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638D8" w14:textId="77777777" w:rsidR="00B868A7" w:rsidRDefault="00474733">
      <w:r>
        <w:t>Case study for MHP 209.</w:t>
      </w:r>
    </w:p>
    <w:p w14:paraId="240F9674" w14:textId="77777777" w:rsidR="00684878" w:rsidRDefault="00684878">
      <w:r>
        <w:t xml:space="preserve">You are contacted by a </w:t>
      </w:r>
      <w:r w:rsidR="006727A8">
        <w:t>woman called</w:t>
      </w:r>
      <w:r>
        <w:t xml:space="preserve"> Jenny who is </w:t>
      </w:r>
      <w:r w:rsidR="005F5019">
        <w:t xml:space="preserve">worried about her mother, </w:t>
      </w:r>
      <w:r>
        <w:t xml:space="preserve">a </w:t>
      </w:r>
      <w:r w:rsidR="006727A8">
        <w:t>75 year old Aboriginal woman called Mary. Jenny reports that Mary has been increasingly depressed since the death of her partner</w:t>
      </w:r>
      <w:r w:rsidR="005F5019">
        <w:t xml:space="preserve"> of 50 years, Fred,</w:t>
      </w:r>
      <w:r w:rsidR="006727A8">
        <w:t xml:space="preserve"> who died late last year. Mary has been an insulin dependent diabetic for the past 10 years and has managed her diet and injections up until the death of Fred. Jenny has brought Mary home to live with her due to her concerns about Mary not coping on her own. Mary is now refusing to take her insulin, her appetite has reduced and she says she wants to die to be with Fred. </w:t>
      </w:r>
    </w:p>
    <w:p w14:paraId="050BADC5" w14:textId="77777777" w:rsidR="006727A8" w:rsidRDefault="006727A8">
      <w:r>
        <w:t>Jenny does not want her mother to be taken to hospital due</w:t>
      </w:r>
      <w:r w:rsidR="005F5019">
        <w:t xml:space="preserve"> to</w:t>
      </w:r>
      <w:r>
        <w:t xml:space="preserve"> her past history of tra</w:t>
      </w:r>
      <w:r w:rsidR="003560F9">
        <w:t>uma from being a member of the Stolen G</w:t>
      </w:r>
      <w:r>
        <w:t xml:space="preserve">eneration. Jenny worries that Mary will have her past trauma </w:t>
      </w:r>
      <w:r w:rsidR="00226248">
        <w:t>experiences exacerbated by treatment away from home. Jenny would be happy to have the mental health team attend an assessment at home.</w:t>
      </w:r>
    </w:p>
    <w:p w14:paraId="2C1618F0" w14:textId="7644C895" w:rsidR="00226248" w:rsidRDefault="00226248">
      <w:r>
        <w:t>Jenny also mentioned that she is under considerable stress at the moment because her own daughter</w:t>
      </w:r>
      <w:r w:rsidR="005F5019">
        <w:t>,</w:t>
      </w:r>
      <w:r>
        <w:t xml:space="preserve"> Jessica</w:t>
      </w:r>
      <w:r w:rsidR="005F5019">
        <w:t>,</w:t>
      </w:r>
      <w:r>
        <w:t xml:space="preserve"> has recently moved home with her 12 month old son after leaving a violent</w:t>
      </w:r>
      <w:r w:rsidR="005F5019">
        <w:t>,</w:t>
      </w:r>
      <w:r w:rsidR="00815CBC">
        <w:t xml:space="preserve"> abusive partner</w:t>
      </w:r>
      <w:r>
        <w:t>. He</w:t>
      </w:r>
      <w:r w:rsidR="00815CBC">
        <w:t>r ex-partner</w:t>
      </w:r>
      <w:r>
        <w:t xml:space="preserve"> comes to the ho</w:t>
      </w:r>
      <w:r w:rsidR="00815CBC">
        <w:t>use sometimes wanting to see their</w:t>
      </w:r>
      <w:r>
        <w:t xml:space="preserve"> son. </w:t>
      </w:r>
      <w:r w:rsidR="00815CBC">
        <w:t>Jenny does not let the ex-partner in because they are</w:t>
      </w:r>
      <w:r w:rsidR="000E1CC6">
        <w:t xml:space="preserve"> intoxicated and on one occasion needed</w:t>
      </w:r>
      <w:r w:rsidR="00815CBC">
        <w:t xml:space="preserve"> to call the police to have the ex-partner</w:t>
      </w:r>
      <w:r w:rsidR="000E1CC6">
        <w:t xml:space="preserve"> removed from her property.</w:t>
      </w:r>
    </w:p>
    <w:p w14:paraId="47CFE088" w14:textId="68D65608" w:rsidR="006C28A7" w:rsidRDefault="006C28A7"/>
    <w:p w14:paraId="10162D15" w14:textId="77777777" w:rsidR="006C28A7" w:rsidRDefault="006C28A7">
      <w:r w:rsidRPr="006C28A7">
        <w:t xml:space="preserve">Read the case study carefully, then answer the five (5) questions below, as a future mental health professional. </w:t>
      </w:r>
    </w:p>
    <w:p w14:paraId="3BDB093C" w14:textId="77777777" w:rsidR="006C28A7" w:rsidRDefault="006C28A7">
      <w:r w:rsidRPr="006C28A7">
        <w:t xml:space="preserve">Your case analysis should include a brief introduction and conclusion. Accurately identify and describe the main issues in relation to consent for the person and their family. Consider whether the person meets the three elements of valid consent. Explain your legal obligations when it comes to upholding (or not) the person's decision. </w:t>
      </w:r>
    </w:p>
    <w:p w14:paraId="5E9F5C7C" w14:textId="0764AA04" w:rsidR="006C28A7" w:rsidRDefault="006C28A7">
      <w:bookmarkStart w:id="0" w:name="_GoBack"/>
      <w:bookmarkEnd w:id="0"/>
      <w:r w:rsidRPr="006C28A7">
        <w:t xml:space="preserve">Consider how mandatory reporting, as it applies to the case study Consider the notion of negligence, as it applies to the case study Explain the ethical considerations when supporting the person and their family. </w:t>
      </w:r>
    </w:p>
    <w:p w14:paraId="01AF6533" w14:textId="3DCC3879" w:rsidR="006C28A7" w:rsidRDefault="006C28A7">
      <w:r w:rsidRPr="006C28A7">
        <w:t>Discuss the cultural issues that you would need to consider. Explain the documentation that would be required, as it applies to the case study This is a written paper and must include supporting research evidence (at least 10 credible and current sources), and a reference list. You may use headings to organise your work. Tables may also be used but must be labelled and demonstrate relevance to the analysis.</w:t>
      </w:r>
    </w:p>
    <w:p w14:paraId="7427567D" w14:textId="77777777" w:rsidR="006C28A7" w:rsidRDefault="006C28A7"/>
    <w:sectPr w:rsidR="006C28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33"/>
    <w:rsid w:val="000E1CC6"/>
    <w:rsid w:val="00226248"/>
    <w:rsid w:val="003560F9"/>
    <w:rsid w:val="003906FB"/>
    <w:rsid w:val="00474733"/>
    <w:rsid w:val="005604D9"/>
    <w:rsid w:val="005F5019"/>
    <w:rsid w:val="006727A8"/>
    <w:rsid w:val="00684878"/>
    <w:rsid w:val="006C28A7"/>
    <w:rsid w:val="00815CBC"/>
    <w:rsid w:val="00ED05DF"/>
    <w:rsid w:val="00F637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DE474"/>
  <w15:docId w15:val="{FDFE3AB3-CED1-481B-974F-A1D755FE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Charles Sturt University</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Ferguson, Julie</dc:creator>
  <cp:lastModifiedBy>admin</cp:lastModifiedBy>
  <cp:revision>5</cp:revision>
  <dcterms:created xsi:type="dcterms:W3CDTF">2019-05-27T04:08:00Z</dcterms:created>
  <dcterms:modified xsi:type="dcterms:W3CDTF">2019-08-11T13:51:00Z</dcterms:modified>
</cp:coreProperties>
</file>