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D8F42" w14:textId="0C278FEC" w:rsidR="00031E35" w:rsidRDefault="002A3BAF">
      <w:pPr>
        <w:rPr>
          <w:rFonts w:ascii="Times New Roman" w:hAnsi="Times New Roman" w:cs="Times New Roman"/>
          <w:sz w:val="24"/>
          <w:szCs w:val="24"/>
        </w:rPr>
      </w:pPr>
      <w:r>
        <w:rPr>
          <w:noProof/>
        </w:rPr>
        <w:drawing>
          <wp:inline distT="0" distB="0" distL="0" distR="0" wp14:anchorId="72374877" wp14:editId="7542F1D8">
            <wp:extent cx="5731510" cy="6006783"/>
            <wp:effectExtent l="0" t="412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5733959" cy="6009350"/>
                    </a:xfrm>
                    <a:prstGeom prst="rect">
                      <a:avLst/>
                    </a:prstGeom>
                    <a:noFill/>
                    <a:ln>
                      <a:noFill/>
                    </a:ln>
                  </pic:spPr>
                </pic:pic>
              </a:graphicData>
            </a:graphic>
          </wp:inline>
        </w:drawing>
      </w:r>
    </w:p>
    <w:p w14:paraId="06900103" w14:textId="77777777" w:rsidR="00EA3005" w:rsidRPr="00B669CF" w:rsidRDefault="00EA3005">
      <w:pPr>
        <w:rPr>
          <w:rFonts w:ascii="Times New Roman" w:hAnsi="Times New Roman" w:cs="Times New Roman"/>
          <w:b/>
          <w:bCs/>
          <w:sz w:val="28"/>
          <w:szCs w:val="28"/>
        </w:rPr>
      </w:pPr>
      <w:r w:rsidRPr="00B669CF">
        <w:rPr>
          <w:rFonts w:ascii="Times New Roman" w:hAnsi="Times New Roman" w:cs="Times New Roman"/>
          <w:b/>
          <w:bCs/>
          <w:sz w:val="28"/>
          <w:szCs w:val="28"/>
        </w:rPr>
        <w:t xml:space="preserve">Assignment: </w:t>
      </w:r>
    </w:p>
    <w:p w14:paraId="1824B151" w14:textId="5C068B76" w:rsidR="00EA3005" w:rsidRDefault="001D100A">
      <w:pPr>
        <w:rPr>
          <w:rFonts w:ascii="Times New Roman" w:hAnsi="Times New Roman" w:cs="Times New Roman"/>
          <w:sz w:val="24"/>
          <w:szCs w:val="24"/>
        </w:rPr>
      </w:pPr>
      <w:r>
        <w:rPr>
          <w:rFonts w:ascii="Times New Roman" w:hAnsi="Times New Roman" w:cs="Times New Roman"/>
          <w:sz w:val="24"/>
          <w:szCs w:val="24"/>
        </w:rPr>
        <w:t>W</w:t>
      </w:r>
      <w:bookmarkStart w:id="0" w:name="_GoBack"/>
      <w:bookmarkEnd w:id="0"/>
      <w:r w:rsidR="00EA3005" w:rsidRPr="00EA3005">
        <w:rPr>
          <w:rFonts w:ascii="Times New Roman" w:hAnsi="Times New Roman" w:cs="Times New Roman"/>
          <w:sz w:val="24"/>
          <w:szCs w:val="24"/>
        </w:rPr>
        <w:t xml:space="preserve">rite a Case study report.  The task is to perform an identification to species level using appropriate enterics workflows and standard media and biochemical tests, and to a report on the case. This will require you to: </w:t>
      </w:r>
    </w:p>
    <w:p w14:paraId="40D93F89" w14:textId="77777777" w:rsidR="00EA3005" w:rsidRPr="00FE44F8" w:rsidRDefault="00EA3005">
      <w:pPr>
        <w:rPr>
          <w:rFonts w:ascii="Times New Roman" w:hAnsi="Times New Roman" w:cs="Times New Roman"/>
          <w:color w:val="FF0000"/>
          <w:sz w:val="24"/>
          <w:szCs w:val="24"/>
        </w:rPr>
      </w:pPr>
      <w:r w:rsidRPr="00FE44F8">
        <w:rPr>
          <w:rFonts w:ascii="Times New Roman" w:hAnsi="Times New Roman" w:cs="Times New Roman"/>
          <w:color w:val="FF0000"/>
          <w:sz w:val="24"/>
          <w:szCs w:val="24"/>
        </w:rPr>
        <w:t>1. Identify the organism involved using appropriate media, workflow, biochemical tests.</w:t>
      </w:r>
    </w:p>
    <w:p w14:paraId="2788E3C1" w14:textId="5AEF8C68" w:rsidR="00031E35" w:rsidRPr="00FE44F8" w:rsidRDefault="00FE44F8">
      <w:pPr>
        <w:rPr>
          <w:rFonts w:ascii="Times New Roman" w:hAnsi="Times New Roman" w:cs="Times New Roman"/>
          <w:color w:val="FF0000"/>
          <w:sz w:val="24"/>
          <w:szCs w:val="24"/>
        </w:rPr>
      </w:pPr>
      <w:r>
        <w:rPr>
          <w:rFonts w:ascii="Times New Roman" w:hAnsi="Times New Roman" w:cs="Times New Roman"/>
          <w:color w:val="FF0000"/>
          <w:sz w:val="24"/>
          <w:szCs w:val="24"/>
        </w:rPr>
        <w:t>3</w:t>
      </w:r>
      <w:r w:rsidR="00EA3005" w:rsidRPr="00FE44F8">
        <w:rPr>
          <w:rFonts w:ascii="Times New Roman" w:hAnsi="Times New Roman" w:cs="Times New Roman"/>
          <w:color w:val="FF0000"/>
          <w:sz w:val="24"/>
          <w:szCs w:val="24"/>
        </w:rPr>
        <w:t>. Write a report on your case study and identification. You are required to describe the method, workflow and results of your identifications, and to discuss your findings. In addition, your discussion should cover the symptoms, pathogenesis and recommended treatment of the pathogen you identify.</w:t>
      </w:r>
    </w:p>
    <w:p w14:paraId="5DF18240" w14:textId="77777777" w:rsidR="00385748" w:rsidRDefault="00385748">
      <w:pPr>
        <w:rPr>
          <w:rFonts w:ascii="Times New Roman" w:hAnsi="Times New Roman" w:cs="Times New Roman"/>
          <w:sz w:val="24"/>
          <w:szCs w:val="24"/>
        </w:rPr>
      </w:pPr>
      <w:r w:rsidRPr="00385748">
        <w:rPr>
          <w:rFonts w:ascii="Times New Roman" w:hAnsi="Times New Roman" w:cs="Times New Roman"/>
          <w:sz w:val="24"/>
          <w:szCs w:val="24"/>
        </w:rPr>
        <w:t xml:space="preserve">Format The following headings should be used for your Case Study report: </w:t>
      </w:r>
    </w:p>
    <w:p w14:paraId="68684494" w14:textId="68B5C979" w:rsidR="00385748" w:rsidRDefault="00385748">
      <w:pPr>
        <w:rPr>
          <w:rFonts w:ascii="Times New Roman" w:hAnsi="Times New Roman" w:cs="Times New Roman"/>
          <w:sz w:val="24"/>
          <w:szCs w:val="24"/>
        </w:rPr>
      </w:pPr>
      <w:r w:rsidRPr="00385748">
        <w:rPr>
          <w:rFonts w:ascii="Times New Roman" w:hAnsi="Times New Roman" w:cs="Times New Roman"/>
          <w:sz w:val="24"/>
          <w:szCs w:val="24"/>
        </w:rPr>
        <w:t xml:space="preserve">• Introduction </w:t>
      </w:r>
    </w:p>
    <w:p w14:paraId="5BCD85E6" w14:textId="77777777" w:rsidR="00385748" w:rsidRDefault="00385748">
      <w:pPr>
        <w:rPr>
          <w:rFonts w:ascii="Times New Roman" w:hAnsi="Times New Roman" w:cs="Times New Roman"/>
          <w:sz w:val="24"/>
          <w:szCs w:val="24"/>
        </w:rPr>
      </w:pPr>
      <w:r w:rsidRPr="00385748">
        <w:rPr>
          <w:rFonts w:ascii="Times New Roman" w:hAnsi="Times New Roman" w:cs="Times New Roman"/>
          <w:sz w:val="24"/>
          <w:szCs w:val="24"/>
        </w:rPr>
        <w:t>• Materials and Methods</w:t>
      </w:r>
    </w:p>
    <w:p w14:paraId="0EA125AF" w14:textId="77777777" w:rsidR="00385748" w:rsidRDefault="00385748">
      <w:pPr>
        <w:rPr>
          <w:rFonts w:ascii="Times New Roman" w:hAnsi="Times New Roman" w:cs="Times New Roman"/>
          <w:sz w:val="24"/>
          <w:szCs w:val="24"/>
        </w:rPr>
      </w:pPr>
      <w:r w:rsidRPr="00385748">
        <w:rPr>
          <w:rFonts w:ascii="Times New Roman" w:hAnsi="Times New Roman" w:cs="Times New Roman"/>
          <w:sz w:val="24"/>
          <w:szCs w:val="24"/>
        </w:rPr>
        <w:lastRenderedPageBreak/>
        <w:t xml:space="preserve"> • Results </w:t>
      </w:r>
    </w:p>
    <w:p w14:paraId="0F116747" w14:textId="77777777" w:rsidR="00385748" w:rsidRDefault="00385748">
      <w:pPr>
        <w:rPr>
          <w:rFonts w:ascii="Times New Roman" w:hAnsi="Times New Roman" w:cs="Times New Roman"/>
          <w:sz w:val="24"/>
          <w:szCs w:val="24"/>
        </w:rPr>
      </w:pPr>
      <w:r w:rsidRPr="00385748">
        <w:rPr>
          <w:rFonts w:ascii="Times New Roman" w:hAnsi="Times New Roman" w:cs="Times New Roman"/>
          <w:sz w:val="24"/>
          <w:szCs w:val="24"/>
        </w:rPr>
        <w:t>• Discussion</w:t>
      </w:r>
    </w:p>
    <w:p w14:paraId="70981E14" w14:textId="77777777" w:rsidR="00385748" w:rsidRDefault="00385748">
      <w:pPr>
        <w:rPr>
          <w:rFonts w:ascii="Times New Roman" w:hAnsi="Times New Roman" w:cs="Times New Roman"/>
          <w:sz w:val="24"/>
          <w:szCs w:val="24"/>
        </w:rPr>
      </w:pPr>
      <w:r w:rsidRPr="00385748">
        <w:rPr>
          <w:rFonts w:ascii="Times New Roman" w:hAnsi="Times New Roman" w:cs="Times New Roman"/>
          <w:sz w:val="24"/>
          <w:szCs w:val="24"/>
        </w:rPr>
        <w:t xml:space="preserve"> • References (Vancouver format).</w:t>
      </w:r>
    </w:p>
    <w:p w14:paraId="5EAE83D7" w14:textId="77777777" w:rsidR="000027FE" w:rsidRPr="000027FE" w:rsidRDefault="000027FE" w:rsidP="000027FE">
      <w:pPr>
        <w:rPr>
          <w:rFonts w:ascii="Times New Roman" w:hAnsi="Times New Roman" w:cs="Times New Roman"/>
          <w:b/>
          <w:bCs/>
          <w:sz w:val="24"/>
          <w:szCs w:val="24"/>
        </w:rPr>
      </w:pPr>
      <w:r w:rsidRPr="000027FE">
        <w:rPr>
          <w:rFonts w:ascii="Times New Roman" w:hAnsi="Times New Roman" w:cs="Times New Roman"/>
          <w:b/>
          <w:bCs/>
          <w:sz w:val="24"/>
          <w:szCs w:val="24"/>
        </w:rPr>
        <w:t xml:space="preserve">Further details on what to include under these headings are given below. These guidelines can also be downloaded in PDF format here. </w:t>
      </w:r>
    </w:p>
    <w:p w14:paraId="02F790AC" w14:textId="41923964" w:rsidR="000027FE" w:rsidRDefault="000027FE" w:rsidP="000027FE">
      <w:pPr>
        <w:rPr>
          <w:rFonts w:ascii="Times New Roman" w:hAnsi="Times New Roman" w:cs="Times New Roman"/>
          <w:sz w:val="24"/>
          <w:szCs w:val="24"/>
        </w:rPr>
      </w:pPr>
      <w:r w:rsidRPr="000027FE">
        <w:rPr>
          <w:rFonts w:ascii="Times New Roman" w:hAnsi="Times New Roman" w:cs="Times New Roman"/>
          <w:b/>
          <w:bCs/>
          <w:sz w:val="24"/>
          <w:szCs w:val="24"/>
        </w:rPr>
        <w:t>Please note correct formatting and referencing are part of the assessment criteria and marks will be deducted if format is not correct</w:t>
      </w:r>
      <w:r w:rsidRPr="000027FE">
        <w:rPr>
          <w:rFonts w:ascii="Times New Roman" w:hAnsi="Times New Roman" w:cs="Times New Roman"/>
          <w:sz w:val="24"/>
          <w:szCs w:val="24"/>
        </w:rPr>
        <w:t>.</w:t>
      </w:r>
    </w:p>
    <w:p w14:paraId="21B07A3C" w14:textId="77777777" w:rsidR="009A291E" w:rsidRDefault="009A291E" w:rsidP="000027FE">
      <w:pPr>
        <w:rPr>
          <w:rFonts w:ascii="Times New Roman" w:hAnsi="Times New Roman" w:cs="Times New Roman"/>
          <w:sz w:val="24"/>
          <w:szCs w:val="24"/>
        </w:rPr>
      </w:pPr>
    </w:p>
    <w:p w14:paraId="0FA6A5F0" w14:textId="073899A5" w:rsidR="00FA69B3" w:rsidRDefault="00FA69B3">
      <w:pPr>
        <w:rPr>
          <w:rFonts w:ascii="Times New Roman" w:hAnsi="Times New Roman" w:cs="Times New Roman"/>
          <w:sz w:val="24"/>
          <w:szCs w:val="24"/>
        </w:rPr>
      </w:pPr>
    </w:p>
    <w:p w14:paraId="216AFDEC" w14:textId="1907FDDF" w:rsidR="00FA69B3" w:rsidRPr="00B669CF" w:rsidRDefault="00FA69B3">
      <w:pPr>
        <w:rPr>
          <w:rFonts w:ascii="Times New Roman" w:hAnsi="Times New Roman" w:cs="Times New Roman"/>
          <w:b/>
          <w:bCs/>
          <w:sz w:val="28"/>
          <w:szCs w:val="28"/>
          <w:u w:val="single"/>
        </w:rPr>
      </w:pPr>
      <w:r w:rsidRPr="00B669CF">
        <w:rPr>
          <w:rFonts w:ascii="Times New Roman" w:hAnsi="Times New Roman" w:cs="Times New Roman"/>
          <w:b/>
          <w:bCs/>
          <w:sz w:val="28"/>
          <w:szCs w:val="28"/>
          <w:u w:val="single"/>
        </w:rPr>
        <w:t>Introduction:</w:t>
      </w:r>
    </w:p>
    <w:p w14:paraId="20C8A666" w14:textId="4CA46BE0" w:rsidR="001846D8" w:rsidRDefault="00547E53">
      <w:pPr>
        <w:rPr>
          <w:rFonts w:ascii="Times New Roman" w:hAnsi="Times New Roman" w:cs="Times New Roman"/>
          <w:b/>
          <w:bCs/>
          <w:sz w:val="24"/>
          <w:szCs w:val="24"/>
        </w:rPr>
      </w:pPr>
      <w:r w:rsidRPr="00547E53">
        <w:rPr>
          <w:rFonts w:ascii="Times New Roman" w:hAnsi="Times New Roman" w:cs="Times New Roman"/>
          <w:b/>
          <w:bCs/>
          <w:sz w:val="24"/>
          <w:szCs w:val="24"/>
        </w:rPr>
        <w:t>The introduction should include general background information including:</w:t>
      </w:r>
    </w:p>
    <w:p w14:paraId="133650DB" w14:textId="6509EEC9" w:rsidR="001C6BF7" w:rsidRDefault="00547E53" w:rsidP="001C6BF7">
      <w:pPr>
        <w:rPr>
          <w:rFonts w:ascii="Times New Roman" w:hAnsi="Times New Roman" w:cs="Times New Roman"/>
          <w:b/>
          <w:bCs/>
          <w:sz w:val="24"/>
          <w:szCs w:val="24"/>
        </w:rPr>
      </w:pPr>
      <w:r w:rsidRPr="00547E53">
        <w:rPr>
          <w:rFonts w:ascii="Times New Roman" w:hAnsi="Times New Roman" w:cs="Times New Roman"/>
          <w:b/>
          <w:bCs/>
          <w:sz w:val="24"/>
          <w:szCs w:val="24"/>
        </w:rPr>
        <w:t xml:space="preserve">the significance infections of the particular body </w:t>
      </w:r>
      <w:r w:rsidR="002E0619" w:rsidRPr="00547E53">
        <w:rPr>
          <w:rFonts w:ascii="Times New Roman" w:hAnsi="Times New Roman" w:cs="Times New Roman"/>
          <w:b/>
          <w:bCs/>
          <w:sz w:val="24"/>
          <w:szCs w:val="24"/>
        </w:rPr>
        <w:t>system</w:t>
      </w:r>
      <w:r w:rsidR="002E0619">
        <w:rPr>
          <w:rFonts w:ascii="Times New Roman" w:hAnsi="Times New Roman"/>
        </w:rPr>
        <w:t xml:space="preserve"> (</w:t>
      </w:r>
      <w:r w:rsidR="001C6BF7" w:rsidRPr="006D6FE7">
        <w:rPr>
          <w:rFonts w:ascii="Times New Roman" w:hAnsi="Times New Roman"/>
        </w:rPr>
        <w:t xml:space="preserve">The Gastrointestinal </w:t>
      </w:r>
      <w:r w:rsidR="00501A6D" w:rsidRPr="006D6FE7">
        <w:rPr>
          <w:rFonts w:ascii="Times New Roman" w:hAnsi="Times New Roman"/>
        </w:rPr>
        <w:t>Tract)</w:t>
      </w:r>
    </w:p>
    <w:p w14:paraId="62A30696" w14:textId="75BDF393" w:rsidR="00547E53" w:rsidRDefault="00547E53">
      <w:pPr>
        <w:rPr>
          <w:rFonts w:ascii="Times New Roman" w:hAnsi="Times New Roman" w:cs="Times New Roman"/>
          <w:b/>
          <w:bCs/>
          <w:sz w:val="24"/>
          <w:szCs w:val="24"/>
        </w:rPr>
      </w:pPr>
      <w:r w:rsidRPr="00547E53">
        <w:rPr>
          <w:rFonts w:ascii="Times New Roman" w:hAnsi="Times New Roman" w:cs="Times New Roman"/>
          <w:b/>
          <w:bCs/>
          <w:sz w:val="24"/>
          <w:szCs w:val="24"/>
        </w:rPr>
        <w:t xml:space="preserve"> being studied, reasons for performing microbiological investigations on these patients, the importance of correct testing of antibiotic sensitivities, and expected outcome or benefit from such investigations.</w:t>
      </w:r>
    </w:p>
    <w:p w14:paraId="76F01BF4" w14:textId="2CE678BC" w:rsidR="00547E53" w:rsidRDefault="0035070F">
      <w:pPr>
        <w:rPr>
          <w:rFonts w:ascii="Times New Roman" w:hAnsi="Times New Roman" w:cs="Times New Roman"/>
          <w:b/>
          <w:bCs/>
          <w:color w:val="FF0000"/>
          <w:sz w:val="24"/>
          <w:szCs w:val="24"/>
        </w:rPr>
      </w:pPr>
      <w:r w:rsidRPr="0035070F">
        <w:rPr>
          <w:rFonts w:ascii="Times New Roman" w:hAnsi="Times New Roman" w:cs="Times New Roman"/>
          <w:b/>
          <w:bCs/>
          <w:color w:val="FF0000"/>
          <w:sz w:val="24"/>
          <w:szCs w:val="24"/>
        </w:rPr>
        <w:t>The introduction should end with a brief statement that summarises the nature of the case that was investigated.</w:t>
      </w:r>
    </w:p>
    <w:p w14:paraId="20B29705" w14:textId="4A5ED40B" w:rsidR="004B43E1" w:rsidRDefault="00220524">
      <w:pPr>
        <w:rPr>
          <w:rFonts w:ascii="Times New Roman" w:hAnsi="Times New Roman" w:cs="Times New Roman"/>
          <w:b/>
          <w:bCs/>
          <w:color w:val="FF0000"/>
          <w:sz w:val="24"/>
          <w:szCs w:val="24"/>
        </w:rPr>
      </w:pPr>
      <w:r>
        <w:rPr>
          <w:rFonts w:ascii="Times New Roman" w:hAnsi="Times New Roman" w:cs="Times New Roman"/>
          <w:sz w:val="24"/>
          <w:szCs w:val="24"/>
        </w:rPr>
        <w:t xml:space="preserve">Outbreak food </w:t>
      </w:r>
      <w:r w:rsidR="002E0619">
        <w:rPr>
          <w:rFonts w:ascii="Times New Roman" w:hAnsi="Times New Roman" w:cs="Times New Roman"/>
          <w:sz w:val="24"/>
          <w:szCs w:val="24"/>
        </w:rPr>
        <w:t>poisoning,</w:t>
      </w:r>
      <w:r w:rsidR="004B43E1" w:rsidRPr="00E51D6E">
        <w:rPr>
          <w:rFonts w:ascii="Times New Roman" w:hAnsi="Times New Roman" w:cs="Times New Roman"/>
          <w:sz w:val="24"/>
          <w:szCs w:val="24"/>
        </w:rPr>
        <w:t xml:space="preserve"> to confirm diagnosis, a sample of </w:t>
      </w:r>
      <w:r w:rsidR="004B43E1">
        <w:rPr>
          <w:rFonts w:ascii="Times New Roman" w:hAnsi="Times New Roman" w:cs="Times New Roman"/>
          <w:sz w:val="24"/>
          <w:szCs w:val="24"/>
        </w:rPr>
        <w:t>faeces were</w:t>
      </w:r>
      <w:r w:rsidR="004B43E1" w:rsidRPr="00E51D6E">
        <w:rPr>
          <w:rFonts w:ascii="Times New Roman" w:hAnsi="Times New Roman" w:cs="Times New Roman"/>
          <w:sz w:val="24"/>
          <w:szCs w:val="24"/>
        </w:rPr>
        <w:t xml:space="preserve"> send to the microbiology lab, perform</w:t>
      </w:r>
      <w:r w:rsidR="004B43E1">
        <w:rPr>
          <w:rFonts w:ascii="Times New Roman" w:hAnsi="Times New Roman" w:cs="Times New Roman"/>
          <w:sz w:val="24"/>
          <w:szCs w:val="24"/>
        </w:rPr>
        <w:t>ed</w:t>
      </w:r>
      <w:r w:rsidR="004B43E1" w:rsidRPr="00E51D6E">
        <w:rPr>
          <w:rFonts w:ascii="Times New Roman" w:hAnsi="Times New Roman" w:cs="Times New Roman"/>
          <w:sz w:val="24"/>
          <w:szCs w:val="24"/>
        </w:rPr>
        <w:t xml:space="preserve"> gram stain test then cultured and examine under microscope</w:t>
      </w:r>
      <w:r>
        <w:rPr>
          <w:rFonts w:ascii="Times New Roman" w:hAnsi="Times New Roman" w:cs="Times New Roman"/>
          <w:sz w:val="24"/>
          <w:szCs w:val="24"/>
        </w:rPr>
        <w:t>,</w:t>
      </w:r>
      <w:r w:rsidR="004B43E1" w:rsidRPr="00E51D6E">
        <w:rPr>
          <w:rFonts w:ascii="Times New Roman" w:hAnsi="Times New Roman" w:cs="Times New Roman"/>
          <w:sz w:val="24"/>
          <w:szCs w:val="24"/>
        </w:rPr>
        <w:t xml:space="preserve"> </w:t>
      </w:r>
      <w:r>
        <w:rPr>
          <w:rFonts w:ascii="Times New Roman" w:hAnsi="Times New Roman" w:cs="Times New Roman"/>
          <w:sz w:val="24"/>
          <w:szCs w:val="24"/>
        </w:rPr>
        <w:t>and for further biochemical tests</w:t>
      </w:r>
    </w:p>
    <w:p w14:paraId="191A8631" w14:textId="30EE307A" w:rsidR="0035070F" w:rsidRDefault="00312D9F">
      <w:pPr>
        <w:rPr>
          <w:rFonts w:ascii="Times New Roman" w:hAnsi="Times New Roman" w:cs="Times New Roman"/>
          <w:b/>
          <w:bCs/>
          <w:sz w:val="28"/>
          <w:szCs w:val="28"/>
          <w:u w:val="single"/>
        </w:rPr>
      </w:pPr>
      <w:r w:rsidRPr="00B669CF">
        <w:rPr>
          <w:rFonts w:ascii="Times New Roman" w:hAnsi="Times New Roman" w:cs="Times New Roman"/>
          <w:b/>
          <w:bCs/>
          <w:sz w:val="28"/>
          <w:szCs w:val="28"/>
          <w:u w:val="single"/>
        </w:rPr>
        <w:t>Materials and Methods:</w:t>
      </w:r>
    </w:p>
    <w:p w14:paraId="3CC68413" w14:textId="43022F3F" w:rsidR="005A7999" w:rsidRPr="005A7999" w:rsidRDefault="005A7999">
      <w:pPr>
        <w:rPr>
          <w:rFonts w:ascii="Times New Roman" w:hAnsi="Times New Roman" w:cs="Times New Roman"/>
          <w:b/>
          <w:bCs/>
          <w:color w:val="FF0000"/>
          <w:sz w:val="28"/>
          <w:szCs w:val="28"/>
        </w:rPr>
      </w:pPr>
      <w:r w:rsidRPr="005A7999">
        <w:rPr>
          <w:rFonts w:ascii="Times New Roman" w:hAnsi="Times New Roman" w:cs="Times New Roman"/>
          <w:b/>
          <w:bCs/>
          <w:color w:val="FF0000"/>
          <w:sz w:val="28"/>
          <w:szCs w:val="28"/>
        </w:rPr>
        <w:t>You need to chan</w:t>
      </w:r>
      <w:r>
        <w:rPr>
          <w:rFonts w:ascii="Times New Roman" w:hAnsi="Times New Roman" w:cs="Times New Roman"/>
          <w:b/>
          <w:bCs/>
          <w:color w:val="FF0000"/>
          <w:sz w:val="28"/>
          <w:szCs w:val="28"/>
        </w:rPr>
        <w:t>g</w:t>
      </w:r>
      <w:r w:rsidRPr="005A7999">
        <w:rPr>
          <w:rFonts w:ascii="Times New Roman" w:hAnsi="Times New Roman" w:cs="Times New Roman"/>
          <w:b/>
          <w:bCs/>
          <w:color w:val="FF0000"/>
          <w:sz w:val="28"/>
          <w:szCs w:val="28"/>
        </w:rPr>
        <w:t xml:space="preserve">e all sentences and tables and diagrams </w:t>
      </w:r>
      <w:r w:rsidR="000A40DF">
        <w:rPr>
          <w:rFonts w:ascii="Times New Roman" w:hAnsi="Times New Roman" w:cs="Times New Roman"/>
          <w:b/>
          <w:bCs/>
          <w:color w:val="FF0000"/>
          <w:sz w:val="28"/>
          <w:szCs w:val="28"/>
        </w:rPr>
        <w:t xml:space="preserve">in the report </w:t>
      </w:r>
      <w:r w:rsidRPr="005A7999">
        <w:rPr>
          <w:rFonts w:ascii="Times New Roman" w:hAnsi="Times New Roman" w:cs="Times New Roman"/>
          <w:b/>
          <w:bCs/>
          <w:color w:val="FF0000"/>
          <w:sz w:val="28"/>
          <w:szCs w:val="28"/>
        </w:rPr>
        <w:t xml:space="preserve">as it </w:t>
      </w:r>
      <w:r w:rsidR="000A40DF">
        <w:rPr>
          <w:rFonts w:ascii="Times New Roman" w:hAnsi="Times New Roman" w:cs="Times New Roman"/>
          <w:b/>
          <w:bCs/>
          <w:color w:val="FF0000"/>
          <w:sz w:val="28"/>
          <w:szCs w:val="28"/>
        </w:rPr>
        <w:t xml:space="preserve">is </w:t>
      </w:r>
      <w:r w:rsidRPr="005A7999">
        <w:rPr>
          <w:rFonts w:ascii="Times New Roman" w:hAnsi="Times New Roman" w:cs="Times New Roman"/>
          <w:b/>
          <w:bCs/>
          <w:color w:val="FF0000"/>
          <w:sz w:val="28"/>
          <w:szCs w:val="28"/>
        </w:rPr>
        <w:t>copied from my partner report and that is not acceptable</w:t>
      </w:r>
    </w:p>
    <w:p w14:paraId="58793AFE" w14:textId="55BF9E11" w:rsidR="00012E09" w:rsidRPr="00401E07" w:rsidRDefault="00012E09" w:rsidP="00012E09">
      <w:pPr>
        <w:rPr>
          <w:b/>
        </w:rPr>
      </w:pPr>
      <w:r w:rsidRPr="00401E07">
        <w:rPr>
          <w:b/>
        </w:rPr>
        <w:t xml:space="preserve">Case study </w:t>
      </w:r>
      <w:r w:rsidR="00C67B19">
        <w:rPr>
          <w:b/>
        </w:rPr>
        <w:t>2</w:t>
      </w:r>
      <w:r w:rsidRPr="00401E07">
        <w:rPr>
          <w:b/>
        </w:rPr>
        <w:t>:</w:t>
      </w:r>
    </w:p>
    <w:p w14:paraId="0A284FEF" w14:textId="5BA621C7" w:rsidR="002F5660" w:rsidRPr="00BD1FBC" w:rsidRDefault="002F5660" w:rsidP="002F5660">
      <w:pPr>
        <w:rPr>
          <w:rFonts w:ascii="Times New Roman" w:hAnsi="Times New Roman" w:cs="Times New Roman"/>
          <w:sz w:val="24"/>
          <w:szCs w:val="24"/>
        </w:rPr>
      </w:pPr>
      <w:r w:rsidRPr="00BD1FBC">
        <w:rPr>
          <w:rFonts w:ascii="Times New Roman" w:hAnsi="Times New Roman" w:cs="Times New Roman"/>
          <w:sz w:val="24"/>
          <w:szCs w:val="24"/>
        </w:rPr>
        <w:t xml:space="preserve">The unknown organism was identified as </w:t>
      </w:r>
      <w:r w:rsidR="0031213B" w:rsidRPr="00BD1FBC">
        <w:rPr>
          <w:rFonts w:ascii="Times New Roman" w:hAnsi="Times New Roman" w:cs="Times New Roman"/>
          <w:sz w:val="24"/>
          <w:szCs w:val="24"/>
        </w:rPr>
        <w:t>gram-negative</w:t>
      </w:r>
      <w:r w:rsidRPr="00BD1FBC">
        <w:rPr>
          <w:rFonts w:ascii="Times New Roman" w:hAnsi="Times New Roman" w:cs="Times New Roman"/>
          <w:sz w:val="24"/>
          <w:szCs w:val="24"/>
        </w:rPr>
        <w:t xml:space="preserve"> rods organism by completing the gram stain procedure and microscopic morphology. </w:t>
      </w:r>
    </w:p>
    <w:p w14:paraId="1F6C34E1" w14:textId="491A90BA" w:rsidR="002F5660" w:rsidRPr="00BD1FBC" w:rsidRDefault="002F5660" w:rsidP="0031213B">
      <w:pPr>
        <w:rPr>
          <w:rFonts w:ascii="Times New Roman" w:hAnsi="Times New Roman" w:cs="Times New Roman"/>
          <w:sz w:val="24"/>
          <w:szCs w:val="24"/>
        </w:rPr>
      </w:pPr>
      <w:r w:rsidRPr="00BD1FBC">
        <w:rPr>
          <w:rFonts w:ascii="Times New Roman" w:hAnsi="Times New Roman" w:cs="Times New Roman"/>
          <w:sz w:val="24"/>
          <w:szCs w:val="24"/>
        </w:rPr>
        <w:t xml:space="preserve"> </w:t>
      </w:r>
      <w:r w:rsidR="002E0619">
        <w:rPr>
          <w:rFonts w:ascii="Times New Roman" w:hAnsi="Times New Roman" w:cs="Times New Roman"/>
          <w:sz w:val="24"/>
          <w:szCs w:val="24"/>
        </w:rPr>
        <w:t>F</w:t>
      </w:r>
      <w:r w:rsidR="002E0619" w:rsidRPr="00BD1FBC">
        <w:rPr>
          <w:rFonts w:ascii="Times New Roman" w:hAnsi="Times New Roman" w:cs="Times New Roman"/>
          <w:sz w:val="24"/>
          <w:szCs w:val="24"/>
        </w:rPr>
        <w:t>urther biochemical test</w:t>
      </w:r>
      <w:r w:rsidR="00501A6D">
        <w:rPr>
          <w:rFonts w:ascii="Times New Roman" w:hAnsi="Times New Roman" w:cs="Times New Roman"/>
          <w:sz w:val="24"/>
          <w:szCs w:val="24"/>
        </w:rPr>
        <w:t>s</w:t>
      </w:r>
      <w:r w:rsidRPr="00BD1FBC">
        <w:rPr>
          <w:rFonts w:ascii="Times New Roman" w:hAnsi="Times New Roman" w:cs="Times New Roman"/>
          <w:sz w:val="24"/>
          <w:szCs w:val="24"/>
        </w:rPr>
        <w:t xml:space="preserve"> were carried out to distinguish species</w:t>
      </w:r>
      <w:r w:rsidR="00BD1FBC">
        <w:rPr>
          <w:rFonts w:ascii="Times New Roman" w:hAnsi="Times New Roman" w:cs="Times New Roman"/>
          <w:sz w:val="24"/>
          <w:szCs w:val="24"/>
        </w:rPr>
        <w:t>:</w:t>
      </w:r>
    </w:p>
    <w:p w14:paraId="3DD9009C" w14:textId="77777777" w:rsidR="00012E09" w:rsidRDefault="00012E09" w:rsidP="00012E09"/>
    <w:p w14:paraId="7FAC60A8" w14:textId="77777777" w:rsidR="00C67B19" w:rsidRPr="00446386" w:rsidRDefault="00C67B19" w:rsidP="00C67B19">
      <w:pPr>
        <w:pStyle w:val="ListParagraph"/>
        <w:numPr>
          <w:ilvl w:val="0"/>
          <w:numId w:val="11"/>
        </w:numPr>
        <w:spacing w:line="360" w:lineRule="auto"/>
        <w:jc w:val="both"/>
        <w:rPr>
          <w:rFonts w:ascii="Times New Roman" w:hAnsi="Times New Roman" w:cs="Times New Roman"/>
        </w:rPr>
      </w:pPr>
      <w:r w:rsidRPr="00446386">
        <w:rPr>
          <w:rFonts w:ascii="Times New Roman" w:hAnsi="Times New Roman" w:cs="Times New Roman"/>
        </w:rPr>
        <w:t>Motility, indole and lysine tests: refer to Medical Microbiology Techniques Manual, RMIT Department of Biotechnology and Environmental Biology, 2013, p. 17.</w:t>
      </w:r>
    </w:p>
    <w:p w14:paraId="130513E8" w14:textId="77777777" w:rsidR="00C67B19" w:rsidRPr="00446386" w:rsidRDefault="00C67B19" w:rsidP="00C67B19">
      <w:pPr>
        <w:pStyle w:val="ListParagraph"/>
        <w:numPr>
          <w:ilvl w:val="0"/>
          <w:numId w:val="11"/>
        </w:numPr>
        <w:spacing w:line="360" w:lineRule="auto"/>
        <w:jc w:val="both"/>
        <w:rPr>
          <w:rFonts w:ascii="Times New Roman" w:hAnsi="Times New Roman" w:cs="Times New Roman"/>
        </w:rPr>
      </w:pPr>
      <w:r w:rsidRPr="00446386">
        <w:rPr>
          <w:rFonts w:ascii="Times New Roman" w:hAnsi="Times New Roman" w:cs="Times New Roman"/>
        </w:rPr>
        <w:t>ONPG test: refer to Medical Microbiology Techniques Manual, RMIT Department of Biotechnology and Environmental Biology, 2013, p. 19.</w:t>
      </w:r>
    </w:p>
    <w:p w14:paraId="44D95CF5" w14:textId="77777777" w:rsidR="00C67B19" w:rsidRPr="00446386" w:rsidRDefault="00C67B19" w:rsidP="00C67B19">
      <w:pPr>
        <w:pStyle w:val="ListParagraph"/>
        <w:numPr>
          <w:ilvl w:val="0"/>
          <w:numId w:val="11"/>
        </w:numPr>
        <w:spacing w:line="360" w:lineRule="auto"/>
        <w:jc w:val="both"/>
        <w:rPr>
          <w:rFonts w:ascii="Times New Roman" w:hAnsi="Times New Roman" w:cs="Times New Roman"/>
        </w:rPr>
      </w:pPr>
      <w:r w:rsidRPr="00446386">
        <w:rPr>
          <w:rFonts w:ascii="Times New Roman" w:hAnsi="Times New Roman" w:cs="Times New Roman"/>
        </w:rPr>
        <w:t>Urease test: refer to Medical Microbiology Techniques Manual, RMIT Department of Biotechnology and Environmental Biology, 2013, p. 26.</w:t>
      </w:r>
    </w:p>
    <w:p w14:paraId="61D00D40" w14:textId="77777777" w:rsidR="00C67B19" w:rsidRPr="00446386" w:rsidRDefault="00C67B19" w:rsidP="00C67B19">
      <w:pPr>
        <w:pStyle w:val="ListParagraph"/>
        <w:numPr>
          <w:ilvl w:val="0"/>
          <w:numId w:val="11"/>
        </w:numPr>
        <w:spacing w:line="360" w:lineRule="auto"/>
        <w:jc w:val="both"/>
        <w:rPr>
          <w:rFonts w:ascii="Times New Roman" w:hAnsi="Times New Roman" w:cs="Times New Roman"/>
        </w:rPr>
      </w:pPr>
      <w:r w:rsidRPr="00446386">
        <w:rPr>
          <w:rFonts w:ascii="Times New Roman" w:hAnsi="Times New Roman" w:cs="Times New Roman"/>
        </w:rPr>
        <w:lastRenderedPageBreak/>
        <w:t>Kliger iron agar (KIA): refer to Medical Microbiology Techniques Manual, RMIT Department of Biotechnology and Environmental Biology, 2013, p. 16.</w:t>
      </w:r>
    </w:p>
    <w:p w14:paraId="05993FD2" w14:textId="77777777" w:rsidR="00C67B19" w:rsidRPr="00446386" w:rsidRDefault="00C67B19" w:rsidP="00C67B19">
      <w:pPr>
        <w:pStyle w:val="ListParagraph"/>
        <w:numPr>
          <w:ilvl w:val="0"/>
          <w:numId w:val="11"/>
        </w:numPr>
        <w:spacing w:line="360" w:lineRule="auto"/>
        <w:jc w:val="both"/>
        <w:rPr>
          <w:rFonts w:ascii="Times New Roman" w:hAnsi="Times New Roman" w:cs="Times New Roman"/>
        </w:rPr>
      </w:pPr>
      <w:r w:rsidRPr="00446386">
        <w:rPr>
          <w:rFonts w:ascii="Times New Roman" w:hAnsi="Times New Roman" w:cs="Times New Roman"/>
        </w:rPr>
        <w:t>Mannitol peptone water: University of Melbourne, Microbiology Laboratory Techniques Manual, 2013, p. 52.</w:t>
      </w:r>
    </w:p>
    <w:p w14:paraId="63322085" w14:textId="77777777" w:rsidR="00C67B19" w:rsidRPr="00446386" w:rsidRDefault="00C67B19" w:rsidP="00C67B19">
      <w:pPr>
        <w:pStyle w:val="ListParagraph"/>
        <w:numPr>
          <w:ilvl w:val="0"/>
          <w:numId w:val="11"/>
        </w:numPr>
        <w:spacing w:line="360" w:lineRule="auto"/>
        <w:jc w:val="both"/>
        <w:rPr>
          <w:rFonts w:ascii="Times New Roman" w:hAnsi="Times New Roman" w:cs="Times New Roman"/>
          <w:color w:val="000000" w:themeColor="text1"/>
        </w:rPr>
      </w:pPr>
      <w:r w:rsidRPr="00446386">
        <w:rPr>
          <w:rFonts w:ascii="Times New Roman" w:hAnsi="Times New Roman" w:cs="Times New Roman"/>
          <w:color w:val="000000" w:themeColor="text1"/>
        </w:rPr>
        <w:t>Slide agglutination test: refer to Medical Microbiology Techniques Manual, RMIT Department of Biotechnology and Environmental Biology, 2013, p. 23.</w:t>
      </w:r>
    </w:p>
    <w:p w14:paraId="1516883A" w14:textId="77777777" w:rsidR="00C67B19" w:rsidRPr="00446386" w:rsidRDefault="00C67B19" w:rsidP="00C67B19">
      <w:pPr>
        <w:spacing w:line="360" w:lineRule="auto"/>
        <w:jc w:val="both"/>
        <w:rPr>
          <w:rFonts w:ascii="Times New Roman" w:hAnsi="Times New Roman"/>
          <w:color w:val="FF0000"/>
        </w:rPr>
      </w:pPr>
    </w:p>
    <w:p w14:paraId="4DA41A44" w14:textId="0B8EABBA" w:rsidR="00312D9F" w:rsidRDefault="00312D9F">
      <w:pPr>
        <w:rPr>
          <w:rFonts w:ascii="Times New Roman" w:hAnsi="Times New Roman" w:cs="Times New Roman"/>
          <w:b/>
          <w:bCs/>
          <w:sz w:val="24"/>
          <w:szCs w:val="24"/>
        </w:rPr>
      </w:pPr>
    </w:p>
    <w:p w14:paraId="7B5EBD95" w14:textId="19425074" w:rsidR="00691A8B" w:rsidRDefault="00691A8B">
      <w:pPr>
        <w:rPr>
          <w:rFonts w:ascii="Times New Roman" w:hAnsi="Times New Roman" w:cs="Times New Roman"/>
          <w:b/>
          <w:bCs/>
          <w:sz w:val="24"/>
          <w:szCs w:val="24"/>
        </w:rPr>
      </w:pPr>
    </w:p>
    <w:p w14:paraId="496C9F96" w14:textId="4C75E6D9" w:rsidR="007C0139" w:rsidRDefault="007C0139">
      <w:pPr>
        <w:rPr>
          <w:rFonts w:ascii="Times New Roman" w:hAnsi="Times New Roman" w:cs="Times New Roman"/>
          <w:b/>
          <w:bCs/>
          <w:sz w:val="24"/>
          <w:szCs w:val="24"/>
        </w:rPr>
      </w:pPr>
    </w:p>
    <w:p w14:paraId="6225E926" w14:textId="636E3A3C" w:rsidR="007E12AE" w:rsidRDefault="007E12AE">
      <w:pPr>
        <w:rPr>
          <w:rFonts w:ascii="Times New Roman" w:hAnsi="Times New Roman" w:cs="Times New Roman"/>
          <w:b/>
          <w:bCs/>
          <w:sz w:val="24"/>
          <w:szCs w:val="24"/>
        </w:rPr>
      </w:pPr>
    </w:p>
    <w:p w14:paraId="16BCEB10" w14:textId="6892816D" w:rsidR="007E12AE" w:rsidRDefault="007E12AE">
      <w:pPr>
        <w:rPr>
          <w:rFonts w:ascii="Times New Roman" w:hAnsi="Times New Roman" w:cs="Times New Roman"/>
          <w:b/>
          <w:bCs/>
          <w:sz w:val="24"/>
          <w:szCs w:val="24"/>
        </w:rPr>
      </w:pPr>
    </w:p>
    <w:p w14:paraId="577C30C7" w14:textId="526817A3" w:rsidR="007E12AE" w:rsidRDefault="007E12AE">
      <w:pPr>
        <w:rPr>
          <w:rFonts w:ascii="Times New Roman" w:hAnsi="Times New Roman" w:cs="Times New Roman"/>
          <w:b/>
          <w:bCs/>
          <w:sz w:val="24"/>
          <w:szCs w:val="24"/>
        </w:rPr>
      </w:pPr>
    </w:p>
    <w:p w14:paraId="4A538C2C" w14:textId="2B2F25A2" w:rsidR="007E12AE" w:rsidRDefault="007E12AE">
      <w:pPr>
        <w:rPr>
          <w:rFonts w:ascii="Times New Roman" w:hAnsi="Times New Roman" w:cs="Times New Roman"/>
          <w:b/>
          <w:bCs/>
          <w:sz w:val="24"/>
          <w:szCs w:val="24"/>
        </w:rPr>
      </w:pPr>
    </w:p>
    <w:p w14:paraId="4AC38866" w14:textId="77777777" w:rsidR="009C0CD0" w:rsidRDefault="009C0CD0">
      <w:pPr>
        <w:rPr>
          <w:rFonts w:ascii="Times New Roman" w:hAnsi="Times New Roman" w:cs="Times New Roman"/>
          <w:b/>
          <w:bCs/>
          <w:sz w:val="24"/>
          <w:szCs w:val="24"/>
        </w:rPr>
      </w:pPr>
    </w:p>
    <w:p w14:paraId="53D1B3FC" w14:textId="2EF2AE81" w:rsidR="007E12AE" w:rsidRDefault="007E12AE">
      <w:pPr>
        <w:rPr>
          <w:rFonts w:ascii="Times New Roman" w:hAnsi="Times New Roman" w:cs="Times New Roman"/>
          <w:b/>
          <w:bCs/>
          <w:sz w:val="24"/>
          <w:szCs w:val="24"/>
        </w:rPr>
      </w:pPr>
    </w:p>
    <w:p w14:paraId="2F1D612F" w14:textId="15260525" w:rsidR="007E12AE" w:rsidRDefault="007E12AE">
      <w:pPr>
        <w:rPr>
          <w:rFonts w:ascii="Times New Roman" w:hAnsi="Times New Roman" w:cs="Times New Roman"/>
          <w:b/>
          <w:bCs/>
          <w:sz w:val="24"/>
          <w:szCs w:val="24"/>
        </w:rPr>
      </w:pPr>
    </w:p>
    <w:p w14:paraId="6EA01157" w14:textId="77777777" w:rsidR="007E12AE" w:rsidRDefault="007E12AE">
      <w:pPr>
        <w:rPr>
          <w:rFonts w:ascii="Times New Roman" w:hAnsi="Times New Roman" w:cs="Times New Roman"/>
          <w:b/>
          <w:bCs/>
          <w:sz w:val="24"/>
          <w:szCs w:val="24"/>
        </w:rPr>
      </w:pPr>
    </w:p>
    <w:p w14:paraId="0C2269A5" w14:textId="5700C664" w:rsidR="00EB21C9" w:rsidRDefault="00B546A9">
      <w:pPr>
        <w:rPr>
          <w:rFonts w:ascii="Times New Roman" w:hAnsi="Times New Roman" w:cs="Times New Roman"/>
          <w:b/>
          <w:bCs/>
          <w:sz w:val="28"/>
          <w:szCs w:val="28"/>
          <w:u w:val="single"/>
        </w:rPr>
      </w:pPr>
      <w:r>
        <w:rPr>
          <w:rFonts w:ascii="Times New Roman" w:hAnsi="Times New Roman" w:cs="Times New Roman"/>
          <w:b/>
          <w:bCs/>
          <w:sz w:val="28"/>
          <w:szCs w:val="28"/>
          <w:u w:val="single"/>
        </w:rPr>
        <w:t>Workflow</w:t>
      </w:r>
      <w:r w:rsidR="00EB21C9">
        <w:rPr>
          <w:rFonts w:ascii="Times New Roman" w:hAnsi="Times New Roman" w:cs="Times New Roman"/>
          <w:b/>
          <w:bCs/>
          <w:sz w:val="28"/>
          <w:szCs w:val="28"/>
          <w:u w:val="single"/>
        </w:rPr>
        <w:t>:</w:t>
      </w:r>
    </w:p>
    <w:p w14:paraId="25F80BB5" w14:textId="22A26805" w:rsidR="0078681D" w:rsidRDefault="0078681D" w:rsidP="0078681D">
      <w:r>
        <w:t>Figure 1 shows the order of tests performed to identify pathogens associated with cases 1.</w:t>
      </w:r>
    </w:p>
    <w:p w14:paraId="37E5D71A" w14:textId="3CA08284" w:rsidR="0078681D" w:rsidRPr="004342B2" w:rsidRDefault="0078681D" w:rsidP="0078681D">
      <w:pPr>
        <w:spacing w:line="240" w:lineRule="auto"/>
        <w:jc w:val="center"/>
        <w:rPr>
          <w:b/>
        </w:rPr>
      </w:pPr>
      <w:r w:rsidRPr="004342B2">
        <w:rPr>
          <w:b/>
        </w:rPr>
        <w:t>Pr</w:t>
      </w:r>
      <w:r w:rsidR="00CA71AE">
        <w:rPr>
          <w:b/>
        </w:rPr>
        <w:t>imary</w:t>
      </w:r>
      <w:r w:rsidRPr="004342B2">
        <w:rPr>
          <w:b/>
        </w:rPr>
        <w:t xml:space="preserve"> observation</w:t>
      </w:r>
    </w:p>
    <w:p w14:paraId="0779CAB4" w14:textId="08076F04" w:rsidR="0078681D" w:rsidRDefault="0078681D" w:rsidP="0078681D">
      <w:pPr>
        <w:spacing w:line="240" w:lineRule="auto"/>
        <w:jc w:val="center"/>
      </w:pPr>
      <w:r>
        <w:t>Colon</w:t>
      </w:r>
      <w:r w:rsidR="00CA71AE">
        <w:t>y</w:t>
      </w:r>
      <w:r>
        <w:t xml:space="preserve"> growth/ morphology</w:t>
      </w:r>
    </w:p>
    <w:p w14:paraId="66620F17" w14:textId="77777777" w:rsidR="0078681D" w:rsidRDefault="0078681D" w:rsidP="0078681D">
      <w:pPr>
        <w:spacing w:line="240" w:lineRule="auto"/>
        <w:jc w:val="center"/>
      </w:pPr>
      <w:r>
        <w:rPr>
          <w:noProof/>
          <w:lang w:val="en-US"/>
        </w:rPr>
        <mc:AlternateContent>
          <mc:Choice Requires="wps">
            <w:drawing>
              <wp:anchor distT="0" distB="0" distL="114300" distR="114300" simplePos="0" relativeHeight="251673600" behindDoc="0" locked="0" layoutInCell="1" allowOverlap="1" wp14:anchorId="6A6228E8" wp14:editId="52C84763">
                <wp:simplePos x="0" y="0"/>
                <wp:positionH relativeFrom="column">
                  <wp:posOffset>2781300</wp:posOffset>
                </wp:positionH>
                <wp:positionV relativeFrom="paragraph">
                  <wp:posOffset>222250</wp:posOffset>
                </wp:positionV>
                <wp:extent cx="219075" cy="571500"/>
                <wp:effectExtent l="50800" t="57150" r="47625" b="571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571500"/>
                        </a:xfrm>
                        <a:prstGeom prst="downArrow">
                          <a:avLst>
                            <a:gd name="adj1" fmla="val 50000"/>
                            <a:gd name="adj2" fmla="val 652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6F0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9pt;margin-top:17.5pt;width:17.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">
                <v:textbox style="layout-flow:vertical-ideographic"/>
              </v:shape>
            </w:pict>
          </mc:Fallback>
        </mc:AlternateContent>
      </w:r>
      <w:r>
        <w:t>Selenite broth turbidity</w:t>
      </w:r>
    </w:p>
    <w:p w14:paraId="5AE9CBEE" w14:textId="77777777" w:rsidR="0078681D" w:rsidRDefault="0078681D" w:rsidP="0078681D">
      <w:pPr>
        <w:spacing w:line="240" w:lineRule="auto"/>
        <w:jc w:val="center"/>
      </w:pPr>
    </w:p>
    <w:p w14:paraId="56415CD9" w14:textId="77777777" w:rsidR="0078681D" w:rsidRDefault="0078681D" w:rsidP="0078681D">
      <w:r>
        <w:t xml:space="preserve"> </w:t>
      </w:r>
    </w:p>
    <w:p w14:paraId="2493E68C" w14:textId="3231CEA3" w:rsidR="0078681D" w:rsidRPr="004342B2" w:rsidRDefault="0078681D" w:rsidP="0078681D">
      <w:pPr>
        <w:jc w:val="center"/>
        <w:rPr>
          <w:b/>
        </w:rPr>
      </w:pPr>
      <w:r w:rsidRPr="004342B2">
        <w:rPr>
          <w:b/>
        </w:rPr>
        <w:t xml:space="preserve">Biochemical </w:t>
      </w:r>
      <w:r w:rsidR="00CA71AE">
        <w:rPr>
          <w:b/>
        </w:rPr>
        <w:t>test</w:t>
      </w:r>
      <w:r w:rsidRPr="004342B2">
        <w:rPr>
          <w:b/>
        </w:rPr>
        <w:t>s</w:t>
      </w:r>
    </w:p>
    <w:p w14:paraId="59004A0C" w14:textId="0DC3893D" w:rsidR="0078681D" w:rsidRDefault="0078681D" w:rsidP="0078681D">
      <w:pPr>
        <w:jc w:val="center"/>
      </w:pPr>
      <w:r>
        <w:t xml:space="preserve">ONPG, Urease, </w:t>
      </w:r>
      <w:r w:rsidR="00946AD2">
        <w:t>mannitol</w:t>
      </w:r>
      <w:r>
        <w:t xml:space="preserve"> peptone water, KIA and MIL</w:t>
      </w:r>
    </w:p>
    <w:p w14:paraId="7B25893E" w14:textId="77777777" w:rsidR="0078681D" w:rsidRDefault="0078681D" w:rsidP="0078681D">
      <w:pPr>
        <w:jc w:val="center"/>
        <w:rPr>
          <w:b/>
        </w:rPr>
      </w:pPr>
      <w:r w:rsidRPr="00AC43B9">
        <w:rPr>
          <w:b/>
        </w:rPr>
        <w:t>Subcultures and Purity plates</w:t>
      </w:r>
    </w:p>
    <w:p w14:paraId="6A0F1C63" w14:textId="77777777" w:rsidR="0078681D" w:rsidRPr="00FB3512" w:rsidRDefault="0078681D" w:rsidP="0078681D">
      <w:pPr>
        <w:jc w:val="center"/>
      </w:pPr>
      <w:r>
        <w:t>Morphological characteristics on subculture plates of XLD/ HEK</w:t>
      </w:r>
      <w:r>
        <w:rPr>
          <w:noProof/>
          <w:lang w:val="en-US"/>
        </w:rPr>
        <mc:AlternateContent>
          <mc:Choice Requires="wps">
            <w:drawing>
              <wp:anchor distT="0" distB="0" distL="114300" distR="114300" simplePos="0" relativeHeight="251674624" behindDoc="0" locked="0" layoutInCell="1" allowOverlap="1" wp14:anchorId="68678B83" wp14:editId="676005AB">
                <wp:simplePos x="0" y="0"/>
                <wp:positionH relativeFrom="column">
                  <wp:posOffset>2781300</wp:posOffset>
                </wp:positionH>
                <wp:positionV relativeFrom="paragraph">
                  <wp:posOffset>279400</wp:posOffset>
                </wp:positionV>
                <wp:extent cx="219075" cy="571500"/>
                <wp:effectExtent l="50800" t="50800" r="47625" b="508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571500"/>
                        </a:xfrm>
                        <a:prstGeom prst="downArrow">
                          <a:avLst>
                            <a:gd name="adj1" fmla="val 50000"/>
                            <a:gd name="adj2" fmla="val 652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A3504" id="AutoShape 3" o:spid="_x0000_s1026" type="#_x0000_t67" style="position:absolute;margin-left:219pt;margin-top:22pt;width:17.2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">
                <v:textbox style="layout-flow:vertical-ideographic"/>
              </v:shape>
            </w:pict>
          </mc:Fallback>
        </mc:AlternateContent>
      </w:r>
      <w:r>
        <w:t xml:space="preserve"> split plates</w:t>
      </w:r>
    </w:p>
    <w:p w14:paraId="60C0EE62" w14:textId="77777777" w:rsidR="0078681D" w:rsidRPr="00AC43B9" w:rsidRDefault="0078681D" w:rsidP="0078681D">
      <w:pPr>
        <w:jc w:val="center"/>
      </w:pPr>
    </w:p>
    <w:p w14:paraId="64861F6F" w14:textId="77777777" w:rsidR="0078681D" w:rsidRDefault="0078681D" w:rsidP="0078681D">
      <w:pPr>
        <w:jc w:val="center"/>
      </w:pPr>
    </w:p>
    <w:p w14:paraId="03D06763" w14:textId="6B36AA46" w:rsidR="007E12AE" w:rsidRPr="009C0CD0" w:rsidRDefault="0078681D" w:rsidP="009C0CD0">
      <w:pPr>
        <w:jc w:val="center"/>
        <w:rPr>
          <w:b/>
        </w:rPr>
      </w:pPr>
      <w:r w:rsidRPr="00951B19">
        <w:rPr>
          <w:b/>
        </w:rPr>
        <w:lastRenderedPageBreak/>
        <w:t>Slide Agglutination test</w:t>
      </w:r>
    </w:p>
    <w:p w14:paraId="5E7F6A16" w14:textId="5915B4B8" w:rsidR="00691A8B" w:rsidRDefault="00691A8B">
      <w:pPr>
        <w:rPr>
          <w:rFonts w:ascii="Times New Roman" w:hAnsi="Times New Roman" w:cs="Times New Roman"/>
          <w:b/>
          <w:bCs/>
          <w:sz w:val="28"/>
          <w:szCs w:val="28"/>
          <w:u w:val="single"/>
        </w:rPr>
      </w:pPr>
    </w:p>
    <w:p w14:paraId="733D8B2E" w14:textId="77777777" w:rsidR="00EB21C9" w:rsidRDefault="00EB21C9" w:rsidP="00EB21C9">
      <w:pPr>
        <w:rPr>
          <w:rFonts w:ascii="Times New Roman" w:hAnsi="Times New Roman" w:cs="Times New Roman"/>
          <w:b/>
          <w:bCs/>
          <w:sz w:val="28"/>
          <w:szCs w:val="28"/>
          <w:u w:val="single"/>
        </w:rPr>
      </w:pPr>
      <w:r w:rsidRPr="00B669CF">
        <w:rPr>
          <w:rFonts w:ascii="Times New Roman" w:hAnsi="Times New Roman" w:cs="Times New Roman"/>
          <w:b/>
          <w:bCs/>
          <w:sz w:val="28"/>
          <w:szCs w:val="28"/>
          <w:u w:val="single"/>
        </w:rPr>
        <w:t>Results:</w:t>
      </w:r>
    </w:p>
    <w:p w14:paraId="7214695B" w14:textId="46DEF059" w:rsidR="009C0CD0" w:rsidRDefault="009C0CD0" w:rsidP="00F00738">
      <w:pPr>
        <w:spacing w:line="360" w:lineRule="auto"/>
        <w:jc w:val="both"/>
        <w:rPr>
          <w:rFonts w:ascii="Times New Roman" w:hAnsi="Times New Roman"/>
          <w:b/>
          <w:color w:val="000000" w:themeColor="text1"/>
        </w:rPr>
      </w:pPr>
      <w:r>
        <w:t xml:space="preserve">Cultures of faeces plated on xylose lysine desoxycolate (XLD), Hektoen enteric agar (HEK), selenite broth and thiosulfate citrate bile sucrose ((TCBS) for case 4 only) incubated for 24 hours, under aerobic conditions and at 37C was provided. </w:t>
      </w:r>
      <w:r w:rsidRPr="0084143E">
        <w:rPr>
          <w:i/>
        </w:rPr>
        <w:t>Campylobacter</w:t>
      </w:r>
      <w:r>
        <w:t xml:space="preserve"> medium that had been incubated at 42 C, 5% O2 and 10% CO2 for 24 hours</w:t>
      </w:r>
      <w:r>
        <w:rPr>
          <w:rFonts w:ascii="Times New Roman" w:hAnsi="Times New Roman"/>
          <w:b/>
          <w:color w:val="000000" w:themeColor="text1"/>
        </w:rPr>
        <w:t>.</w:t>
      </w:r>
    </w:p>
    <w:p w14:paraId="60D8173A" w14:textId="77777777" w:rsidR="009C0CD0" w:rsidRDefault="009C0CD0" w:rsidP="00F00738">
      <w:pPr>
        <w:spacing w:line="360" w:lineRule="auto"/>
        <w:jc w:val="both"/>
        <w:rPr>
          <w:rFonts w:ascii="Times New Roman" w:hAnsi="Times New Roman"/>
          <w:b/>
          <w:color w:val="000000" w:themeColor="text1"/>
        </w:rPr>
      </w:pPr>
    </w:p>
    <w:p w14:paraId="6676BB4A" w14:textId="77777777" w:rsidR="0099012D" w:rsidRDefault="0099012D" w:rsidP="00F00738">
      <w:pPr>
        <w:spacing w:line="360" w:lineRule="auto"/>
        <w:jc w:val="both"/>
        <w:rPr>
          <w:rFonts w:ascii="Times New Roman" w:hAnsi="Times New Roman"/>
          <w:b/>
          <w:color w:val="000000" w:themeColor="text1"/>
        </w:rPr>
      </w:pPr>
    </w:p>
    <w:p w14:paraId="1ACDF0CE" w14:textId="14B0C6AA" w:rsidR="0099012D" w:rsidRDefault="0099012D" w:rsidP="00F00738">
      <w:pPr>
        <w:spacing w:line="360" w:lineRule="auto"/>
        <w:jc w:val="both"/>
        <w:rPr>
          <w:rFonts w:ascii="Times New Roman" w:hAnsi="Times New Roman"/>
          <w:b/>
          <w:color w:val="000000" w:themeColor="text1"/>
        </w:rPr>
      </w:pPr>
      <w:r>
        <w:t xml:space="preserve">Figure 2 Colonial characteristics of non lactose fermenting organisms from cases </w:t>
      </w:r>
      <w:r w:rsidR="0011017B">
        <w:t>2</w:t>
      </w:r>
      <w:r w:rsidR="003A1A35">
        <w:t>.</w:t>
      </w:r>
    </w:p>
    <w:tbl>
      <w:tblPr>
        <w:tblStyle w:val="TableGrid"/>
        <w:tblW w:w="0" w:type="auto"/>
        <w:tblLook w:val="04A0" w:firstRow="1" w:lastRow="0" w:firstColumn="1" w:lastColumn="0" w:noHBand="0" w:noVBand="1"/>
      </w:tblPr>
      <w:tblGrid>
        <w:gridCol w:w="2996"/>
        <w:gridCol w:w="5573"/>
      </w:tblGrid>
      <w:tr w:rsidR="0011017B" w14:paraId="36F71ACF" w14:textId="77777777" w:rsidTr="0011017B">
        <w:trPr>
          <w:trHeight w:val="1380"/>
        </w:trPr>
        <w:tc>
          <w:tcPr>
            <w:tcW w:w="2996" w:type="dxa"/>
          </w:tcPr>
          <w:p w14:paraId="16E4D450" w14:textId="77777777" w:rsidR="0011017B" w:rsidRDefault="0011017B" w:rsidP="000750AD">
            <w:r>
              <w:t>Media</w:t>
            </w:r>
          </w:p>
        </w:tc>
        <w:tc>
          <w:tcPr>
            <w:tcW w:w="5573" w:type="dxa"/>
          </w:tcPr>
          <w:p w14:paraId="63B1CC4A" w14:textId="77777777" w:rsidR="0011017B" w:rsidRDefault="0011017B" w:rsidP="000750AD">
            <w:r>
              <w:t>Case 2</w:t>
            </w:r>
          </w:p>
        </w:tc>
      </w:tr>
      <w:tr w:rsidR="0011017B" w14:paraId="7F76E954" w14:textId="77777777" w:rsidTr="0011017B">
        <w:trPr>
          <w:trHeight w:val="953"/>
        </w:trPr>
        <w:tc>
          <w:tcPr>
            <w:tcW w:w="2996" w:type="dxa"/>
          </w:tcPr>
          <w:p w14:paraId="40CC4E91" w14:textId="77777777" w:rsidR="0011017B" w:rsidRDefault="0011017B" w:rsidP="000750AD">
            <w:r>
              <w:t>XLD (O2, 37C, 24 hours)</w:t>
            </w:r>
          </w:p>
        </w:tc>
        <w:tc>
          <w:tcPr>
            <w:tcW w:w="5573" w:type="dxa"/>
          </w:tcPr>
          <w:p w14:paraId="78EEE292" w14:textId="77777777" w:rsidR="0011017B" w:rsidRDefault="0011017B" w:rsidP="000750AD">
            <w:r>
              <w:t>Pink, large, rough and flat surface, crenated and entire edges</w:t>
            </w:r>
          </w:p>
        </w:tc>
      </w:tr>
      <w:tr w:rsidR="0011017B" w14:paraId="2FA69339" w14:textId="77777777" w:rsidTr="0011017B">
        <w:trPr>
          <w:trHeight w:val="953"/>
        </w:trPr>
        <w:tc>
          <w:tcPr>
            <w:tcW w:w="2996" w:type="dxa"/>
          </w:tcPr>
          <w:p w14:paraId="0FE24A1C" w14:textId="77777777" w:rsidR="0011017B" w:rsidRDefault="0011017B" w:rsidP="000750AD">
            <w:r>
              <w:t>HEK (O2, 37C, 24 hours)</w:t>
            </w:r>
          </w:p>
        </w:tc>
        <w:tc>
          <w:tcPr>
            <w:tcW w:w="5573" w:type="dxa"/>
          </w:tcPr>
          <w:p w14:paraId="7741BAC2" w14:textId="77777777" w:rsidR="0011017B" w:rsidRDefault="0011017B" w:rsidP="000750AD">
            <w:r>
              <w:t>Green, small, rough and flat surface, crenated and entire edges colonies</w:t>
            </w:r>
          </w:p>
        </w:tc>
      </w:tr>
      <w:tr w:rsidR="0011017B" w14:paraId="34983789" w14:textId="77777777" w:rsidTr="0011017B">
        <w:trPr>
          <w:trHeight w:val="935"/>
        </w:trPr>
        <w:tc>
          <w:tcPr>
            <w:tcW w:w="2996" w:type="dxa"/>
          </w:tcPr>
          <w:p w14:paraId="246AB72B" w14:textId="77777777" w:rsidR="0011017B" w:rsidRDefault="0011017B" w:rsidP="000750AD">
            <w:r>
              <w:t>Campylobacter medium (42 C, 5% O2, 10% CO2, 24 hours)</w:t>
            </w:r>
          </w:p>
        </w:tc>
        <w:tc>
          <w:tcPr>
            <w:tcW w:w="5573" w:type="dxa"/>
          </w:tcPr>
          <w:p w14:paraId="2D01AEB6" w14:textId="77777777" w:rsidR="0011017B" w:rsidRDefault="0011017B" w:rsidP="000750AD">
            <w:r>
              <w:t>No growth</w:t>
            </w:r>
          </w:p>
        </w:tc>
      </w:tr>
      <w:tr w:rsidR="0011017B" w14:paraId="7A361F0F" w14:textId="77777777" w:rsidTr="0011017B">
        <w:trPr>
          <w:trHeight w:val="729"/>
        </w:trPr>
        <w:tc>
          <w:tcPr>
            <w:tcW w:w="2996" w:type="dxa"/>
          </w:tcPr>
          <w:p w14:paraId="4E975E2E" w14:textId="77777777" w:rsidR="0011017B" w:rsidRDefault="0011017B" w:rsidP="000750AD">
            <w:r>
              <w:t>TCBS (O2, 37C, 24 hours)</w:t>
            </w:r>
          </w:p>
        </w:tc>
        <w:tc>
          <w:tcPr>
            <w:tcW w:w="5573" w:type="dxa"/>
          </w:tcPr>
          <w:p w14:paraId="11B52178" w14:textId="77777777" w:rsidR="0011017B" w:rsidRDefault="0011017B" w:rsidP="000750AD">
            <w:r>
              <w:t>N/A</w:t>
            </w:r>
          </w:p>
          <w:p w14:paraId="2004FBA1" w14:textId="4F768ABC" w:rsidR="00995E67" w:rsidRDefault="00995E67" w:rsidP="000750AD"/>
        </w:tc>
      </w:tr>
      <w:tr w:rsidR="00995E67" w14:paraId="4AC88EBC" w14:textId="77777777" w:rsidTr="0011017B">
        <w:trPr>
          <w:trHeight w:val="729"/>
        </w:trPr>
        <w:tc>
          <w:tcPr>
            <w:tcW w:w="2996" w:type="dxa"/>
          </w:tcPr>
          <w:p w14:paraId="49637A3D" w14:textId="5DC7630B" w:rsidR="00995E67" w:rsidRDefault="00995E67" w:rsidP="00995E67">
            <w:r>
              <w:rPr>
                <w:rFonts w:ascii="Times New Roman" w:hAnsi="Times New Roman"/>
                <w:sz w:val="24"/>
                <w:szCs w:val="24"/>
              </w:rPr>
              <w:t>Gram staining</w:t>
            </w:r>
          </w:p>
        </w:tc>
        <w:tc>
          <w:tcPr>
            <w:tcW w:w="5573" w:type="dxa"/>
          </w:tcPr>
          <w:p w14:paraId="0855486F" w14:textId="452F9867" w:rsidR="00995E67" w:rsidRDefault="00995E67" w:rsidP="00995E67">
            <w:r>
              <w:rPr>
                <w:rFonts w:ascii="Times New Roman" w:hAnsi="Times New Roman"/>
                <w:sz w:val="24"/>
                <w:szCs w:val="24"/>
              </w:rPr>
              <w:t>Gram negative rods</w:t>
            </w:r>
          </w:p>
        </w:tc>
      </w:tr>
      <w:tr w:rsidR="00995E67" w14:paraId="4DF808A5" w14:textId="77777777" w:rsidTr="0011017B">
        <w:trPr>
          <w:trHeight w:val="729"/>
        </w:trPr>
        <w:tc>
          <w:tcPr>
            <w:tcW w:w="2996" w:type="dxa"/>
          </w:tcPr>
          <w:p w14:paraId="23B5A66E" w14:textId="7645D06A" w:rsidR="00995E67" w:rsidRDefault="00995E67" w:rsidP="00995E67">
            <w:r>
              <w:rPr>
                <w:rFonts w:ascii="Times New Roman" w:hAnsi="Times New Roman"/>
                <w:sz w:val="24"/>
                <w:szCs w:val="24"/>
              </w:rPr>
              <w:t>Growth at HBA</w:t>
            </w:r>
          </w:p>
        </w:tc>
        <w:tc>
          <w:tcPr>
            <w:tcW w:w="5573" w:type="dxa"/>
          </w:tcPr>
          <w:p w14:paraId="6F596538" w14:textId="77777777" w:rsidR="00995E67" w:rsidRPr="00ED0F0D" w:rsidRDefault="00995E67" w:rsidP="00995E67">
            <w:pPr>
              <w:jc w:val="both"/>
              <w:rPr>
                <w:rFonts w:ascii="Times New Roman" w:hAnsi="Times New Roman" w:cs="Times New Roman"/>
                <w:sz w:val="24"/>
                <w:szCs w:val="24"/>
              </w:rPr>
            </w:pPr>
            <w:r w:rsidRPr="00ED0F0D">
              <w:rPr>
                <w:rFonts w:ascii="Times New Roman" w:hAnsi="Times New Roman" w:cs="Times New Roman"/>
                <w:sz w:val="24"/>
                <w:szCs w:val="24"/>
              </w:rPr>
              <w:t>Aerobic, 35 C 24Hr.</w:t>
            </w:r>
          </w:p>
          <w:p w14:paraId="0ABE9F75" w14:textId="016B257B" w:rsidR="00995E67" w:rsidRDefault="00995E67" w:rsidP="00995E67">
            <w:r w:rsidRPr="00ED0F0D">
              <w:rPr>
                <w:rFonts w:ascii="Times New Roman" w:hAnsi="Times New Roman" w:cs="Times New Roman"/>
                <w:b/>
                <w:sz w:val="24"/>
                <w:szCs w:val="24"/>
              </w:rPr>
              <w:t>HBA</w:t>
            </w:r>
            <w:r w:rsidRPr="00ED0F0D">
              <w:rPr>
                <w:rFonts w:ascii="Times New Roman" w:hAnsi="Times New Roman" w:cs="Times New Roman"/>
                <w:sz w:val="24"/>
                <w:szCs w:val="24"/>
              </w:rPr>
              <w:t xml:space="preserve"> - greyish in colour, Raised, round colonies </w:t>
            </w:r>
          </w:p>
        </w:tc>
      </w:tr>
      <w:tr w:rsidR="00995E67" w14:paraId="70353944" w14:textId="77777777" w:rsidTr="0011017B">
        <w:trPr>
          <w:trHeight w:val="729"/>
        </w:trPr>
        <w:tc>
          <w:tcPr>
            <w:tcW w:w="2996" w:type="dxa"/>
          </w:tcPr>
          <w:p w14:paraId="40609E95" w14:textId="5D54B0CA" w:rsidR="00995E67" w:rsidRDefault="00995E67" w:rsidP="00995E67">
            <w:pPr>
              <w:rPr>
                <w:rFonts w:ascii="Times New Roman" w:hAnsi="Times New Roman"/>
                <w:sz w:val="24"/>
                <w:szCs w:val="24"/>
              </w:rPr>
            </w:pPr>
            <w:r>
              <w:rPr>
                <w:rFonts w:ascii="Times New Roman" w:hAnsi="Times New Roman"/>
                <w:sz w:val="24"/>
                <w:szCs w:val="24"/>
              </w:rPr>
              <w:t>Growth at MAC</w:t>
            </w:r>
          </w:p>
        </w:tc>
        <w:tc>
          <w:tcPr>
            <w:tcW w:w="5573" w:type="dxa"/>
          </w:tcPr>
          <w:p w14:paraId="150F2780" w14:textId="77777777" w:rsidR="00995E67" w:rsidRPr="00ED0F0D" w:rsidRDefault="00995E67" w:rsidP="00995E67">
            <w:pPr>
              <w:rPr>
                <w:rFonts w:ascii="Times New Roman" w:hAnsi="Times New Roman" w:cs="Times New Roman"/>
                <w:sz w:val="24"/>
                <w:szCs w:val="24"/>
              </w:rPr>
            </w:pPr>
            <w:r>
              <w:rPr>
                <w:rFonts w:ascii="Times New Roman" w:hAnsi="Times New Roman" w:cs="Times New Roman"/>
                <w:sz w:val="24"/>
                <w:szCs w:val="24"/>
              </w:rPr>
              <w:t>No g</w:t>
            </w:r>
            <w:r w:rsidRPr="00ED0F0D">
              <w:rPr>
                <w:rFonts w:ascii="Times New Roman" w:hAnsi="Times New Roman" w:cs="Times New Roman"/>
                <w:sz w:val="24"/>
                <w:szCs w:val="24"/>
              </w:rPr>
              <w:t xml:space="preserve">rowth on </w:t>
            </w:r>
            <w:r w:rsidRPr="00ED0F0D">
              <w:rPr>
                <w:rFonts w:ascii="Times New Roman" w:hAnsi="Times New Roman" w:cs="Times New Roman"/>
                <w:b/>
                <w:sz w:val="24"/>
                <w:szCs w:val="24"/>
              </w:rPr>
              <w:t>MAC</w:t>
            </w:r>
            <w:r w:rsidRPr="00ED0F0D">
              <w:rPr>
                <w:rFonts w:ascii="Times New Roman" w:hAnsi="Times New Roman" w:cs="Times New Roman"/>
                <w:sz w:val="24"/>
                <w:szCs w:val="24"/>
              </w:rPr>
              <w:t>,</w:t>
            </w:r>
            <w:r>
              <w:rPr>
                <w:rFonts w:ascii="Times New Roman" w:hAnsi="Times New Roman" w:cs="Times New Roman"/>
                <w:sz w:val="24"/>
                <w:szCs w:val="24"/>
              </w:rPr>
              <w:t xml:space="preserve"> Non</w:t>
            </w:r>
            <w:r w:rsidRPr="00ED0F0D">
              <w:rPr>
                <w:rFonts w:ascii="Times New Roman" w:hAnsi="Times New Roman" w:cs="Times New Roman"/>
                <w:sz w:val="24"/>
                <w:szCs w:val="24"/>
              </w:rPr>
              <w:t xml:space="preserve"> </w:t>
            </w:r>
            <w:r>
              <w:rPr>
                <w:rFonts w:ascii="Times New Roman" w:hAnsi="Times New Roman" w:cs="Times New Roman"/>
                <w:sz w:val="24"/>
                <w:szCs w:val="24"/>
              </w:rPr>
              <w:t>l</w:t>
            </w:r>
            <w:r w:rsidRPr="00ED0F0D">
              <w:rPr>
                <w:rFonts w:ascii="Times New Roman" w:hAnsi="Times New Roman" w:cs="Times New Roman"/>
                <w:sz w:val="24"/>
                <w:szCs w:val="24"/>
              </w:rPr>
              <w:t>actose fermenter</w:t>
            </w:r>
          </w:p>
          <w:p w14:paraId="55B086EE" w14:textId="77777777" w:rsidR="00995E67" w:rsidRPr="00ED0F0D" w:rsidRDefault="00995E67" w:rsidP="00995E67">
            <w:pPr>
              <w:jc w:val="both"/>
              <w:rPr>
                <w:rFonts w:ascii="Times New Roman" w:hAnsi="Times New Roman" w:cs="Times New Roman"/>
                <w:sz w:val="24"/>
                <w:szCs w:val="24"/>
              </w:rPr>
            </w:pPr>
          </w:p>
        </w:tc>
      </w:tr>
    </w:tbl>
    <w:p w14:paraId="20A3BB8E" w14:textId="77777777" w:rsidR="0011017B" w:rsidRDefault="0011017B" w:rsidP="00F00738">
      <w:pPr>
        <w:spacing w:line="360" w:lineRule="auto"/>
        <w:jc w:val="both"/>
        <w:rPr>
          <w:rFonts w:ascii="Times New Roman" w:hAnsi="Times New Roman"/>
          <w:b/>
          <w:color w:val="000000" w:themeColor="text1"/>
        </w:rPr>
      </w:pPr>
    </w:p>
    <w:p w14:paraId="082F3A86" w14:textId="77777777" w:rsidR="0011017B" w:rsidRDefault="0011017B" w:rsidP="00F00738">
      <w:pPr>
        <w:spacing w:line="360" w:lineRule="auto"/>
        <w:jc w:val="both"/>
        <w:rPr>
          <w:rFonts w:ascii="Times New Roman" w:hAnsi="Times New Roman"/>
          <w:b/>
          <w:color w:val="000000" w:themeColor="text1"/>
        </w:rPr>
      </w:pPr>
    </w:p>
    <w:p w14:paraId="3CE871D6" w14:textId="445EE976" w:rsidR="00F00738" w:rsidRPr="00446386" w:rsidRDefault="00F00738" w:rsidP="00F00738">
      <w:pPr>
        <w:spacing w:line="360" w:lineRule="auto"/>
        <w:jc w:val="both"/>
        <w:rPr>
          <w:rFonts w:ascii="Times New Roman" w:hAnsi="Times New Roman"/>
          <w:b/>
          <w:color w:val="000000" w:themeColor="text1"/>
        </w:rPr>
      </w:pPr>
      <w:r w:rsidRPr="00446386">
        <w:rPr>
          <w:rFonts w:ascii="Times New Roman" w:hAnsi="Times New Roman"/>
          <w:b/>
          <w:noProof/>
          <w:color w:val="000000" w:themeColor="text1"/>
          <w:lang w:eastAsia="en-AU"/>
        </w:rPr>
        <mc:AlternateContent>
          <mc:Choice Requires="wps">
            <w:drawing>
              <wp:anchor distT="0" distB="0" distL="114300" distR="114300" simplePos="0" relativeHeight="251668480" behindDoc="0" locked="0" layoutInCell="1" allowOverlap="1" wp14:anchorId="56C36195" wp14:editId="2083638E">
                <wp:simplePos x="0" y="0"/>
                <wp:positionH relativeFrom="column">
                  <wp:posOffset>2971800</wp:posOffset>
                </wp:positionH>
                <wp:positionV relativeFrom="paragraph">
                  <wp:posOffset>194310</wp:posOffset>
                </wp:positionV>
                <wp:extent cx="3200400" cy="1828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32004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88D07E" w14:textId="77777777" w:rsidR="00F00738" w:rsidRPr="00FC4191" w:rsidRDefault="00F00738" w:rsidP="00F00738">
                            <w:pPr>
                              <w:pStyle w:val="ListParagraph"/>
                              <w:spacing w:line="360" w:lineRule="auto"/>
                              <w:jc w:val="both"/>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36195" id="_x0000_t202" coordsize="21600,21600" o:spt="202" path="m,l,21600r21600,l21600,xe">
                <v:stroke joinstyle="miter"/>
                <v:path gradientshapeok="t" o:connecttype="rect"/>
              </v:shapetype>
              <v:shape id="Text Box 17" o:spid="_x0000_s1026" type="#_x0000_t202" style="position:absolute;left:0;text-align:left;margin-left:234pt;margin-top:15.3pt;width:252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" filled="f" stroked="f">
                <v:textbox>
                  <w:txbxContent>
                    <w:p w14:paraId="6588D07E" w14:textId="77777777" w:rsidR="00F00738" w:rsidRPr="00FC4191" w:rsidRDefault="00F00738" w:rsidP="00F00738">
                      <w:pPr>
                        <w:pStyle w:val="ListParagraph"/>
                        <w:spacing w:line="360" w:lineRule="auto"/>
                        <w:jc w:val="both"/>
                        <w:rPr>
                          <w:rFonts w:ascii="Arial" w:hAnsi="Arial" w:cs="Arial"/>
                          <w:color w:val="000000" w:themeColor="text1"/>
                        </w:rPr>
                      </w:pPr>
                    </w:p>
                  </w:txbxContent>
                </v:textbox>
                <w10:wrap type="square"/>
              </v:shape>
            </w:pict>
          </mc:Fallback>
        </mc:AlternateContent>
      </w:r>
    </w:p>
    <w:p w14:paraId="41A68995" w14:textId="77777777" w:rsidR="0099012D" w:rsidRDefault="0099012D" w:rsidP="00F00738">
      <w:pPr>
        <w:spacing w:line="360" w:lineRule="auto"/>
        <w:jc w:val="both"/>
        <w:rPr>
          <w:rFonts w:ascii="Times New Roman" w:hAnsi="Times New Roman"/>
          <w:b/>
          <w:color w:val="000000" w:themeColor="text1"/>
        </w:rPr>
      </w:pPr>
    </w:p>
    <w:p w14:paraId="5B434AF5" w14:textId="77777777" w:rsidR="0011017B" w:rsidRDefault="0011017B" w:rsidP="00F00738">
      <w:pPr>
        <w:spacing w:line="360" w:lineRule="auto"/>
        <w:jc w:val="both"/>
        <w:rPr>
          <w:rFonts w:ascii="Times New Roman" w:hAnsi="Times New Roman"/>
          <w:b/>
          <w:color w:val="000000" w:themeColor="text1"/>
        </w:rPr>
      </w:pPr>
    </w:p>
    <w:p w14:paraId="63AD949B" w14:textId="77777777" w:rsidR="0011017B" w:rsidRDefault="0011017B" w:rsidP="00F00738">
      <w:pPr>
        <w:spacing w:line="360" w:lineRule="auto"/>
        <w:jc w:val="both"/>
        <w:rPr>
          <w:rFonts w:ascii="Times New Roman" w:hAnsi="Times New Roman"/>
          <w:b/>
          <w:color w:val="000000" w:themeColor="text1"/>
        </w:rPr>
      </w:pPr>
    </w:p>
    <w:p w14:paraId="64244834" w14:textId="152AE26A" w:rsidR="00F00738" w:rsidRPr="00446386" w:rsidRDefault="00F00738" w:rsidP="00F00738">
      <w:pPr>
        <w:spacing w:line="360" w:lineRule="auto"/>
        <w:jc w:val="both"/>
        <w:rPr>
          <w:rFonts w:ascii="Times New Roman" w:hAnsi="Times New Roman"/>
          <w:b/>
          <w:color w:val="000000" w:themeColor="text1"/>
        </w:rPr>
      </w:pPr>
    </w:p>
    <w:p w14:paraId="6F6939B1" w14:textId="6BA61607" w:rsidR="0011017B" w:rsidRPr="00446386" w:rsidRDefault="0011017B" w:rsidP="0011017B">
      <w:pPr>
        <w:tabs>
          <w:tab w:val="left" w:pos="1680"/>
        </w:tabs>
        <w:rPr>
          <w:rFonts w:ascii="Times New Roman" w:hAnsi="Times New Roman"/>
        </w:rPr>
      </w:pPr>
      <w:r w:rsidRPr="00446386">
        <w:rPr>
          <w:rFonts w:ascii="Times New Roman" w:hAnsi="Times New Roman"/>
        </w:rPr>
        <w:t>Table 2: Shows biomedical and serological tests</w:t>
      </w:r>
      <w:r>
        <w:rPr>
          <w:rFonts w:ascii="Times New Roman" w:hAnsi="Times New Roman"/>
        </w:rPr>
        <w:t xml:space="preserve"> for case 2.</w:t>
      </w:r>
    </w:p>
    <w:p w14:paraId="32D73429" w14:textId="77777777" w:rsidR="0011017B" w:rsidRPr="00446386" w:rsidRDefault="0011017B" w:rsidP="0011017B">
      <w:pPr>
        <w:tabs>
          <w:tab w:val="left" w:pos="1680"/>
        </w:tabs>
        <w:rPr>
          <w:rFonts w:ascii="Times New Roman" w:hAnsi="Times New Roman"/>
        </w:rPr>
      </w:pPr>
    </w:p>
    <w:tbl>
      <w:tblPr>
        <w:tblStyle w:val="TableGrid"/>
        <w:tblW w:w="876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0"/>
        <w:gridCol w:w="4381"/>
      </w:tblGrid>
      <w:tr w:rsidR="0011017B" w:rsidRPr="00446386" w14:paraId="3D40E324" w14:textId="77777777" w:rsidTr="000750AD">
        <w:trPr>
          <w:trHeight w:val="409"/>
        </w:trPr>
        <w:tc>
          <w:tcPr>
            <w:tcW w:w="4380" w:type="dxa"/>
          </w:tcPr>
          <w:p w14:paraId="04F8E24A" w14:textId="77777777" w:rsidR="0011017B" w:rsidRPr="00446386" w:rsidRDefault="0011017B" w:rsidP="000750AD">
            <w:pPr>
              <w:rPr>
                <w:rFonts w:ascii="Times New Roman" w:hAnsi="Times New Roman"/>
                <w:b/>
                <w:sz w:val="24"/>
                <w:szCs w:val="24"/>
              </w:rPr>
            </w:pPr>
            <w:r w:rsidRPr="00446386">
              <w:rPr>
                <w:rFonts w:ascii="Times New Roman" w:hAnsi="Times New Roman"/>
                <w:b/>
                <w:sz w:val="24"/>
                <w:szCs w:val="24"/>
              </w:rPr>
              <w:t>Test Case Study 2</w:t>
            </w:r>
          </w:p>
        </w:tc>
        <w:tc>
          <w:tcPr>
            <w:tcW w:w="4381" w:type="dxa"/>
          </w:tcPr>
          <w:p w14:paraId="5B0DD8BE" w14:textId="77777777" w:rsidR="0011017B" w:rsidRPr="00446386" w:rsidRDefault="0011017B" w:rsidP="000750AD">
            <w:pPr>
              <w:rPr>
                <w:rFonts w:ascii="Times New Roman" w:hAnsi="Times New Roman"/>
                <w:sz w:val="24"/>
                <w:szCs w:val="24"/>
              </w:rPr>
            </w:pPr>
            <w:r w:rsidRPr="00446386">
              <w:rPr>
                <w:rFonts w:ascii="Times New Roman" w:hAnsi="Times New Roman"/>
                <w:b/>
                <w:color w:val="000000" w:themeColor="text1"/>
              </w:rPr>
              <w:t xml:space="preserve">                  Results</w:t>
            </w:r>
          </w:p>
        </w:tc>
      </w:tr>
      <w:tr w:rsidR="0011017B" w:rsidRPr="00446386" w14:paraId="258F7829" w14:textId="77777777" w:rsidTr="000750AD">
        <w:trPr>
          <w:trHeight w:val="442"/>
        </w:trPr>
        <w:tc>
          <w:tcPr>
            <w:tcW w:w="4380" w:type="dxa"/>
          </w:tcPr>
          <w:p w14:paraId="7D56A80D"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MIL</w:t>
            </w:r>
          </w:p>
          <w:p w14:paraId="007A01F9" w14:textId="77777777" w:rsidR="0011017B" w:rsidRPr="00446386" w:rsidRDefault="0011017B" w:rsidP="000750AD">
            <w:pPr>
              <w:rPr>
                <w:rFonts w:ascii="Times New Roman" w:hAnsi="Times New Roman"/>
                <w:sz w:val="24"/>
                <w:szCs w:val="24"/>
              </w:rPr>
            </w:pPr>
          </w:p>
          <w:p w14:paraId="63AA5BB0"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Motility</w:t>
            </w:r>
          </w:p>
          <w:p w14:paraId="198C4B8D" w14:textId="77777777" w:rsidR="0011017B" w:rsidRPr="00446386" w:rsidRDefault="0011017B" w:rsidP="000750AD">
            <w:pPr>
              <w:rPr>
                <w:rFonts w:ascii="Times New Roman" w:hAnsi="Times New Roman"/>
                <w:sz w:val="24"/>
                <w:szCs w:val="24"/>
              </w:rPr>
            </w:pPr>
          </w:p>
          <w:p w14:paraId="363B32A5"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Indole utilisation</w:t>
            </w:r>
          </w:p>
          <w:p w14:paraId="1812B64A" w14:textId="77777777" w:rsidR="0011017B" w:rsidRPr="00446386" w:rsidRDefault="0011017B" w:rsidP="000750AD">
            <w:pPr>
              <w:rPr>
                <w:rFonts w:ascii="Times New Roman" w:hAnsi="Times New Roman"/>
                <w:sz w:val="24"/>
                <w:szCs w:val="24"/>
              </w:rPr>
            </w:pPr>
          </w:p>
          <w:p w14:paraId="20E80043"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Lysine decarboxylation</w:t>
            </w:r>
          </w:p>
        </w:tc>
        <w:tc>
          <w:tcPr>
            <w:tcW w:w="4381" w:type="dxa"/>
          </w:tcPr>
          <w:p w14:paraId="7F5ED9D6" w14:textId="77777777" w:rsidR="0011017B" w:rsidRPr="00446386" w:rsidRDefault="0011017B" w:rsidP="000750AD">
            <w:pPr>
              <w:rPr>
                <w:rFonts w:ascii="Times New Roman" w:hAnsi="Times New Roman"/>
                <w:sz w:val="24"/>
                <w:szCs w:val="24"/>
              </w:rPr>
            </w:pPr>
          </w:p>
          <w:p w14:paraId="74D7DC3A" w14:textId="77777777" w:rsidR="0011017B" w:rsidRPr="00446386" w:rsidRDefault="0011017B" w:rsidP="000750AD">
            <w:pPr>
              <w:rPr>
                <w:rFonts w:ascii="Times New Roman" w:hAnsi="Times New Roman"/>
                <w:sz w:val="24"/>
                <w:szCs w:val="24"/>
              </w:rPr>
            </w:pPr>
          </w:p>
          <w:p w14:paraId="18289615"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Negative</w:t>
            </w:r>
          </w:p>
          <w:p w14:paraId="68126497" w14:textId="77777777" w:rsidR="0011017B" w:rsidRPr="00446386" w:rsidRDefault="0011017B" w:rsidP="000750AD">
            <w:pPr>
              <w:rPr>
                <w:rFonts w:ascii="Times New Roman" w:hAnsi="Times New Roman"/>
                <w:sz w:val="24"/>
                <w:szCs w:val="24"/>
              </w:rPr>
            </w:pPr>
          </w:p>
          <w:p w14:paraId="24A9E134"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Negative</w:t>
            </w:r>
          </w:p>
          <w:p w14:paraId="24315465" w14:textId="77777777" w:rsidR="0011017B" w:rsidRPr="00446386" w:rsidRDefault="0011017B" w:rsidP="000750AD">
            <w:pPr>
              <w:rPr>
                <w:rFonts w:ascii="Times New Roman" w:hAnsi="Times New Roman"/>
                <w:sz w:val="24"/>
                <w:szCs w:val="24"/>
              </w:rPr>
            </w:pPr>
          </w:p>
          <w:p w14:paraId="137F6BA1"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Negative</w:t>
            </w:r>
          </w:p>
          <w:p w14:paraId="1A50B72A" w14:textId="77777777" w:rsidR="0011017B" w:rsidRPr="00446386" w:rsidRDefault="0011017B" w:rsidP="000750AD">
            <w:pPr>
              <w:rPr>
                <w:rFonts w:ascii="Times New Roman" w:hAnsi="Times New Roman"/>
                <w:sz w:val="24"/>
                <w:szCs w:val="24"/>
              </w:rPr>
            </w:pPr>
          </w:p>
        </w:tc>
      </w:tr>
      <w:tr w:rsidR="0011017B" w:rsidRPr="00446386" w14:paraId="09C6E804" w14:textId="77777777" w:rsidTr="000750AD">
        <w:trPr>
          <w:trHeight w:val="409"/>
        </w:trPr>
        <w:tc>
          <w:tcPr>
            <w:tcW w:w="4380" w:type="dxa"/>
          </w:tcPr>
          <w:p w14:paraId="0C0195B0"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Urease</w:t>
            </w:r>
          </w:p>
        </w:tc>
        <w:tc>
          <w:tcPr>
            <w:tcW w:w="4381" w:type="dxa"/>
          </w:tcPr>
          <w:p w14:paraId="33D83DC8"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Negative</w:t>
            </w:r>
          </w:p>
        </w:tc>
      </w:tr>
      <w:tr w:rsidR="0011017B" w:rsidRPr="00446386" w14:paraId="5FB6E85C" w14:textId="77777777" w:rsidTr="000750AD">
        <w:trPr>
          <w:trHeight w:val="449"/>
        </w:trPr>
        <w:tc>
          <w:tcPr>
            <w:tcW w:w="4380" w:type="dxa"/>
          </w:tcPr>
          <w:p w14:paraId="2EBFAA6F"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ONPG</w:t>
            </w:r>
          </w:p>
        </w:tc>
        <w:tc>
          <w:tcPr>
            <w:tcW w:w="4381" w:type="dxa"/>
          </w:tcPr>
          <w:p w14:paraId="09FA3B05"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Positive</w:t>
            </w:r>
          </w:p>
        </w:tc>
      </w:tr>
      <w:tr w:rsidR="0011017B" w:rsidRPr="00446386" w14:paraId="64DAEBB9" w14:textId="77777777" w:rsidTr="000750AD">
        <w:trPr>
          <w:trHeight w:val="1722"/>
        </w:trPr>
        <w:tc>
          <w:tcPr>
            <w:tcW w:w="4380" w:type="dxa"/>
          </w:tcPr>
          <w:p w14:paraId="06FCFE72"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KIA</w:t>
            </w:r>
          </w:p>
          <w:p w14:paraId="32BA19E8" w14:textId="77777777" w:rsidR="0011017B" w:rsidRPr="00446386" w:rsidRDefault="0011017B" w:rsidP="000750AD">
            <w:pPr>
              <w:rPr>
                <w:rFonts w:ascii="Times New Roman" w:hAnsi="Times New Roman"/>
                <w:sz w:val="24"/>
                <w:szCs w:val="24"/>
              </w:rPr>
            </w:pPr>
          </w:p>
          <w:p w14:paraId="28809F7E"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Acid from glucose</w:t>
            </w:r>
          </w:p>
          <w:p w14:paraId="69735FD1"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Acid from lactose</w:t>
            </w:r>
          </w:p>
          <w:p w14:paraId="0A2FB3DD"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Gas production</w:t>
            </w:r>
          </w:p>
          <w:p w14:paraId="6313DE14"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H2S production</w:t>
            </w:r>
          </w:p>
        </w:tc>
        <w:tc>
          <w:tcPr>
            <w:tcW w:w="4381" w:type="dxa"/>
          </w:tcPr>
          <w:p w14:paraId="0C3B9955" w14:textId="77777777" w:rsidR="0011017B" w:rsidRPr="00446386" w:rsidRDefault="0011017B" w:rsidP="000750AD">
            <w:pPr>
              <w:rPr>
                <w:rFonts w:ascii="Times New Roman" w:hAnsi="Times New Roman"/>
                <w:sz w:val="24"/>
                <w:szCs w:val="24"/>
              </w:rPr>
            </w:pPr>
          </w:p>
          <w:p w14:paraId="65761337" w14:textId="77777777" w:rsidR="0011017B" w:rsidRPr="00446386" w:rsidRDefault="0011017B" w:rsidP="000750AD">
            <w:pPr>
              <w:rPr>
                <w:rFonts w:ascii="Times New Roman" w:hAnsi="Times New Roman"/>
                <w:sz w:val="24"/>
                <w:szCs w:val="24"/>
              </w:rPr>
            </w:pPr>
          </w:p>
          <w:p w14:paraId="7DCC0DCD"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Positive</w:t>
            </w:r>
          </w:p>
          <w:p w14:paraId="183A7619"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Negative</w:t>
            </w:r>
          </w:p>
          <w:p w14:paraId="15D1640B"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Negative</w:t>
            </w:r>
          </w:p>
          <w:p w14:paraId="1CF7AE00"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Negative</w:t>
            </w:r>
          </w:p>
        </w:tc>
      </w:tr>
      <w:tr w:rsidR="0011017B" w:rsidRPr="00446386" w14:paraId="2E163E5F" w14:textId="77777777" w:rsidTr="000750AD">
        <w:trPr>
          <w:trHeight w:val="442"/>
        </w:trPr>
        <w:tc>
          <w:tcPr>
            <w:tcW w:w="4380" w:type="dxa"/>
          </w:tcPr>
          <w:p w14:paraId="3D91FB1D"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Mannitol peptone water</w:t>
            </w:r>
          </w:p>
        </w:tc>
        <w:tc>
          <w:tcPr>
            <w:tcW w:w="4381" w:type="dxa"/>
          </w:tcPr>
          <w:p w14:paraId="245B5863"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Positive, no gas</w:t>
            </w:r>
          </w:p>
          <w:p w14:paraId="5F5A8110" w14:textId="77777777" w:rsidR="0011017B" w:rsidRPr="00446386" w:rsidRDefault="0011017B" w:rsidP="000750AD">
            <w:pPr>
              <w:rPr>
                <w:rFonts w:ascii="Times New Roman" w:hAnsi="Times New Roman"/>
                <w:sz w:val="24"/>
                <w:szCs w:val="24"/>
              </w:rPr>
            </w:pPr>
          </w:p>
        </w:tc>
      </w:tr>
      <w:tr w:rsidR="0011017B" w:rsidRPr="00446386" w14:paraId="4B4A68D5" w14:textId="77777777" w:rsidTr="000750AD">
        <w:trPr>
          <w:trHeight w:val="442"/>
        </w:trPr>
        <w:tc>
          <w:tcPr>
            <w:tcW w:w="4380" w:type="dxa"/>
          </w:tcPr>
          <w:p w14:paraId="26638A25"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Slide agglutination test:</w:t>
            </w:r>
          </w:p>
          <w:p w14:paraId="53B779CB" w14:textId="77777777" w:rsidR="0011017B" w:rsidRPr="00446386" w:rsidRDefault="0011017B" w:rsidP="000750AD">
            <w:pPr>
              <w:rPr>
                <w:rFonts w:ascii="Times New Roman" w:hAnsi="Times New Roman"/>
                <w:sz w:val="24"/>
                <w:szCs w:val="24"/>
              </w:rPr>
            </w:pPr>
          </w:p>
          <w:p w14:paraId="40C83E1B" w14:textId="77777777" w:rsidR="0011017B" w:rsidRPr="00446386" w:rsidRDefault="0011017B" w:rsidP="000750AD">
            <w:pPr>
              <w:rPr>
                <w:rFonts w:ascii="Times New Roman" w:hAnsi="Times New Roman"/>
                <w:sz w:val="24"/>
                <w:szCs w:val="24"/>
              </w:rPr>
            </w:pPr>
            <w:r w:rsidRPr="00446386">
              <w:rPr>
                <w:rFonts w:ascii="Times New Roman" w:hAnsi="Times New Roman"/>
                <w:i/>
                <w:sz w:val="24"/>
                <w:szCs w:val="24"/>
              </w:rPr>
              <w:t xml:space="preserve">Shigella dysenteriae </w:t>
            </w:r>
            <w:r w:rsidRPr="00446386">
              <w:rPr>
                <w:rFonts w:ascii="Times New Roman" w:hAnsi="Times New Roman"/>
                <w:sz w:val="24"/>
                <w:szCs w:val="24"/>
              </w:rPr>
              <w:t>antisera</w:t>
            </w:r>
          </w:p>
          <w:p w14:paraId="5D037816" w14:textId="77777777" w:rsidR="0011017B" w:rsidRPr="00446386" w:rsidRDefault="0011017B" w:rsidP="000750AD">
            <w:pPr>
              <w:rPr>
                <w:rFonts w:ascii="Times New Roman" w:hAnsi="Times New Roman"/>
                <w:sz w:val="24"/>
                <w:szCs w:val="24"/>
                <w:lang w:val="it-IT"/>
              </w:rPr>
            </w:pPr>
            <w:r w:rsidRPr="00446386">
              <w:rPr>
                <w:rFonts w:ascii="Times New Roman" w:hAnsi="Times New Roman"/>
                <w:i/>
                <w:sz w:val="24"/>
                <w:szCs w:val="24"/>
                <w:lang w:val="it-IT"/>
              </w:rPr>
              <w:t xml:space="preserve">S. flexneri </w:t>
            </w:r>
            <w:r w:rsidRPr="00446386">
              <w:rPr>
                <w:rFonts w:ascii="Times New Roman" w:hAnsi="Times New Roman"/>
                <w:sz w:val="24"/>
                <w:szCs w:val="24"/>
                <w:lang w:val="it-IT"/>
              </w:rPr>
              <w:t>antisera</w:t>
            </w:r>
          </w:p>
          <w:p w14:paraId="6922BB82" w14:textId="77777777" w:rsidR="0011017B" w:rsidRPr="00446386" w:rsidRDefault="0011017B" w:rsidP="000750AD">
            <w:pPr>
              <w:rPr>
                <w:rFonts w:ascii="Times New Roman" w:hAnsi="Times New Roman"/>
                <w:sz w:val="24"/>
                <w:szCs w:val="24"/>
                <w:lang w:val="it-IT"/>
              </w:rPr>
            </w:pPr>
            <w:r w:rsidRPr="00446386">
              <w:rPr>
                <w:rFonts w:ascii="Times New Roman" w:hAnsi="Times New Roman"/>
                <w:i/>
                <w:sz w:val="24"/>
                <w:szCs w:val="24"/>
                <w:lang w:val="it-IT"/>
              </w:rPr>
              <w:t xml:space="preserve">S. boydii </w:t>
            </w:r>
            <w:r w:rsidRPr="00446386">
              <w:rPr>
                <w:rFonts w:ascii="Times New Roman" w:hAnsi="Times New Roman"/>
                <w:sz w:val="24"/>
                <w:szCs w:val="24"/>
                <w:lang w:val="it-IT"/>
              </w:rPr>
              <w:t>antisera</w:t>
            </w:r>
          </w:p>
          <w:p w14:paraId="74804A0F" w14:textId="77777777" w:rsidR="0011017B" w:rsidRPr="00446386" w:rsidRDefault="0011017B" w:rsidP="000750AD">
            <w:pPr>
              <w:rPr>
                <w:rFonts w:ascii="Times New Roman" w:hAnsi="Times New Roman"/>
                <w:sz w:val="24"/>
                <w:szCs w:val="24"/>
              </w:rPr>
            </w:pPr>
            <w:r w:rsidRPr="00446386">
              <w:rPr>
                <w:rFonts w:ascii="Times New Roman" w:hAnsi="Times New Roman"/>
                <w:i/>
                <w:sz w:val="24"/>
                <w:szCs w:val="24"/>
              </w:rPr>
              <w:t xml:space="preserve">S. sonnei </w:t>
            </w:r>
            <w:r w:rsidRPr="00446386">
              <w:rPr>
                <w:rFonts w:ascii="Times New Roman" w:hAnsi="Times New Roman"/>
                <w:sz w:val="24"/>
                <w:szCs w:val="24"/>
              </w:rPr>
              <w:t xml:space="preserve"> antisera (group D)</w:t>
            </w:r>
          </w:p>
        </w:tc>
        <w:tc>
          <w:tcPr>
            <w:tcW w:w="4381" w:type="dxa"/>
          </w:tcPr>
          <w:p w14:paraId="78A60780" w14:textId="77777777" w:rsidR="0011017B" w:rsidRPr="00446386" w:rsidRDefault="0011017B" w:rsidP="000750AD">
            <w:pPr>
              <w:rPr>
                <w:rFonts w:ascii="Times New Roman" w:hAnsi="Times New Roman"/>
                <w:sz w:val="24"/>
                <w:szCs w:val="24"/>
              </w:rPr>
            </w:pPr>
          </w:p>
          <w:p w14:paraId="147AA2A1" w14:textId="77777777" w:rsidR="0011017B" w:rsidRPr="00446386" w:rsidRDefault="0011017B" w:rsidP="000750AD">
            <w:pPr>
              <w:rPr>
                <w:rFonts w:ascii="Times New Roman" w:hAnsi="Times New Roman"/>
                <w:sz w:val="24"/>
                <w:szCs w:val="24"/>
              </w:rPr>
            </w:pPr>
          </w:p>
          <w:p w14:paraId="3FBDA7F8"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No agglutination</w:t>
            </w:r>
          </w:p>
          <w:p w14:paraId="69E1B8BF"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No agglutination</w:t>
            </w:r>
          </w:p>
          <w:p w14:paraId="1379678F"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No agglutination</w:t>
            </w:r>
          </w:p>
          <w:p w14:paraId="33868934" w14:textId="77777777" w:rsidR="0011017B" w:rsidRPr="00446386" w:rsidRDefault="0011017B" w:rsidP="000750AD">
            <w:pPr>
              <w:rPr>
                <w:rFonts w:ascii="Times New Roman" w:hAnsi="Times New Roman"/>
                <w:sz w:val="24"/>
                <w:szCs w:val="24"/>
              </w:rPr>
            </w:pPr>
            <w:r w:rsidRPr="00446386">
              <w:rPr>
                <w:rFonts w:ascii="Times New Roman" w:hAnsi="Times New Roman"/>
                <w:sz w:val="24"/>
                <w:szCs w:val="24"/>
              </w:rPr>
              <w:t>Agglutination</w:t>
            </w:r>
          </w:p>
        </w:tc>
      </w:tr>
    </w:tbl>
    <w:p w14:paraId="00A47E29" w14:textId="77777777" w:rsidR="0011017B" w:rsidRPr="00446386" w:rsidRDefault="0011017B" w:rsidP="0011017B">
      <w:pPr>
        <w:tabs>
          <w:tab w:val="left" w:pos="1680"/>
        </w:tabs>
        <w:rPr>
          <w:rFonts w:ascii="Times New Roman" w:hAnsi="Times New Roman"/>
        </w:rPr>
      </w:pPr>
    </w:p>
    <w:p w14:paraId="4188A903" w14:textId="77777777" w:rsidR="0011017B" w:rsidRPr="00446386" w:rsidRDefault="0011017B" w:rsidP="0011017B">
      <w:pPr>
        <w:tabs>
          <w:tab w:val="left" w:pos="1680"/>
        </w:tabs>
        <w:rPr>
          <w:rFonts w:ascii="Times New Roman" w:hAnsi="Times New Roman"/>
          <w:i/>
        </w:rPr>
      </w:pPr>
      <w:r w:rsidRPr="00446386">
        <w:rPr>
          <w:rFonts w:ascii="Times New Roman" w:hAnsi="Times New Roman"/>
        </w:rPr>
        <w:t xml:space="preserve">The organism identified from case study 2 was </w:t>
      </w:r>
      <w:r w:rsidRPr="00446386">
        <w:rPr>
          <w:rFonts w:ascii="Times New Roman" w:hAnsi="Times New Roman"/>
          <w:i/>
        </w:rPr>
        <w:t>Shigella sonnei.</w:t>
      </w:r>
    </w:p>
    <w:p w14:paraId="32C8A1D2" w14:textId="77777777" w:rsidR="0011017B" w:rsidRPr="00446386" w:rsidRDefault="0011017B" w:rsidP="0011017B">
      <w:pPr>
        <w:tabs>
          <w:tab w:val="left" w:pos="1680"/>
        </w:tabs>
        <w:rPr>
          <w:rFonts w:ascii="Times New Roman" w:hAnsi="Times New Roman"/>
          <w:i/>
        </w:rPr>
      </w:pPr>
    </w:p>
    <w:p w14:paraId="55F4D067" w14:textId="77777777" w:rsidR="0011017B" w:rsidRPr="00446386" w:rsidRDefault="0011017B" w:rsidP="0011017B">
      <w:pPr>
        <w:tabs>
          <w:tab w:val="left" w:pos="1680"/>
        </w:tabs>
        <w:rPr>
          <w:rFonts w:ascii="Times New Roman" w:hAnsi="Times New Roman"/>
          <w:i/>
        </w:rPr>
      </w:pPr>
    </w:p>
    <w:p w14:paraId="2BEBD477" w14:textId="77777777" w:rsidR="0011017B" w:rsidRPr="00446386" w:rsidRDefault="0011017B" w:rsidP="0011017B">
      <w:pPr>
        <w:tabs>
          <w:tab w:val="left" w:pos="1680"/>
        </w:tabs>
        <w:rPr>
          <w:rFonts w:ascii="Times New Roman" w:hAnsi="Times New Roman"/>
          <w:b/>
        </w:rPr>
      </w:pPr>
    </w:p>
    <w:p w14:paraId="1CA6539A" w14:textId="247913C1" w:rsidR="00AE0D51" w:rsidRPr="00BC0F6B" w:rsidRDefault="00AE0D51" w:rsidP="00AE0D51">
      <w:pPr>
        <w:rPr>
          <w:rFonts w:cstheme="minorHAnsi"/>
          <w:b/>
          <w:sz w:val="24"/>
          <w:szCs w:val="24"/>
        </w:rPr>
      </w:pPr>
      <w:r w:rsidRPr="00BC0F6B">
        <w:rPr>
          <w:rFonts w:cstheme="minorHAnsi"/>
          <w:b/>
          <w:sz w:val="24"/>
          <w:szCs w:val="24"/>
        </w:rPr>
        <w:t xml:space="preserve">Table </w:t>
      </w:r>
      <w:r w:rsidR="00BC0F6B">
        <w:rPr>
          <w:rFonts w:cstheme="minorHAnsi"/>
          <w:b/>
          <w:sz w:val="24"/>
          <w:szCs w:val="24"/>
        </w:rPr>
        <w:t>2</w:t>
      </w:r>
      <w:r w:rsidRPr="00BC0F6B">
        <w:rPr>
          <w:rFonts w:cstheme="minorHAnsi"/>
          <w:b/>
          <w:sz w:val="24"/>
          <w:szCs w:val="24"/>
        </w:rPr>
        <w:t xml:space="preserve">: Incubation temperature / times </w:t>
      </w:r>
    </w:p>
    <w:tbl>
      <w:tblPr>
        <w:tblStyle w:val="MediumGrid3-Accent6"/>
        <w:tblW w:w="8850" w:type="dxa"/>
        <w:tblLook w:val="04A0" w:firstRow="1" w:lastRow="0" w:firstColumn="1" w:lastColumn="0" w:noHBand="0" w:noVBand="1"/>
      </w:tblPr>
      <w:tblGrid>
        <w:gridCol w:w="1677"/>
        <w:gridCol w:w="1105"/>
        <w:gridCol w:w="1515"/>
        <w:gridCol w:w="1472"/>
        <w:gridCol w:w="1475"/>
        <w:gridCol w:w="1606"/>
      </w:tblGrid>
      <w:tr w:rsidR="00BC0F6B" w:rsidRPr="00650DFC" w14:paraId="2A30C372" w14:textId="77777777" w:rsidTr="0011017B">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677" w:type="dxa"/>
            <w:shd w:val="clear" w:color="auto" w:fill="D0CECE" w:themeFill="background2" w:themeFillShade="E6"/>
          </w:tcPr>
          <w:p w14:paraId="33E1F145" w14:textId="77777777" w:rsidR="00BC0F6B" w:rsidRPr="0011017B" w:rsidRDefault="00BC0F6B" w:rsidP="009C15B2">
            <w:pPr>
              <w:rPr>
                <w:rFonts w:eastAsia="Times New Roman" w:cstheme="minorHAnsi"/>
                <w:color w:val="FF0000"/>
                <w:sz w:val="24"/>
                <w:szCs w:val="24"/>
              </w:rPr>
            </w:pPr>
            <w:r w:rsidRPr="0011017B">
              <w:rPr>
                <w:rFonts w:eastAsia="Times New Roman" w:cstheme="minorHAnsi"/>
                <w:color w:val="FF0000"/>
                <w:sz w:val="24"/>
                <w:szCs w:val="24"/>
              </w:rPr>
              <w:lastRenderedPageBreak/>
              <w:t>Oixdase test</w:t>
            </w:r>
          </w:p>
        </w:tc>
        <w:tc>
          <w:tcPr>
            <w:tcW w:w="1105" w:type="dxa"/>
            <w:shd w:val="clear" w:color="auto" w:fill="D0CECE" w:themeFill="background2" w:themeFillShade="E6"/>
          </w:tcPr>
          <w:p w14:paraId="7DF1B1FD" w14:textId="77777777" w:rsidR="00BC0F6B" w:rsidRPr="0011017B" w:rsidRDefault="00BC0F6B" w:rsidP="009C15B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4"/>
                <w:szCs w:val="24"/>
              </w:rPr>
            </w:pPr>
            <w:r w:rsidRPr="0011017B">
              <w:rPr>
                <w:rFonts w:eastAsia="Times New Roman" w:cstheme="minorHAnsi"/>
                <w:color w:val="FF0000"/>
                <w:sz w:val="24"/>
                <w:szCs w:val="24"/>
              </w:rPr>
              <w:t>ONP</w:t>
            </w:r>
          </w:p>
          <w:p w14:paraId="3C463384" w14:textId="77777777" w:rsidR="00BC0F6B" w:rsidRPr="0011017B" w:rsidRDefault="00BC0F6B" w:rsidP="009C15B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4"/>
                <w:szCs w:val="24"/>
              </w:rPr>
            </w:pPr>
            <w:r w:rsidRPr="0011017B">
              <w:rPr>
                <w:rFonts w:eastAsia="Times New Roman" w:cstheme="minorHAnsi"/>
                <w:color w:val="FF0000"/>
                <w:sz w:val="24"/>
                <w:szCs w:val="24"/>
              </w:rPr>
              <w:t xml:space="preserve">Test  </w:t>
            </w:r>
          </w:p>
        </w:tc>
        <w:tc>
          <w:tcPr>
            <w:tcW w:w="1515" w:type="dxa"/>
            <w:shd w:val="clear" w:color="auto" w:fill="D0CECE" w:themeFill="background2" w:themeFillShade="E6"/>
          </w:tcPr>
          <w:p w14:paraId="5D8D7D92" w14:textId="77777777" w:rsidR="00BC0F6B" w:rsidRPr="0011017B" w:rsidRDefault="00BC0F6B" w:rsidP="009C15B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4"/>
                <w:szCs w:val="24"/>
              </w:rPr>
            </w:pPr>
            <w:r w:rsidRPr="0011017B">
              <w:rPr>
                <w:rFonts w:eastAsia="Times New Roman" w:cstheme="minorHAnsi"/>
                <w:color w:val="FF0000"/>
                <w:sz w:val="24"/>
                <w:szCs w:val="24"/>
              </w:rPr>
              <w:t>Urease Test</w:t>
            </w:r>
          </w:p>
        </w:tc>
        <w:tc>
          <w:tcPr>
            <w:tcW w:w="1472" w:type="dxa"/>
            <w:shd w:val="clear" w:color="auto" w:fill="D0CECE" w:themeFill="background2" w:themeFillShade="E6"/>
          </w:tcPr>
          <w:p w14:paraId="18172E25" w14:textId="77777777" w:rsidR="00BC0F6B" w:rsidRPr="0011017B" w:rsidRDefault="00BC0F6B" w:rsidP="009C15B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4"/>
                <w:szCs w:val="24"/>
              </w:rPr>
            </w:pPr>
            <w:r w:rsidRPr="0011017B">
              <w:rPr>
                <w:rFonts w:eastAsia="Times New Roman" w:cstheme="minorHAnsi"/>
                <w:color w:val="FF0000"/>
                <w:sz w:val="24"/>
                <w:szCs w:val="24"/>
              </w:rPr>
              <w:t>H</w:t>
            </w:r>
            <w:r w:rsidRPr="0011017B">
              <w:rPr>
                <w:rFonts w:eastAsia="Times New Roman" w:cstheme="minorHAnsi"/>
                <w:color w:val="FF0000"/>
                <w:sz w:val="24"/>
                <w:szCs w:val="24"/>
                <w:vertAlign w:val="subscript"/>
              </w:rPr>
              <w:t>2</w:t>
            </w:r>
            <w:r w:rsidRPr="0011017B">
              <w:rPr>
                <w:rFonts w:eastAsia="Times New Roman" w:cstheme="minorHAnsi"/>
                <w:color w:val="FF0000"/>
                <w:sz w:val="24"/>
                <w:szCs w:val="24"/>
              </w:rPr>
              <w:t xml:space="preserve">S </w:t>
            </w:r>
          </w:p>
          <w:p w14:paraId="4C520EB1" w14:textId="77777777" w:rsidR="00BC0F6B" w:rsidRPr="0011017B" w:rsidRDefault="00BC0F6B" w:rsidP="009C15B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4"/>
                <w:szCs w:val="24"/>
              </w:rPr>
            </w:pPr>
            <w:r w:rsidRPr="0011017B">
              <w:rPr>
                <w:rFonts w:eastAsia="Times New Roman" w:cstheme="minorHAnsi"/>
                <w:color w:val="FF0000"/>
                <w:sz w:val="24"/>
                <w:szCs w:val="24"/>
              </w:rPr>
              <w:t>Test</w:t>
            </w:r>
          </w:p>
        </w:tc>
        <w:tc>
          <w:tcPr>
            <w:tcW w:w="1475" w:type="dxa"/>
            <w:shd w:val="clear" w:color="auto" w:fill="D0CECE" w:themeFill="background2" w:themeFillShade="E6"/>
          </w:tcPr>
          <w:p w14:paraId="5B3D14D6" w14:textId="77777777" w:rsidR="00BC0F6B" w:rsidRPr="0011017B" w:rsidRDefault="00BC0F6B" w:rsidP="009C15B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4"/>
                <w:szCs w:val="24"/>
              </w:rPr>
            </w:pPr>
            <w:r w:rsidRPr="0011017B">
              <w:rPr>
                <w:rFonts w:eastAsia="Times New Roman" w:cstheme="minorHAnsi"/>
                <w:color w:val="FF0000"/>
                <w:sz w:val="24"/>
                <w:szCs w:val="24"/>
              </w:rPr>
              <w:t>MIL</w:t>
            </w:r>
          </w:p>
          <w:p w14:paraId="5155355A" w14:textId="77777777" w:rsidR="00BC0F6B" w:rsidRPr="0011017B" w:rsidRDefault="00BC0F6B" w:rsidP="009C15B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4"/>
                <w:szCs w:val="24"/>
              </w:rPr>
            </w:pPr>
            <w:r w:rsidRPr="0011017B">
              <w:rPr>
                <w:rFonts w:eastAsia="Times New Roman" w:cstheme="minorHAnsi"/>
                <w:color w:val="FF0000"/>
                <w:sz w:val="24"/>
                <w:szCs w:val="24"/>
              </w:rPr>
              <w:t xml:space="preserve">Test </w:t>
            </w:r>
          </w:p>
        </w:tc>
        <w:tc>
          <w:tcPr>
            <w:tcW w:w="1606" w:type="dxa"/>
            <w:shd w:val="clear" w:color="auto" w:fill="D0CECE" w:themeFill="background2" w:themeFillShade="E6"/>
          </w:tcPr>
          <w:p w14:paraId="4CEC8ED8" w14:textId="77777777" w:rsidR="00BC0F6B" w:rsidRPr="0011017B" w:rsidRDefault="00BC0F6B" w:rsidP="009C15B2">
            <w:pPr>
              <w:cnfStyle w:val="100000000000" w:firstRow="1" w:lastRow="0" w:firstColumn="0" w:lastColumn="0" w:oddVBand="0" w:evenVBand="0" w:oddHBand="0" w:evenHBand="0" w:firstRowFirstColumn="0" w:firstRowLastColumn="0" w:lastRowFirstColumn="0" w:lastRowLastColumn="0"/>
              <w:rPr>
                <w:rFonts w:eastAsia="Times New Roman" w:cstheme="minorHAnsi"/>
                <w:color w:val="FF0000"/>
                <w:sz w:val="24"/>
                <w:szCs w:val="24"/>
              </w:rPr>
            </w:pPr>
            <w:r w:rsidRPr="0011017B">
              <w:rPr>
                <w:rFonts w:eastAsia="Times New Roman" w:cstheme="minorHAnsi"/>
                <w:color w:val="FF0000"/>
                <w:sz w:val="24"/>
                <w:szCs w:val="24"/>
              </w:rPr>
              <w:t>Group antigen</w:t>
            </w:r>
          </w:p>
        </w:tc>
      </w:tr>
      <w:tr w:rsidR="00BC0F6B" w:rsidRPr="00650DFC" w14:paraId="785C56D5" w14:textId="77777777" w:rsidTr="0011017B">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677" w:type="dxa"/>
            <w:shd w:val="clear" w:color="auto" w:fill="D0CECE" w:themeFill="background2" w:themeFillShade="E6"/>
          </w:tcPr>
          <w:p w14:paraId="2BC6B120" w14:textId="77777777" w:rsidR="00BC0F6B" w:rsidRPr="0011017B" w:rsidRDefault="00BC0F6B" w:rsidP="009C15B2">
            <w:pPr>
              <w:rPr>
                <w:rFonts w:eastAsia="Times New Roman" w:cstheme="minorHAnsi"/>
                <w:b w:val="0"/>
                <w:color w:val="FF0000"/>
                <w:sz w:val="24"/>
                <w:szCs w:val="24"/>
              </w:rPr>
            </w:pPr>
            <w:r w:rsidRPr="0011017B">
              <w:rPr>
                <w:rFonts w:eastAsia="Times New Roman" w:cstheme="minorHAnsi"/>
                <w:b w:val="0"/>
                <w:color w:val="FF0000"/>
                <w:sz w:val="24"/>
                <w:szCs w:val="24"/>
              </w:rPr>
              <w:t>2</w:t>
            </w:r>
          </w:p>
          <w:p w14:paraId="0085E1C2" w14:textId="77777777" w:rsidR="00BC0F6B" w:rsidRPr="0011017B" w:rsidRDefault="00BC0F6B" w:rsidP="009C15B2">
            <w:pPr>
              <w:rPr>
                <w:rFonts w:eastAsia="Times New Roman" w:cstheme="minorHAnsi"/>
                <w:b w:val="0"/>
                <w:color w:val="FF0000"/>
                <w:sz w:val="24"/>
                <w:szCs w:val="24"/>
              </w:rPr>
            </w:pPr>
            <w:r w:rsidRPr="0011017B">
              <w:rPr>
                <w:rFonts w:eastAsia="Times New Roman" w:cstheme="minorHAnsi"/>
                <w:b w:val="0"/>
                <w:color w:val="FF0000"/>
                <w:sz w:val="24"/>
                <w:szCs w:val="24"/>
              </w:rPr>
              <w:t>second</w:t>
            </w:r>
          </w:p>
        </w:tc>
        <w:tc>
          <w:tcPr>
            <w:tcW w:w="1105" w:type="dxa"/>
            <w:shd w:val="clear" w:color="auto" w:fill="D0CECE" w:themeFill="background2" w:themeFillShade="E6"/>
          </w:tcPr>
          <w:p w14:paraId="2B328DBE"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24C</w:t>
            </w:r>
          </w:p>
          <w:p w14:paraId="4D7489B1"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48 Hr</w:t>
            </w:r>
          </w:p>
        </w:tc>
        <w:tc>
          <w:tcPr>
            <w:tcW w:w="1515" w:type="dxa"/>
            <w:shd w:val="clear" w:color="auto" w:fill="D0CECE" w:themeFill="background2" w:themeFillShade="E6"/>
          </w:tcPr>
          <w:p w14:paraId="5DAF738E"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35 C</w:t>
            </w:r>
          </w:p>
          <w:p w14:paraId="2EF1062C"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24Hr</w:t>
            </w:r>
          </w:p>
        </w:tc>
        <w:tc>
          <w:tcPr>
            <w:tcW w:w="1472" w:type="dxa"/>
            <w:shd w:val="clear" w:color="auto" w:fill="D0CECE" w:themeFill="background2" w:themeFillShade="E6"/>
          </w:tcPr>
          <w:p w14:paraId="6F869BED"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35C,O</w:t>
            </w:r>
            <w:r w:rsidRPr="0011017B">
              <w:rPr>
                <w:rFonts w:cstheme="minorHAnsi"/>
                <w:color w:val="FF0000"/>
                <w:sz w:val="24"/>
                <w:szCs w:val="24"/>
                <w:vertAlign w:val="subscript"/>
              </w:rPr>
              <w:t>2</w:t>
            </w:r>
          </w:p>
          <w:p w14:paraId="1A18BA0D"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24 Hr</w:t>
            </w:r>
          </w:p>
        </w:tc>
        <w:tc>
          <w:tcPr>
            <w:tcW w:w="1475" w:type="dxa"/>
            <w:shd w:val="clear" w:color="auto" w:fill="D0CECE" w:themeFill="background2" w:themeFillShade="E6"/>
          </w:tcPr>
          <w:p w14:paraId="2B7DBA8F"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35C,O</w:t>
            </w:r>
            <w:r w:rsidRPr="0011017B">
              <w:rPr>
                <w:rFonts w:cstheme="minorHAnsi"/>
                <w:color w:val="FF0000"/>
                <w:sz w:val="24"/>
                <w:szCs w:val="24"/>
                <w:vertAlign w:val="subscript"/>
              </w:rPr>
              <w:t xml:space="preserve">2 </w:t>
            </w:r>
          </w:p>
          <w:p w14:paraId="116ACC88"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48 Hr</w:t>
            </w:r>
          </w:p>
        </w:tc>
        <w:tc>
          <w:tcPr>
            <w:tcW w:w="1606" w:type="dxa"/>
            <w:shd w:val="clear" w:color="auto" w:fill="D0CECE" w:themeFill="background2" w:themeFillShade="E6"/>
          </w:tcPr>
          <w:p w14:paraId="49352E72"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r w:rsidRPr="0011017B">
              <w:rPr>
                <w:rFonts w:cstheme="minorHAnsi"/>
                <w:color w:val="FF0000"/>
                <w:sz w:val="24"/>
                <w:szCs w:val="24"/>
              </w:rPr>
              <w:t xml:space="preserve">5-10 second </w:t>
            </w:r>
          </w:p>
          <w:p w14:paraId="1843B3FB" w14:textId="77777777" w:rsidR="00BC0F6B" w:rsidRPr="0011017B" w:rsidRDefault="00BC0F6B" w:rsidP="009C15B2">
            <w:pPr>
              <w:cnfStyle w:val="000000100000" w:firstRow="0" w:lastRow="0" w:firstColumn="0" w:lastColumn="0" w:oddVBand="0" w:evenVBand="0" w:oddHBand="1" w:evenHBand="0" w:firstRowFirstColumn="0" w:firstRowLastColumn="0" w:lastRowFirstColumn="0" w:lastRowLastColumn="0"/>
              <w:rPr>
                <w:rFonts w:cstheme="minorHAnsi"/>
                <w:color w:val="FF0000"/>
                <w:sz w:val="24"/>
                <w:szCs w:val="24"/>
              </w:rPr>
            </w:pPr>
          </w:p>
        </w:tc>
      </w:tr>
    </w:tbl>
    <w:p w14:paraId="097C217E" w14:textId="77777777" w:rsidR="00AE0D51" w:rsidRPr="00650DFC" w:rsidRDefault="00AE0D51" w:rsidP="00AE0D51">
      <w:pPr>
        <w:rPr>
          <w:rFonts w:cstheme="minorHAnsi"/>
          <w:sz w:val="24"/>
          <w:szCs w:val="24"/>
          <w:u w:val="single"/>
        </w:rPr>
      </w:pPr>
    </w:p>
    <w:p w14:paraId="209559E4" w14:textId="77777777" w:rsidR="00AE0D51" w:rsidRDefault="00AE0D51">
      <w:pPr>
        <w:rPr>
          <w:rFonts w:ascii="Times New Roman" w:hAnsi="Times New Roman" w:cs="Times New Roman"/>
          <w:b/>
          <w:bCs/>
          <w:sz w:val="24"/>
          <w:szCs w:val="24"/>
        </w:rPr>
      </w:pPr>
    </w:p>
    <w:p w14:paraId="629DBE12" w14:textId="00540D4B" w:rsidR="00DE11F7" w:rsidRDefault="00DE11F7" w:rsidP="00DE11F7">
      <w:pPr>
        <w:rPr>
          <w:b/>
        </w:rPr>
      </w:pPr>
      <w:r w:rsidRPr="004342B2">
        <w:rPr>
          <w:b/>
        </w:rPr>
        <w:t xml:space="preserve"> Purity plates and subcultures</w:t>
      </w:r>
    </w:p>
    <w:p w14:paraId="5891AF13" w14:textId="03B2E8A4" w:rsidR="00DE11F7" w:rsidRDefault="00DE11F7" w:rsidP="00DE11F7">
      <w:r>
        <w:t>Subcultures were prepared from inoculating XLD/ HEK split plates by obtaining colonies from the selenite broth.</w:t>
      </w:r>
    </w:p>
    <w:p w14:paraId="67F65360" w14:textId="1EA9B6F6" w:rsidR="00DE11F7" w:rsidRDefault="00DE11F7" w:rsidP="00DE11F7">
      <w:r>
        <w:t>Purity plates were obtained by inoculating horse blood agar (HBA)/ MCA (MacConkey) split plates with black colonies from XLD plate for case 1.</w:t>
      </w:r>
    </w:p>
    <w:p w14:paraId="60EA3C4E" w14:textId="6458B92E" w:rsidR="00B669CF" w:rsidRDefault="00B669CF">
      <w:pPr>
        <w:rPr>
          <w:rFonts w:ascii="Times New Roman" w:hAnsi="Times New Roman" w:cs="Times New Roman"/>
          <w:b/>
          <w:bCs/>
          <w:sz w:val="24"/>
          <w:szCs w:val="24"/>
        </w:rPr>
      </w:pPr>
    </w:p>
    <w:p w14:paraId="3AC50A2E" w14:textId="342452D7" w:rsidR="00633026" w:rsidRDefault="00633026">
      <w:pPr>
        <w:rPr>
          <w:rFonts w:ascii="Times New Roman" w:hAnsi="Times New Roman" w:cs="Times New Roman"/>
          <w:b/>
          <w:bCs/>
          <w:sz w:val="24"/>
          <w:szCs w:val="24"/>
        </w:rPr>
      </w:pPr>
    </w:p>
    <w:p w14:paraId="708ACA8F" w14:textId="77777777" w:rsidR="00633026" w:rsidRDefault="00633026">
      <w:pPr>
        <w:rPr>
          <w:rFonts w:ascii="Times New Roman" w:hAnsi="Times New Roman" w:cs="Times New Roman"/>
          <w:b/>
          <w:bCs/>
          <w:sz w:val="24"/>
          <w:szCs w:val="24"/>
        </w:rPr>
      </w:pPr>
    </w:p>
    <w:p w14:paraId="63DC74EE" w14:textId="5B022CA8" w:rsidR="00B669CF" w:rsidRDefault="00EB21C9" w:rsidP="00EB21C9">
      <w:pPr>
        <w:tabs>
          <w:tab w:val="left" w:pos="920"/>
        </w:tabs>
        <w:rPr>
          <w:rFonts w:ascii="Times New Roman" w:hAnsi="Times New Roman" w:cs="Times New Roman"/>
          <w:b/>
          <w:bCs/>
          <w:sz w:val="24"/>
          <w:szCs w:val="24"/>
        </w:rPr>
      </w:pPr>
      <w:r>
        <w:rPr>
          <w:rFonts w:ascii="Times New Roman" w:hAnsi="Times New Roman" w:cs="Times New Roman"/>
          <w:b/>
          <w:bCs/>
          <w:sz w:val="24"/>
          <w:szCs w:val="24"/>
        </w:rPr>
        <w:tab/>
      </w:r>
    </w:p>
    <w:p w14:paraId="7D78045E" w14:textId="61604279" w:rsidR="00EB21C9" w:rsidRDefault="00EB21C9" w:rsidP="00EB21C9">
      <w:pPr>
        <w:tabs>
          <w:tab w:val="left" w:pos="920"/>
        </w:tabs>
        <w:rPr>
          <w:rFonts w:ascii="Times New Roman" w:hAnsi="Times New Roman" w:cs="Times New Roman"/>
          <w:b/>
          <w:bCs/>
          <w:sz w:val="24"/>
          <w:szCs w:val="24"/>
        </w:rPr>
      </w:pPr>
    </w:p>
    <w:p w14:paraId="44E2F679" w14:textId="77777777" w:rsidR="00C100DE" w:rsidRDefault="00C100DE" w:rsidP="00EB21C9">
      <w:pPr>
        <w:tabs>
          <w:tab w:val="left" w:pos="920"/>
        </w:tabs>
        <w:rPr>
          <w:rFonts w:ascii="Times New Roman" w:hAnsi="Times New Roman" w:cs="Times New Roman"/>
          <w:b/>
          <w:bCs/>
          <w:sz w:val="24"/>
          <w:szCs w:val="24"/>
        </w:rPr>
      </w:pPr>
    </w:p>
    <w:p w14:paraId="5B12B9BF" w14:textId="384ABE2F" w:rsidR="00B669CF" w:rsidRDefault="00B669CF" w:rsidP="00B669CF">
      <w:pPr>
        <w:rPr>
          <w:rFonts w:ascii="Times New Roman" w:hAnsi="Times New Roman" w:cs="Times New Roman"/>
          <w:b/>
          <w:bCs/>
          <w:sz w:val="28"/>
          <w:szCs w:val="28"/>
          <w:u w:val="single"/>
        </w:rPr>
      </w:pPr>
      <w:r w:rsidRPr="00B669CF">
        <w:rPr>
          <w:rFonts w:ascii="Times New Roman" w:hAnsi="Times New Roman" w:cs="Times New Roman"/>
          <w:b/>
          <w:bCs/>
          <w:sz w:val="28"/>
          <w:szCs w:val="28"/>
          <w:u w:val="single"/>
        </w:rPr>
        <w:t>Discussion:</w:t>
      </w:r>
    </w:p>
    <w:p w14:paraId="0587E398" w14:textId="77777777" w:rsidR="00E54D9D" w:rsidRDefault="00E54D9D" w:rsidP="00E54D9D">
      <w:pPr>
        <w:rPr>
          <w:rFonts w:ascii="Times New Roman" w:hAnsi="Times New Roman" w:cs="Times New Roman"/>
          <w:b/>
          <w:bCs/>
          <w:sz w:val="24"/>
          <w:szCs w:val="24"/>
        </w:rPr>
      </w:pPr>
      <w:r w:rsidRPr="00B669CF">
        <w:rPr>
          <w:rFonts w:ascii="Times New Roman" w:hAnsi="Times New Roman" w:cs="Times New Roman"/>
          <w:b/>
          <w:bCs/>
          <w:sz w:val="24"/>
          <w:szCs w:val="24"/>
        </w:rPr>
        <w:t>The discussion section should provide an interpretation of the results, including any unusual findings or difficulties in the identification. It should not contain extensive repetition of the results or of information in the introduction. A good way to discuss the results is to point out the critical tests that made it possible to identify the organism to genus and species level for example. If you had any unexpected results you should provide explanation and discuss how it could have been done better.</w:t>
      </w:r>
    </w:p>
    <w:p w14:paraId="4932E4BB" w14:textId="77777777" w:rsidR="00E54D9D" w:rsidRPr="00B669CF" w:rsidRDefault="00E54D9D" w:rsidP="00E54D9D">
      <w:pPr>
        <w:rPr>
          <w:rFonts w:ascii="Times New Roman" w:hAnsi="Times New Roman" w:cs="Times New Roman"/>
          <w:b/>
          <w:bCs/>
          <w:sz w:val="24"/>
          <w:szCs w:val="24"/>
        </w:rPr>
      </w:pPr>
    </w:p>
    <w:p w14:paraId="407DC1B6" w14:textId="77777777" w:rsidR="00E54D9D" w:rsidRDefault="00E54D9D" w:rsidP="00E54D9D">
      <w:pPr>
        <w:rPr>
          <w:rFonts w:ascii="Times New Roman" w:hAnsi="Times New Roman" w:cs="Times New Roman"/>
          <w:b/>
          <w:bCs/>
          <w:sz w:val="24"/>
          <w:szCs w:val="24"/>
        </w:rPr>
      </w:pPr>
      <w:r w:rsidRPr="00B669CF">
        <w:rPr>
          <w:rFonts w:ascii="Times New Roman" w:hAnsi="Times New Roman" w:cs="Times New Roman"/>
          <w:b/>
          <w:bCs/>
          <w:sz w:val="24"/>
          <w:szCs w:val="24"/>
        </w:rPr>
        <w:t>Make sure you discuss your findings in the context of the case notes you received. How does the organism you identified fit with the patient type, symptoms etc. The discussion section must also include a short discussion of the significance of the pathogen that was isolated in the case study under investigation, with appropriate reference to the scientific literature (approx. 3-10 references in Vancouver style). Your discussion should address the following points for each pathogen you isolated:</w:t>
      </w:r>
    </w:p>
    <w:p w14:paraId="337D2C8C" w14:textId="77777777" w:rsidR="00E54D9D" w:rsidRPr="00937DFC" w:rsidRDefault="00E54D9D" w:rsidP="00E54D9D">
      <w:pPr>
        <w:rPr>
          <w:rFonts w:ascii="Times New Roman" w:hAnsi="Times New Roman" w:cs="Times New Roman"/>
          <w:b/>
          <w:bCs/>
          <w:color w:val="000000" w:themeColor="text1"/>
          <w:sz w:val="24"/>
          <w:szCs w:val="24"/>
        </w:rPr>
      </w:pPr>
      <w:r w:rsidRPr="00B669CF">
        <w:rPr>
          <w:rFonts w:ascii="Times New Roman" w:hAnsi="Times New Roman" w:cs="Times New Roman"/>
          <w:b/>
          <w:bCs/>
          <w:sz w:val="24"/>
          <w:szCs w:val="24"/>
        </w:rPr>
        <w:t xml:space="preserve"> </w:t>
      </w:r>
      <w:r w:rsidRPr="00937DFC">
        <w:rPr>
          <w:rFonts w:ascii="Times New Roman" w:hAnsi="Times New Roman" w:cs="Times New Roman"/>
          <w:b/>
          <w:bCs/>
          <w:color w:val="000000" w:themeColor="text1"/>
          <w:sz w:val="24"/>
          <w:szCs w:val="24"/>
        </w:rPr>
        <w:t xml:space="preserve">• How is the infection usually acquired? </w:t>
      </w:r>
    </w:p>
    <w:p w14:paraId="6422D0FF" w14:textId="77777777" w:rsidR="00E54D9D" w:rsidRPr="00937DFC" w:rsidRDefault="00E54D9D" w:rsidP="00E54D9D">
      <w:pPr>
        <w:rPr>
          <w:rFonts w:ascii="Times New Roman" w:hAnsi="Times New Roman" w:cs="Times New Roman"/>
          <w:b/>
          <w:bCs/>
          <w:color w:val="000000" w:themeColor="text1"/>
          <w:sz w:val="24"/>
          <w:szCs w:val="24"/>
        </w:rPr>
      </w:pPr>
      <w:r w:rsidRPr="00937DFC">
        <w:rPr>
          <w:rFonts w:ascii="Times New Roman" w:hAnsi="Times New Roman" w:cs="Times New Roman"/>
          <w:b/>
          <w:bCs/>
          <w:color w:val="000000" w:themeColor="text1"/>
          <w:sz w:val="24"/>
          <w:szCs w:val="24"/>
        </w:rPr>
        <w:t xml:space="preserve">• Symptoms, duration and possible complications of infection </w:t>
      </w:r>
    </w:p>
    <w:p w14:paraId="26B8B42F" w14:textId="77777777" w:rsidR="00E54D9D" w:rsidRPr="00937DFC" w:rsidRDefault="00E54D9D" w:rsidP="00E54D9D">
      <w:pPr>
        <w:rPr>
          <w:rFonts w:ascii="Times New Roman" w:hAnsi="Times New Roman" w:cs="Times New Roman"/>
          <w:b/>
          <w:bCs/>
          <w:color w:val="000000" w:themeColor="text1"/>
          <w:sz w:val="24"/>
          <w:szCs w:val="24"/>
        </w:rPr>
      </w:pPr>
      <w:r w:rsidRPr="00937DFC">
        <w:rPr>
          <w:rFonts w:ascii="Times New Roman" w:hAnsi="Times New Roman" w:cs="Times New Roman"/>
          <w:b/>
          <w:bCs/>
          <w:color w:val="000000" w:themeColor="text1"/>
          <w:sz w:val="24"/>
          <w:szCs w:val="24"/>
        </w:rPr>
        <w:t xml:space="preserve">• Brief discussion of how pathogenesis of infection leads to the symptoms </w:t>
      </w:r>
    </w:p>
    <w:p w14:paraId="16E537FB" w14:textId="0BE03BB7" w:rsidR="00E54D9D" w:rsidRPr="00937DFC" w:rsidRDefault="00E54D9D" w:rsidP="00E54D9D">
      <w:pPr>
        <w:rPr>
          <w:rFonts w:ascii="Times New Roman" w:hAnsi="Times New Roman" w:cs="Times New Roman"/>
          <w:b/>
          <w:bCs/>
          <w:color w:val="000000" w:themeColor="text1"/>
          <w:sz w:val="24"/>
          <w:szCs w:val="24"/>
        </w:rPr>
      </w:pPr>
      <w:r w:rsidRPr="00937DFC">
        <w:rPr>
          <w:rFonts w:ascii="Times New Roman" w:hAnsi="Times New Roman" w:cs="Times New Roman"/>
          <w:b/>
          <w:bCs/>
          <w:color w:val="000000" w:themeColor="text1"/>
          <w:sz w:val="24"/>
          <w:szCs w:val="24"/>
        </w:rPr>
        <w:lastRenderedPageBreak/>
        <w:t xml:space="preserve">• Usual treatment recommendations and the implications for the patient in the case study you have chosen. </w:t>
      </w:r>
    </w:p>
    <w:p w14:paraId="345FA549" w14:textId="45BEE0A7" w:rsidR="00FB38CA" w:rsidRPr="00FB38CA" w:rsidRDefault="00FB38CA" w:rsidP="00E54D9D">
      <w:pPr>
        <w:rPr>
          <w:rFonts w:ascii="Times New Roman" w:hAnsi="Times New Roman" w:cs="Times New Roman"/>
          <w:b/>
          <w:bCs/>
          <w:color w:val="FF0000"/>
          <w:sz w:val="28"/>
          <w:szCs w:val="28"/>
        </w:rPr>
      </w:pPr>
      <w:r w:rsidRPr="00FB38CA">
        <w:rPr>
          <w:rFonts w:ascii="Times New Roman" w:hAnsi="Times New Roman" w:cs="Times New Roman"/>
          <w:b/>
          <w:bCs/>
          <w:color w:val="FF0000"/>
          <w:sz w:val="28"/>
          <w:szCs w:val="28"/>
        </w:rPr>
        <w:t>I write dot points for you to focus in these points in the discussion paragraph</w:t>
      </w:r>
      <w:r>
        <w:rPr>
          <w:rFonts w:ascii="Times New Roman" w:hAnsi="Times New Roman" w:cs="Times New Roman"/>
          <w:b/>
          <w:bCs/>
          <w:color w:val="FF0000"/>
          <w:sz w:val="28"/>
          <w:szCs w:val="28"/>
        </w:rPr>
        <w:t>:</w:t>
      </w:r>
    </w:p>
    <w:p w14:paraId="1F4B145C" w14:textId="5B4CADFA" w:rsidR="00022896" w:rsidRPr="00022896" w:rsidRDefault="00022896" w:rsidP="00022896">
      <w:pPr>
        <w:tabs>
          <w:tab w:val="left" w:pos="1160"/>
          <w:tab w:val="left" w:pos="3820"/>
        </w:tabs>
        <w:spacing w:line="480" w:lineRule="auto"/>
        <w:contextualSpacing/>
        <w:jc w:val="both"/>
        <w:rPr>
          <w:rFonts w:ascii="Times New Roman" w:hAnsi="Times New Roman"/>
        </w:rPr>
      </w:pPr>
      <w:r>
        <w:rPr>
          <w:rFonts w:ascii="Times New Roman" w:hAnsi="Times New Roman"/>
          <w:b/>
        </w:rPr>
        <w:t>1-</w:t>
      </w:r>
      <w:r>
        <w:rPr>
          <w:rFonts w:ascii="Times New Roman" w:hAnsi="Times New Roman"/>
          <w:color w:val="FF0000"/>
        </w:rPr>
        <w:t>acurate</w:t>
      </w:r>
      <w:r w:rsidRPr="003F5A12">
        <w:rPr>
          <w:rFonts w:ascii="Times New Roman" w:hAnsi="Times New Roman"/>
          <w:color w:val="FF0000"/>
        </w:rPr>
        <w:t xml:space="preserve"> identification of the causative agents of diseases of the GIT is vital in treatment</w:t>
      </w:r>
      <w:r w:rsidRPr="00446386">
        <w:rPr>
          <w:rFonts w:ascii="Times New Roman" w:hAnsi="Times New Roman"/>
        </w:rPr>
        <w:t xml:space="preserve"> </w:t>
      </w:r>
    </w:p>
    <w:p w14:paraId="6BB39B7E" w14:textId="402D3246" w:rsidR="00022896" w:rsidRPr="00022896" w:rsidRDefault="00022896" w:rsidP="00022896">
      <w:pPr>
        <w:rPr>
          <w:rFonts w:ascii="Times New Roman" w:hAnsi="Times New Roman" w:cs="Times New Roman"/>
          <w:color w:val="FF0000"/>
          <w:sz w:val="24"/>
          <w:szCs w:val="24"/>
        </w:rPr>
      </w:pPr>
      <w:r>
        <w:rPr>
          <w:rFonts w:ascii="Times New Roman" w:hAnsi="Times New Roman" w:cs="Times New Roman"/>
          <w:color w:val="FF0000"/>
          <w:sz w:val="24"/>
          <w:szCs w:val="24"/>
        </w:rPr>
        <w:t>2-</w:t>
      </w:r>
      <w:r w:rsidRPr="00022896">
        <w:rPr>
          <w:rFonts w:ascii="Times New Roman" w:hAnsi="Times New Roman" w:cs="Times New Roman"/>
          <w:color w:val="FF0000"/>
          <w:sz w:val="24"/>
          <w:szCs w:val="24"/>
        </w:rPr>
        <w:t xml:space="preserve">The unknown organism was identified as gram-negative rods organism by completing the gram stain procedure and microscopic morphology. </w:t>
      </w:r>
    </w:p>
    <w:p w14:paraId="64611F37" w14:textId="7652A339" w:rsidR="00022896" w:rsidRPr="00022896" w:rsidRDefault="00022896" w:rsidP="00022896">
      <w:pPr>
        <w:rPr>
          <w:rFonts w:ascii="Times New Roman" w:hAnsi="Times New Roman" w:cs="Times New Roman"/>
          <w:color w:val="FF0000"/>
          <w:sz w:val="24"/>
          <w:szCs w:val="24"/>
        </w:rPr>
      </w:pPr>
      <w:r>
        <w:rPr>
          <w:rFonts w:ascii="Times New Roman" w:hAnsi="Times New Roman" w:cs="Times New Roman"/>
          <w:color w:val="FF0000"/>
          <w:sz w:val="24"/>
          <w:szCs w:val="24"/>
        </w:rPr>
        <w:t>3-</w:t>
      </w:r>
      <w:r w:rsidRPr="00022896">
        <w:rPr>
          <w:rFonts w:ascii="Times New Roman" w:hAnsi="Times New Roman" w:cs="Times New Roman"/>
          <w:color w:val="FF0000"/>
          <w:sz w:val="24"/>
          <w:szCs w:val="24"/>
        </w:rPr>
        <w:t xml:space="preserve">A further biochemical tests were carried out to distinguish species. </w:t>
      </w:r>
    </w:p>
    <w:p w14:paraId="269FB094" w14:textId="301E74AB" w:rsidR="00DF3C0F" w:rsidRPr="00022896" w:rsidRDefault="00DF3C0F" w:rsidP="00B669CF">
      <w:pPr>
        <w:rPr>
          <w:rFonts w:ascii="Times New Roman" w:hAnsi="Times New Roman" w:cs="Times New Roman"/>
          <w:color w:val="FF0000"/>
          <w:sz w:val="28"/>
          <w:szCs w:val="28"/>
          <w:u w:val="single"/>
        </w:rPr>
      </w:pPr>
    </w:p>
    <w:p w14:paraId="20B54DC6" w14:textId="5E4E3870" w:rsidR="003F5A12" w:rsidRDefault="00FB38CA" w:rsidP="00C86E04">
      <w:pPr>
        <w:tabs>
          <w:tab w:val="left" w:pos="1160"/>
          <w:tab w:val="left" w:pos="3820"/>
        </w:tabs>
        <w:spacing w:line="480" w:lineRule="auto"/>
        <w:contextualSpacing/>
        <w:jc w:val="both"/>
        <w:rPr>
          <w:rFonts w:ascii="Times New Roman" w:hAnsi="Times New Roman"/>
          <w:color w:val="FF0000"/>
        </w:rPr>
      </w:pPr>
      <w:r>
        <w:rPr>
          <w:rFonts w:ascii="Times New Roman" w:hAnsi="Times New Roman"/>
          <w:color w:val="FF0000"/>
        </w:rPr>
        <w:t>4</w:t>
      </w:r>
      <w:r w:rsidR="003F5A12">
        <w:rPr>
          <w:rFonts w:ascii="Times New Roman" w:hAnsi="Times New Roman"/>
          <w:color w:val="FF0000"/>
        </w:rPr>
        <w:t>-</w:t>
      </w:r>
      <w:r w:rsidR="00C86E04" w:rsidRPr="003F5A12">
        <w:rPr>
          <w:rFonts w:ascii="Times New Roman" w:hAnsi="Times New Roman"/>
          <w:color w:val="FF0000"/>
        </w:rPr>
        <w:t>The isolated organisms were first cultured on HEK and XLD media to classify them as either non-lactose or lactose fermenters.</w:t>
      </w:r>
    </w:p>
    <w:p w14:paraId="6F6C9930" w14:textId="6D626255" w:rsidR="002E57F8" w:rsidRDefault="00C86E04" w:rsidP="00C86E04">
      <w:pPr>
        <w:tabs>
          <w:tab w:val="left" w:pos="1160"/>
          <w:tab w:val="left" w:pos="3820"/>
        </w:tabs>
        <w:spacing w:line="480" w:lineRule="auto"/>
        <w:contextualSpacing/>
        <w:jc w:val="both"/>
        <w:rPr>
          <w:rFonts w:ascii="Times New Roman" w:hAnsi="Times New Roman"/>
          <w:color w:val="FF0000"/>
        </w:rPr>
      </w:pPr>
      <w:r w:rsidRPr="003F5A12">
        <w:rPr>
          <w:rFonts w:ascii="Times New Roman" w:hAnsi="Times New Roman"/>
          <w:color w:val="FF0000"/>
        </w:rPr>
        <w:t xml:space="preserve"> </w:t>
      </w:r>
      <w:r w:rsidR="00FB38CA">
        <w:rPr>
          <w:rFonts w:ascii="Times New Roman" w:hAnsi="Times New Roman"/>
          <w:color w:val="FF0000"/>
        </w:rPr>
        <w:t>5</w:t>
      </w:r>
      <w:r w:rsidR="002E57F8">
        <w:rPr>
          <w:rFonts w:ascii="Times New Roman" w:hAnsi="Times New Roman"/>
          <w:color w:val="FF0000"/>
        </w:rPr>
        <w:t>-</w:t>
      </w:r>
      <w:r w:rsidRPr="003F5A12">
        <w:rPr>
          <w:rFonts w:ascii="Times New Roman" w:hAnsi="Times New Roman"/>
          <w:color w:val="FF0000"/>
        </w:rPr>
        <w:t xml:space="preserve">Colonies characterized by yellow color and small size were classified as lactose fermenters. Since lactose fermentation is a characteristic of the GIT normal flora, these colonies were </w:t>
      </w:r>
      <w:r w:rsidR="00FB38CA" w:rsidRPr="003F5A12">
        <w:rPr>
          <w:rFonts w:ascii="Times New Roman" w:hAnsi="Times New Roman"/>
          <w:color w:val="FF0000"/>
        </w:rPr>
        <w:t>discarded.</w:t>
      </w:r>
      <w:r w:rsidRPr="003F5A12">
        <w:rPr>
          <w:rFonts w:ascii="Times New Roman" w:hAnsi="Times New Roman"/>
          <w:color w:val="FF0000"/>
        </w:rPr>
        <w:t xml:space="preserve"> </w:t>
      </w:r>
    </w:p>
    <w:p w14:paraId="04332659" w14:textId="77777777" w:rsidR="00FB38CA" w:rsidRDefault="00FB38CA" w:rsidP="00C86E04">
      <w:pPr>
        <w:tabs>
          <w:tab w:val="left" w:pos="1160"/>
          <w:tab w:val="left" w:pos="3820"/>
        </w:tabs>
        <w:spacing w:line="480" w:lineRule="auto"/>
        <w:contextualSpacing/>
        <w:jc w:val="both"/>
        <w:rPr>
          <w:rFonts w:ascii="Times New Roman" w:hAnsi="Times New Roman"/>
          <w:color w:val="FF0000"/>
        </w:rPr>
      </w:pPr>
      <w:r>
        <w:rPr>
          <w:rFonts w:ascii="Times New Roman" w:hAnsi="Times New Roman"/>
          <w:color w:val="FF0000"/>
        </w:rPr>
        <w:t>6-</w:t>
      </w:r>
      <w:r w:rsidR="00C86E04" w:rsidRPr="003F5A12">
        <w:rPr>
          <w:rFonts w:ascii="Times New Roman" w:hAnsi="Times New Roman"/>
          <w:color w:val="FF0000"/>
        </w:rPr>
        <w:t xml:space="preserve">The remaining colonies were classified as pathogenic, non-lactose fermenters and therefore, were subjected to further tests </w:t>
      </w:r>
      <w:r w:rsidR="002E57F8">
        <w:rPr>
          <w:rFonts w:ascii="Times New Roman" w:hAnsi="Times New Roman"/>
          <w:color w:val="FF0000"/>
        </w:rPr>
        <w:t>for identification.</w:t>
      </w:r>
      <w:r w:rsidR="00C86E04" w:rsidRPr="003F5A12">
        <w:rPr>
          <w:rFonts w:ascii="Times New Roman" w:hAnsi="Times New Roman"/>
          <w:color w:val="FF0000"/>
        </w:rPr>
        <w:t xml:space="preserve"> </w:t>
      </w:r>
    </w:p>
    <w:p w14:paraId="586B2159" w14:textId="2CCDB483" w:rsidR="000E2AF0" w:rsidRDefault="00C86E04" w:rsidP="00C86E04">
      <w:pPr>
        <w:tabs>
          <w:tab w:val="left" w:pos="1160"/>
          <w:tab w:val="left" w:pos="3820"/>
        </w:tabs>
        <w:spacing w:line="480" w:lineRule="auto"/>
        <w:contextualSpacing/>
        <w:jc w:val="both"/>
        <w:rPr>
          <w:rFonts w:ascii="Times New Roman" w:hAnsi="Times New Roman"/>
          <w:i/>
        </w:rPr>
      </w:pPr>
      <w:r w:rsidRPr="00446386">
        <w:rPr>
          <w:rFonts w:ascii="Times New Roman" w:hAnsi="Times New Roman"/>
        </w:rPr>
        <w:t xml:space="preserve">  </w:t>
      </w:r>
      <w:r w:rsidR="00FB38CA">
        <w:rPr>
          <w:rFonts w:ascii="Times New Roman" w:hAnsi="Times New Roman"/>
          <w:color w:val="FF0000"/>
        </w:rPr>
        <w:t>7</w:t>
      </w:r>
      <w:r w:rsidR="000E2AF0" w:rsidRPr="000E2AF0">
        <w:rPr>
          <w:rFonts w:ascii="Times New Roman" w:hAnsi="Times New Roman"/>
          <w:color w:val="FF0000"/>
        </w:rPr>
        <w:t>-</w:t>
      </w:r>
      <w:r w:rsidRPr="000E2AF0">
        <w:rPr>
          <w:rFonts w:ascii="Times New Roman" w:hAnsi="Times New Roman"/>
          <w:color w:val="FF0000"/>
        </w:rPr>
        <w:t xml:space="preserve"> </w:t>
      </w:r>
      <w:r w:rsidR="00AD6E7B" w:rsidRPr="00446386">
        <w:rPr>
          <w:rFonts w:ascii="Times New Roman" w:hAnsi="Times New Roman"/>
        </w:rPr>
        <w:t xml:space="preserve">In Case Study 2, the pathogen had orange coloration on XLD but with small and greenish colonies </w:t>
      </w:r>
      <w:r w:rsidR="00FF1809">
        <w:rPr>
          <w:rFonts w:ascii="Times New Roman" w:hAnsi="Times New Roman"/>
        </w:rPr>
        <w:t xml:space="preserve">        </w:t>
      </w:r>
      <w:r w:rsidR="00AD6E7B" w:rsidRPr="00446386">
        <w:rPr>
          <w:rFonts w:ascii="Times New Roman" w:hAnsi="Times New Roman"/>
        </w:rPr>
        <w:t>on HEK.</w:t>
      </w:r>
      <w:r w:rsidR="00ED6A55" w:rsidRPr="00ED6A55">
        <w:rPr>
          <w:rFonts w:ascii="Times New Roman" w:hAnsi="Times New Roman"/>
        </w:rPr>
        <w:t xml:space="preserve"> </w:t>
      </w:r>
      <w:r w:rsidR="00ED6A55" w:rsidRPr="00446386">
        <w:rPr>
          <w:rFonts w:ascii="Times New Roman" w:hAnsi="Times New Roman"/>
        </w:rPr>
        <w:t xml:space="preserve">The pathogen was therefore suspected to be </w:t>
      </w:r>
      <w:r w:rsidR="00ED6A55" w:rsidRPr="00446386">
        <w:rPr>
          <w:rFonts w:ascii="Times New Roman" w:hAnsi="Times New Roman"/>
          <w:i/>
        </w:rPr>
        <w:t xml:space="preserve">Proteus, Shigella, Providencia, </w:t>
      </w:r>
      <w:r w:rsidR="00ED6A55" w:rsidRPr="00446386">
        <w:rPr>
          <w:rFonts w:ascii="Times New Roman" w:hAnsi="Times New Roman"/>
        </w:rPr>
        <w:t>or H</w:t>
      </w:r>
      <w:r w:rsidR="00ED6A55" w:rsidRPr="00446386">
        <w:rPr>
          <w:rFonts w:ascii="Times New Roman" w:hAnsi="Times New Roman"/>
          <w:vertAlign w:val="subscript"/>
        </w:rPr>
        <w:t>2</w:t>
      </w:r>
      <w:r w:rsidR="00ED6A55" w:rsidRPr="00446386">
        <w:rPr>
          <w:rFonts w:ascii="Times New Roman" w:hAnsi="Times New Roman"/>
        </w:rPr>
        <w:t xml:space="preserve">S negative species of </w:t>
      </w:r>
      <w:r w:rsidR="00ED6A55" w:rsidRPr="00446386">
        <w:rPr>
          <w:rFonts w:ascii="Times New Roman" w:hAnsi="Times New Roman"/>
          <w:i/>
        </w:rPr>
        <w:t>Salmonella</w:t>
      </w:r>
    </w:p>
    <w:p w14:paraId="11749849" w14:textId="577F43D1" w:rsidR="00FF1809" w:rsidRDefault="00FF1809" w:rsidP="00C86E04">
      <w:pPr>
        <w:tabs>
          <w:tab w:val="left" w:pos="1160"/>
          <w:tab w:val="left" w:pos="3820"/>
        </w:tabs>
        <w:spacing w:line="480" w:lineRule="auto"/>
        <w:contextualSpacing/>
        <w:jc w:val="both"/>
        <w:rPr>
          <w:rFonts w:ascii="Times New Roman" w:hAnsi="Times New Roman"/>
          <w:i/>
        </w:rPr>
      </w:pPr>
      <w:r>
        <w:rPr>
          <w:rFonts w:ascii="Times New Roman" w:hAnsi="Times New Roman"/>
        </w:rPr>
        <w:t xml:space="preserve">   8-</w:t>
      </w:r>
      <w:r w:rsidRPr="00446386">
        <w:rPr>
          <w:rFonts w:ascii="Times New Roman" w:hAnsi="Times New Roman"/>
        </w:rPr>
        <w:t xml:space="preserve">However, since the organisms had a negative urease test, as well as negative on motility, </w:t>
      </w:r>
      <w:r>
        <w:rPr>
          <w:rFonts w:ascii="Times New Roman" w:hAnsi="Times New Roman"/>
        </w:rPr>
        <w:t xml:space="preserve">     </w:t>
      </w:r>
      <w:r w:rsidRPr="00446386">
        <w:rPr>
          <w:rFonts w:ascii="Times New Roman" w:hAnsi="Times New Roman"/>
        </w:rPr>
        <w:t xml:space="preserve">identification was considered to be </w:t>
      </w:r>
      <w:r w:rsidRPr="00446386">
        <w:rPr>
          <w:rFonts w:ascii="Times New Roman" w:hAnsi="Times New Roman"/>
          <w:i/>
        </w:rPr>
        <w:t>Shigella</w:t>
      </w:r>
    </w:p>
    <w:p w14:paraId="06553CCD" w14:textId="0CC2B540" w:rsidR="000E2AF0" w:rsidRDefault="000E2AF0" w:rsidP="00C86E04">
      <w:pPr>
        <w:tabs>
          <w:tab w:val="left" w:pos="1160"/>
          <w:tab w:val="left" w:pos="3820"/>
        </w:tabs>
        <w:spacing w:line="480" w:lineRule="auto"/>
        <w:contextualSpacing/>
        <w:jc w:val="both"/>
        <w:rPr>
          <w:rFonts w:ascii="Times New Roman" w:hAnsi="Times New Roman"/>
          <w:i/>
        </w:rPr>
      </w:pPr>
    </w:p>
    <w:p w14:paraId="43E70D64" w14:textId="6510850D" w:rsidR="000E2AF0" w:rsidRDefault="00FB38CA" w:rsidP="00C86E04">
      <w:pPr>
        <w:tabs>
          <w:tab w:val="left" w:pos="1160"/>
          <w:tab w:val="left" w:pos="3820"/>
        </w:tabs>
        <w:spacing w:line="480" w:lineRule="auto"/>
        <w:contextualSpacing/>
        <w:jc w:val="both"/>
        <w:rPr>
          <w:rFonts w:ascii="Times New Roman" w:hAnsi="Times New Roman"/>
          <w:color w:val="FF0000"/>
        </w:rPr>
      </w:pPr>
      <w:r>
        <w:rPr>
          <w:rFonts w:ascii="Times New Roman" w:hAnsi="Times New Roman"/>
          <w:i/>
          <w:color w:val="FF0000"/>
        </w:rPr>
        <w:t>9</w:t>
      </w:r>
      <w:r w:rsidR="000E2AF0" w:rsidRPr="000E2AF0">
        <w:rPr>
          <w:rFonts w:ascii="Times New Roman" w:hAnsi="Times New Roman"/>
          <w:i/>
          <w:color w:val="FF0000"/>
        </w:rPr>
        <w:t>-</w:t>
      </w:r>
      <w:r w:rsidR="00C86E04" w:rsidRPr="000E2AF0">
        <w:rPr>
          <w:rFonts w:ascii="Times New Roman" w:hAnsi="Times New Roman"/>
          <w:i/>
          <w:color w:val="FF0000"/>
        </w:rPr>
        <w:t xml:space="preserve"> </w:t>
      </w:r>
      <w:r w:rsidR="00C86E04" w:rsidRPr="000E2AF0">
        <w:rPr>
          <w:rFonts w:ascii="Times New Roman" w:hAnsi="Times New Roman"/>
          <w:color w:val="FF0000"/>
        </w:rPr>
        <w:t xml:space="preserve">This conclusion was </w:t>
      </w:r>
      <w:r w:rsidR="000E2AF0" w:rsidRPr="000E2AF0">
        <w:rPr>
          <w:rFonts w:ascii="Times New Roman" w:hAnsi="Times New Roman"/>
          <w:color w:val="FF0000"/>
        </w:rPr>
        <w:t>confirmed</w:t>
      </w:r>
      <w:r w:rsidR="00C86E04" w:rsidRPr="000E2AF0">
        <w:rPr>
          <w:rFonts w:ascii="Times New Roman" w:hAnsi="Times New Roman"/>
          <w:color w:val="FF0000"/>
        </w:rPr>
        <w:t xml:space="preserve"> by the observed turbidity of the Selenite broth; </w:t>
      </w:r>
      <w:r w:rsidR="000E2AF0" w:rsidRPr="000E2AF0">
        <w:rPr>
          <w:rFonts w:ascii="Times New Roman" w:hAnsi="Times New Roman"/>
          <w:color w:val="FF0000"/>
        </w:rPr>
        <w:t>which</w:t>
      </w:r>
      <w:r w:rsidR="00C86E04" w:rsidRPr="000E2AF0">
        <w:rPr>
          <w:rFonts w:ascii="Times New Roman" w:hAnsi="Times New Roman"/>
          <w:color w:val="FF0000"/>
        </w:rPr>
        <w:t xml:space="preserve"> is used as an enrichment medium for </w:t>
      </w:r>
      <w:r w:rsidR="00C35959" w:rsidRPr="002E5F73">
        <w:rPr>
          <w:rFonts w:ascii="Times New Roman" w:hAnsi="Times New Roman"/>
          <w:i/>
          <w:color w:val="FF0000"/>
        </w:rPr>
        <w:t>Shigella</w:t>
      </w:r>
      <w:r w:rsidR="00C86E04" w:rsidRPr="000E2AF0">
        <w:rPr>
          <w:rFonts w:ascii="Times New Roman" w:hAnsi="Times New Roman"/>
          <w:i/>
          <w:color w:val="FF0000"/>
        </w:rPr>
        <w:t xml:space="preserve"> </w:t>
      </w:r>
      <w:r w:rsidR="00E44AFD">
        <w:rPr>
          <w:rFonts w:ascii="Times New Roman" w:hAnsi="Times New Roman"/>
          <w:color w:val="FF0000"/>
        </w:rPr>
        <w:t>organisms.</w:t>
      </w:r>
    </w:p>
    <w:p w14:paraId="303B60BB" w14:textId="2B5449AE" w:rsidR="002E5F73" w:rsidRPr="00446386" w:rsidRDefault="002E5F73" w:rsidP="002E5F73">
      <w:pPr>
        <w:tabs>
          <w:tab w:val="left" w:pos="1160"/>
          <w:tab w:val="left" w:pos="3820"/>
        </w:tabs>
        <w:spacing w:line="480" w:lineRule="auto"/>
        <w:contextualSpacing/>
        <w:jc w:val="both"/>
        <w:rPr>
          <w:rFonts w:ascii="Times New Roman" w:hAnsi="Times New Roman"/>
          <w:i/>
        </w:rPr>
      </w:pPr>
      <w:r>
        <w:rPr>
          <w:rFonts w:ascii="Times New Roman" w:hAnsi="Times New Roman"/>
          <w:i/>
        </w:rPr>
        <w:t>9-</w:t>
      </w:r>
      <w:r w:rsidRPr="002E5F73">
        <w:rPr>
          <w:rFonts w:ascii="Times New Roman" w:hAnsi="Times New Roman"/>
        </w:rPr>
        <w:t xml:space="preserve"> </w:t>
      </w:r>
      <w:r w:rsidRPr="00446386">
        <w:rPr>
          <w:rFonts w:ascii="Times New Roman" w:hAnsi="Times New Roman"/>
        </w:rPr>
        <w:t>The organisms were further subjected to agglutination test by the use of anti-</w:t>
      </w:r>
      <w:r w:rsidRPr="00446386">
        <w:rPr>
          <w:rFonts w:ascii="Times New Roman" w:hAnsi="Times New Roman"/>
          <w:i/>
        </w:rPr>
        <w:t xml:space="preserve">Shigella sonnei. </w:t>
      </w:r>
      <w:r w:rsidRPr="00446386">
        <w:rPr>
          <w:rFonts w:ascii="Times New Roman" w:hAnsi="Times New Roman"/>
        </w:rPr>
        <w:t xml:space="preserve">The resulting agglutination confirmed that the organism in Case Study 2 was </w:t>
      </w:r>
      <w:r w:rsidRPr="00446386">
        <w:rPr>
          <w:rFonts w:ascii="Times New Roman" w:hAnsi="Times New Roman"/>
          <w:i/>
        </w:rPr>
        <w:t xml:space="preserve">Shigella sonnei. </w:t>
      </w:r>
      <w:r w:rsidRPr="00446386">
        <w:rPr>
          <w:rFonts w:ascii="Times New Roman" w:hAnsi="Times New Roman"/>
        </w:rPr>
        <w:t xml:space="preserve">On Indole test, the organisms gave a negative test. Since only </w:t>
      </w:r>
      <w:r w:rsidRPr="00446386">
        <w:rPr>
          <w:rFonts w:ascii="Times New Roman" w:hAnsi="Times New Roman"/>
          <w:i/>
        </w:rPr>
        <w:t>Shigella sonnei</w:t>
      </w:r>
      <w:r w:rsidRPr="00446386">
        <w:rPr>
          <w:rFonts w:ascii="Times New Roman" w:hAnsi="Times New Roman"/>
        </w:rPr>
        <w:t xml:space="preserve"> is the only </w:t>
      </w:r>
      <w:r w:rsidRPr="00446386">
        <w:rPr>
          <w:rFonts w:ascii="Times New Roman" w:hAnsi="Times New Roman"/>
          <w:i/>
        </w:rPr>
        <w:t xml:space="preserve">Shiggella </w:t>
      </w:r>
      <w:r w:rsidRPr="00446386">
        <w:rPr>
          <w:rFonts w:ascii="Times New Roman" w:hAnsi="Times New Roman"/>
        </w:rPr>
        <w:t xml:space="preserve">species known to give a negative result of Indole test, the pathogen was confirmed to be </w:t>
      </w:r>
      <w:r w:rsidRPr="00446386">
        <w:rPr>
          <w:rFonts w:ascii="Times New Roman" w:hAnsi="Times New Roman"/>
          <w:i/>
        </w:rPr>
        <w:t xml:space="preserve">Shigella sonnei. </w:t>
      </w:r>
    </w:p>
    <w:p w14:paraId="1635FD19" w14:textId="77777777" w:rsidR="002E5F73" w:rsidRPr="000E2AF0" w:rsidRDefault="002E5F73" w:rsidP="00C86E04">
      <w:pPr>
        <w:tabs>
          <w:tab w:val="left" w:pos="1160"/>
          <w:tab w:val="left" w:pos="3820"/>
        </w:tabs>
        <w:spacing w:line="480" w:lineRule="auto"/>
        <w:contextualSpacing/>
        <w:jc w:val="both"/>
        <w:rPr>
          <w:rFonts w:ascii="Times New Roman" w:hAnsi="Times New Roman"/>
          <w:color w:val="FF0000"/>
        </w:rPr>
      </w:pPr>
    </w:p>
    <w:p w14:paraId="475176F2" w14:textId="2F77395C" w:rsidR="00C86E04" w:rsidRPr="000E2AF0" w:rsidRDefault="00FB38CA" w:rsidP="00C86E04">
      <w:pPr>
        <w:tabs>
          <w:tab w:val="left" w:pos="1160"/>
          <w:tab w:val="left" w:pos="3820"/>
        </w:tabs>
        <w:spacing w:line="480" w:lineRule="auto"/>
        <w:contextualSpacing/>
        <w:jc w:val="both"/>
        <w:rPr>
          <w:rFonts w:ascii="Times New Roman" w:hAnsi="Times New Roman"/>
          <w:color w:val="FF0000"/>
        </w:rPr>
      </w:pPr>
      <w:r>
        <w:rPr>
          <w:rFonts w:ascii="Times New Roman" w:hAnsi="Times New Roman"/>
          <w:color w:val="FF0000"/>
        </w:rPr>
        <w:t>11</w:t>
      </w:r>
      <w:r w:rsidR="000E2AF0">
        <w:rPr>
          <w:rFonts w:ascii="Times New Roman" w:hAnsi="Times New Roman"/>
          <w:color w:val="FF0000"/>
        </w:rPr>
        <w:t>-</w:t>
      </w:r>
      <w:r w:rsidR="000E2AF0" w:rsidRPr="000E2AF0">
        <w:rPr>
          <w:rFonts w:ascii="Times New Roman" w:hAnsi="Times New Roman"/>
          <w:color w:val="FF0000"/>
        </w:rPr>
        <w:t>patient history guided the correct and specific identification</w:t>
      </w:r>
      <w:r w:rsidR="00C86E04" w:rsidRPr="000E2AF0">
        <w:rPr>
          <w:rFonts w:ascii="Times New Roman" w:hAnsi="Times New Roman"/>
          <w:color w:val="FF0000"/>
        </w:rPr>
        <w:t xml:space="preserve"> </w:t>
      </w:r>
    </w:p>
    <w:p w14:paraId="1B6E7E7E" w14:textId="77777777" w:rsidR="00C86E04" w:rsidRDefault="00C86E04" w:rsidP="00B669CF">
      <w:pPr>
        <w:rPr>
          <w:rFonts w:ascii="Times New Roman" w:hAnsi="Times New Roman" w:cs="Times New Roman"/>
          <w:b/>
          <w:bCs/>
          <w:sz w:val="28"/>
          <w:szCs w:val="28"/>
          <w:u w:val="single"/>
        </w:rPr>
      </w:pPr>
    </w:p>
    <w:p w14:paraId="2BB3F2B0" w14:textId="633C3D79" w:rsidR="00DF3C0F" w:rsidRDefault="00DF3C0F" w:rsidP="00B669CF">
      <w:pPr>
        <w:rPr>
          <w:rFonts w:ascii="Times New Roman" w:hAnsi="Times New Roman"/>
        </w:rPr>
      </w:pPr>
    </w:p>
    <w:p w14:paraId="190F34FC" w14:textId="77705BD8" w:rsidR="00514B36" w:rsidRDefault="00514B36" w:rsidP="00B669CF">
      <w:pPr>
        <w:rPr>
          <w:rFonts w:ascii="Times New Roman" w:hAnsi="Times New Roman"/>
        </w:rPr>
      </w:pPr>
    </w:p>
    <w:p w14:paraId="2C80656E" w14:textId="54BFFF75" w:rsidR="00514B36" w:rsidRDefault="00514B36" w:rsidP="00B669CF">
      <w:pPr>
        <w:rPr>
          <w:rFonts w:ascii="Times New Roman" w:hAnsi="Times New Roman"/>
        </w:rPr>
      </w:pPr>
    </w:p>
    <w:p w14:paraId="64B804D1" w14:textId="029DB38D" w:rsidR="00514B36" w:rsidRDefault="00514B36" w:rsidP="00B669CF">
      <w:pPr>
        <w:rPr>
          <w:rFonts w:ascii="Times New Roman" w:hAnsi="Times New Roman"/>
        </w:rPr>
      </w:pPr>
    </w:p>
    <w:p w14:paraId="76FDD1BB" w14:textId="77777777" w:rsidR="00514B36" w:rsidRDefault="00514B36" w:rsidP="00B669CF">
      <w:pPr>
        <w:rPr>
          <w:rFonts w:ascii="Times New Roman" w:hAnsi="Times New Roman"/>
        </w:rPr>
      </w:pPr>
    </w:p>
    <w:p w14:paraId="030CD862" w14:textId="37F7C9C7" w:rsidR="00DF3C0F" w:rsidRPr="00A51568" w:rsidRDefault="00A51568" w:rsidP="00B669CF">
      <w:pPr>
        <w:rPr>
          <w:rFonts w:ascii="Times New Roman" w:hAnsi="Times New Roman" w:cs="Times New Roman"/>
          <w:b/>
          <w:bCs/>
          <w:sz w:val="28"/>
          <w:szCs w:val="28"/>
          <w:u w:val="single"/>
        </w:rPr>
      </w:pPr>
      <w:r w:rsidRPr="00A51568">
        <w:rPr>
          <w:rFonts w:ascii="Times New Roman" w:hAnsi="Times New Roman" w:cs="Times New Roman"/>
          <w:b/>
          <w:bCs/>
          <w:sz w:val="28"/>
          <w:szCs w:val="28"/>
          <w:u w:val="single"/>
        </w:rPr>
        <w:t>Conclusion:</w:t>
      </w:r>
    </w:p>
    <w:p w14:paraId="17121EBC" w14:textId="4F938545" w:rsidR="00BF3D49" w:rsidRPr="007D21DD" w:rsidRDefault="00A51568" w:rsidP="00A51568">
      <w:pPr>
        <w:spacing w:line="480" w:lineRule="auto"/>
        <w:ind w:firstLine="720"/>
        <w:jc w:val="both"/>
        <w:rPr>
          <w:rFonts w:ascii="Times New Roman" w:hAnsi="Times New Roman"/>
          <w:color w:val="FF0000"/>
        </w:rPr>
      </w:pPr>
      <w:r w:rsidRPr="007D21DD">
        <w:rPr>
          <w:rFonts w:ascii="Times New Roman" w:hAnsi="Times New Roman"/>
          <w:color w:val="FF0000"/>
        </w:rPr>
        <w:t xml:space="preserve">In conclusion, the aim of the study, which was investigating the pathogens that are associated. The results from </w:t>
      </w:r>
      <w:r w:rsidR="00BF3D49" w:rsidRPr="007D21DD">
        <w:rPr>
          <w:rFonts w:ascii="Times New Roman" w:hAnsi="Times New Roman"/>
          <w:color w:val="FF0000"/>
        </w:rPr>
        <w:t>case study</w:t>
      </w:r>
      <w:r w:rsidRPr="007D21DD">
        <w:rPr>
          <w:rFonts w:ascii="Times New Roman" w:hAnsi="Times New Roman"/>
          <w:color w:val="FF0000"/>
        </w:rPr>
        <w:t xml:space="preserve"> indicated that the potential pathogens were </w:t>
      </w:r>
      <w:r w:rsidR="00D93E7C" w:rsidRPr="00D93E7C">
        <w:rPr>
          <w:rFonts w:ascii="Times New Roman" w:hAnsi="Times New Roman"/>
          <w:i/>
          <w:color w:val="FF0000"/>
        </w:rPr>
        <w:t>Shigella sonnei</w:t>
      </w:r>
      <w:r w:rsidRPr="007D21DD">
        <w:rPr>
          <w:rFonts w:ascii="Times New Roman" w:hAnsi="Times New Roman"/>
          <w:color w:val="FF0000"/>
        </w:rPr>
        <w:t>,</w:t>
      </w:r>
    </w:p>
    <w:p w14:paraId="1BE31FD6" w14:textId="52047560" w:rsidR="00A51568" w:rsidRPr="00F02506" w:rsidRDefault="00A51568" w:rsidP="00BF3D49">
      <w:pPr>
        <w:spacing w:line="480" w:lineRule="auto"/>
        <w:jc w:val="both"/>
        <w:rPr>
          <w:rFonts w:ascii="Times New Roman" w:hAnsi="Times New Roman"/>
        </w:rPr>
      </w:pPr>
      <w:r w:rsidRPr="007D21DD">
        <w:rPr>
          <w:rFonts w:ascii="Times New Roman" w:hAnsi="Times New Roman"/>
          <w:color w:val="FF0000"/>
        </w:rPr>
        <w:t xml:space="preserve"> The study indicates that several tests are necessary in the identification of pathogen </w:t>
      </w:r>
      <w:r w:rsidR="00BF3D49" w:rsidRPr="007D21DD">
        <w:rPr>
          <w:rFonts w:ascii="Times New Roman" w:hAnsi="Times New Roman"/>
          <w:color w:val="FF0000"/>
        </w:rPr>
        <w:t>are</w:t>
      </w:r>
      <w:r w:rsidRPr="007D21DD">
        <w:rPr>
          <w:rFonts w:ascii="Times New Roman" w:hAnsi="Times New Roman"/>
          <w:color w:val="FF0000"/>
        </w:rPr>
        <w:t xml:space="preserve"> </w:t>
      </w:r>
      <w:r w:rsidR="00603A7B">
        <w:rPr>
          <w:rFonts w:ascii="Times New Roman" w:hAnsi="Times New Roman"/>
          <w:color w:val="FF0000"/>
        </w:rPr>
        <w:t>essential</w:t>
      </w:r>
      <w:r w:rsidRPr="007D21DD">
        <w:rPr>
          <w:rFonts w:ascii="Times New Roman" w:hAnsi="Times New Roman"/>
          <w:color w:val="FF0000"/>
        </w:rPr>
        <w:t xml:space="preserve"> in the </w:t>
      </w:r>
      <w:r w:rsidR="00603A7B">
        <w:rPr>
          <w:rFonts w:ascii="Times New Roman" w:hAnsi="Times New Roman"/>
          <w:color w:val="FF0000"/>
        </w:rPr>
        <w:t>treatment</w:t>
      </w:r>
      <w:r w:rsidRPr="007D21DD">
        <w:rPr>
          <w:rFonts w:ascii="Times New Roman" w:hAnsi="Times New Roman"/>
          <w:color w:val="FF0000"/>
        </w:rPr>
        <w:t xml:space="preserve"> of the gastrointestinal tract infections</w:t>
      </w:r>
      <w:r w:rsidRPr="00F02506">
        <w:rPr>
          <w:rFonts w:ascii="Times New Roman" w:hAnsi="Times New Roman"/>
        </w:rPr>
        <w:t xml:space="preserve">. </w:t>
      </w:r>
    </w:p>
    <w:p w14:paraId="5D505ABF" w14:textId="77777777" w:rsidR="00633026" w:rsidRDefault="00633026" w:rsidP="00B669CF">
      <w:pPr>
        <w:rPr>
          <w:rFonts w:ascii="Times New Roman" w:hAnsi="Times New Roman" w:cs="Times New Roman"/>
          <w:b/>
          <w:bCs/>
          <w:sz w:val="28"/>
          <w:szCs w:val="28"/>
          <w:u w:val="single"/>
        </w:rPr>
      </w:pPr>
    </w:p>
    <w:p w14:paraId="1AFAF166" w14:textId="280BA807" w:rsidR="00633026" w:rsidRDefault="00633026" w:rsidP="00B669CF">
      <w:pPr>
        <w:rPr>
          <w:rFonts w:ascii="Times New Roman" w:hAnsi="Times New Roman" w:cs="Times New Roman"/>
          <w:b/>
          <w:bCs/>
          <w:sz w:val="28"/>
          <w:szCs w:val="28"/>
          <w:u w:val="single"/>
        </w:rPr>
      </w:pPr>
    </w:p>
    <w:p w14:paraId="6239E371" w14:textId="70C2ED81" w:rsidR="00633026" w:rsidRDefault="00633026" w:rsidP="00B669CF">
      <w:pPr>
        <w:rPr>
          <w:rFonts w:ascii="Times New Roman" w:hAnsi="Times New Roman" w:cs="Times New Roman"/>
          <w:b/>
          <w:bCs/>
          <w:sz w:val="28"/>
          <w:szCs w:val="28"/>
          <w:u w:val="single"/>
        </w:rPr>
      </w:pPr>
    </w:p>
    <w:p w14:paraId="011E514C" w14:textId="03218596" w:rsidR="00937DFC" w:rsidRDefault="00937DFC" w:rsidP="00B669CF">
      <w:pPr>
        <w:rPr>
          <w:rFonts w:ascii="Times New Roman" w:hAnsi="Times New Roman" w:cs="Times New Roman"/>
          <w:b/>
          <w:bCs/>
          <w:sz w:val="28"/>
          <w:szCs w:val="28"/>
          <w:u w:val="single"/>
        </w:rPr>
      </w:pPr>
    </w:p>
    <w:p w14:paraId="380E8F14" w14:textId="2193D176" w:rsidR="00937DFC" w:rsidRDefault="00937DFC" w:rsidP="00B669CF">
      <w:pPr>
        <w:rPr>
          <w:rFonts w:ascii="Times New Roman" w:hAnsi="Times New Roman" w:cs="Times New Roman"/>
          <w:b/>
          <w:bCs/>
          <w:sz w:val="28"/>
          <w:szCs w:val="28"/>
          <w:u w:val="single"/>
        </w:rPr>
      </w:pPr>
    </w:p>
    <w:p w14:paraId="3ED76945" w14:textId="70E5BFF3" w:rsidR="00937DFC" w:rsidRDefault="00937DFC" w:rsidP="00B669CF">
      <w:pPr>
        <w:rPr>
          <w:rFonts w:ascii="Times New Roman" w:hAnsi="Times New Roman" w:cs="Times New Roman"/>
          <w:b/>
          <w:bCs/>
          <w:sz w:val="28"/>
          <w:szCs w:val="28"/>
          <w:u w:val="single"/>
        </w:rPr>
      </w:pPr>
    </w:p>
    <w:p w14:paraId="181173F6" w14:textId="77777777" w:rsidR="00786806" w:rsidRPr="00446386" w:rsidRDefault="00786806" w:rsidP="00786806">
      <w:pPr>
        <w:tabs>
          <w:tab w:val="left" w:pos="1160"/>
          <w:tab w:val="left" w:pos="3820"/>
        </w:tabs>
        <w:rPr>
          <w:rFonts w:ascii="Times New Roman" w:hAnsi="Times New Roman"/>
          <w:b/>
        </w:rPr>
      </w:pPr>
    </w:p>
    <w:p w14:paraId="1B44ADC9" w14:textId="34CBB5E9" w:rsidR="00633026" w:rsidRDefault="00633026" w:rsidP="00B669CF">
      <w:pPr>
        <w:rPr>
          <w:rFonts w:ascii="Times New Roman" w:hAnsi="Times New Roman" w:cs="Times New Roman"/>
          <w:b/>
          <w:bCs/>
          <w:sz w:val="28"/>
          <w:szCs w:val="28"/>
          <w:u w:val="single"/>
        </w:rPr>
      </w:pPr>
    </w:p>
    <w:p w14:paraId="060E86D6" w14:textId="77777777" w:rsidR="00633026" w:rsidRPr="00B669CF" w:rsidRDefault="00633026" w:rsidP="00B669CF">
      <w:pPr>
        <w:rPr>
          <w:rFonts w:ascii="Times New Roman" w:hAnsi="Times New Roman" w:cs="Times New Roman"/>
          <w:b/>
          <w:bCs/>
          <w:sz w:val="28"/>
          <w:szCs w:val="28"/>
          <w:u w:val="single"/>
        </w:rPr>
      </w:pPr>
    </w:p>
    <w:p w14:paraId="05DB5A28" w14:textId="77777777" w:rsidR="00B669CF" w:rsidRPr="00327D0D" w:rsidRDefault="00B669CF" w:rsidP="00B669CF">
      <w:pPr>
        <w:rPr>
          <w:rFonts w:ascii="Times New Roman" w:hAnsi="Times New Roman" w:cs="Times New Roman"/>
          <w:b/>
          <w:bCs/>
          <w:sz w:val="28"/>
          <w:szCs w:val="28"/>
          <w:u w:val="single"/>
        </w:rPr>
      </w:pPr>
      <w:r w:rsidRPr="00327D0D">
        <w:rPr>
          <w:rFonts w:ascii="Times New Roman" w:hAnsi="Times New Roman" w:cs="Times New Roman"/>
          <w:b/>
          <w:bCs/>
          <w:sz w:val="28"/>
          <w:szCs w:val="28"/>
          <w:u w:val="single"/>
        </w:rPr>
        <w:t>References:</w:t>
      </w:r>
    </w:p>
    <w:p w14:paraId="4FB9349A" w14:textId="798370FB" w:rsidR="00B669CF" w:rsidRDefault="00B669CF" w:rsidP="00B669CF">
      <w:pPr>
        <w:rPr>
          <w:rFonts w:ascii="Times New Roman" w:hAnsi="Times New Roman" w:cs="Times New Roman"/>
          <w:b/>
          <w:bCs/>
          <w:sz w:val="24"/>
          <w:szCs w:val="24"/>
        </w:rPr>
      </w:pPr>
      <w:r w:rsidRPr="00B669CF">
        <w:rPr>
          <w:rFonts w:ascii="Times New Roman" w:hAnsi="Times New Roman" w:cs="Times New Roman"/>
          <w:b/>
          <w:bCs/>
          <w:sz w:val="24"/>
          <w:szCs w:val="24"/>
        </w:rPr>
        <w:t xml:space="preserve"> In the course of preparing your report and researching the pathogen you have identified it is expected that you will have read some of the scientific literature on the subject. This might include a textbook, but should also include peer-reviewed journal articles, and/or a clinical laboratory manual. Web links from non- peer reviewed sources are NOT appropriate for a scientific report. Use the Vancouver format for your references. Please see the reference list for my document below for examples.</w:t>
      </w:r>
    </w:p>
    <w:p w14:paraId="42923436" w14:textId="47B3028F" w:rsidR="001E4868" w:rsidRDefault="001E4868" w:rsidP="00B669CF">
      <w:pPr>
        <w:rPr>
          <w:rFonts w:ascii="Times New Roman" w:hAnsi="Times New Roman" w:cs="Times New Roman"/>
          <w:b/>
          <w:bCs/>
          <w:sz w:val="24"/>
          <w:szCs w:val="24"/>
        </w:rPr>
      </w:pPr>
    </w:p>
    <w:p w14:paraId="173954B4" w14:textId="77777777" w:rsidR="00327D0D" w:rsidRPr="00327D0D" w:rsidRDefault="001E4868" w:rsidP="00B669CF">
      <w:pPr>
        <w:rPr>
          <w:rFonts w:ascii="Times New Roman" w:hAnsi="Times New Roman" w:cs="Times New Roman"/>
          <w:b/>
          <w:bCs/>
          <w:color w:val="FF0000"/>
          <w:sz w:val="28"/>
          <w:szCs w:val="28"/>
        </w:rPr>
      </w:pPr>
      <w:r w:rsidRPr="00327D0D">
        <w:rPr>
          <w:rFonts w:ascii="Times New Roman" w:hAnsi="Times New Roman" w:cs="Times New Roman"/>
          <w:b/>
          <w:bCs/>
          <w:color w:val="FF0000"/>
          <w:sz w:val="28"/>
          <w:szCs w:val="28"/>
        </w:rPr>
        <w:t>Submitting your Case Study Report</w:t>
      </w:r>
    </w:p>
    <w:p w14:paraId="3975F055" w14:textId="237D4128" w:rsidR="001E4868"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lastRenderedPageBreak/>
        <w:t xml:space="preserve"> • Please combine all parts of your assignment into one word or PDF document and submit using the Turnitn link .   </w:t>
      </w:r>
    </w:p>
    <w:p w14:paraId="5527EFAE" w14:textId="7822DADF" w:rsidR="001E4868" w:rsidRDefault="001E4868" w:rsidP="00B669CF">
      <w:pPr>
        <w:rPr>
          <w:rFonts w:ascii="Times New Roman" w:hAnsi="Times New Roman" w:cs="Times New Roman"/>
          <w:b/>
          <w:bCs/>
          <w:sz w:val="24"/>
          <w:szCs w:val="24"/>
        </w:rPr>
      </w:pPr>
    </w:p>
    <w:p w14:paraId="48E18560" w14:textId="77777777" w:rsidR="001E4868" w:rsidRPr="00327D0D" w:rsidRDefault="001E4868" w:rsidP="00B669CF">
      <w:pPr>
        <w:rPr>
          <w:rFonts w:ascii="Times New Roman" w:hAnsi="Times New Roman" w:cs="Times New Roman"/>
          <w:b/>
          <w:bCs/>
          <w:color w:val="FF0000"/>
          <w:sz w:val="24"/>
          <w:szCs w:val="24"/>
        </w:rPr>
      </w:pPr>
      <w:r w:rsidRPr="00327D0D">
        <w:rPr>
          <w:rFonts w:ascii="Times New Roman" w:hAnsi="Times New Roman" w:cs="Times New Roman"/>
          <w:b/>
          <w:bCs/>
          <w:color w:val="FF0000"/>
          <w:sz w:val="24"/>
          <w:szCs w:val="24"/>
        </w:rPr>
        <w:t>General formatting requirements for scientific reports:</w:t>
      </w:r>
    </w:p>
    <w:p w14:paraId="7203B97A" w14:textId="77777777" w:rsidR="001E4868"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t xml:space="preserve"> • Organism names are always italicised.</w:t>
      </w:r>
    </w:p>
    <w:p w14:paraId="653C5499" w14:textId="77777777" w:rsidR="001E4868"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t xml:space="preserve"> • The first time an organism is mentioned by name, the name must be written out in full. Afterwards, the shortened version is used, for example, Escherichia coli then E. coli.</w:t>
      </w:r>
    </w:p>
    <w:p w14:paraId="7BB740FE" w14:textId="77777777" w:rsidR="001E4868"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t xml:space="preserve"> • The same applies to other abbreviations, for example calibrated dichotomous sensitivity first then CDS. You should use an abbreviation such as CDS only if it comes up at least five times in the text; otherwise write out in full. </w:t>
      </w:r>
    </w:p>
    <w:p w14:paraId="6C339618" w14:textId="40455C8A" w:rsidR="001E4868"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t>• Be careful with the use of capitals. The only words that are capitalised mid-sentence are names of people, places or companies (Proper nouns). Incorrect usage; …. “were plated onto Horse Blood Agar (HBA)” correct usage …. “The organisms were plated onto horse blood agar (HBA)”.</w:t>
      </w:r>
    </w:p>
    <w:p w14:paraId="3FFBF52C" w14:textId="3FF9670F" w:rsidR="001E4868" w:rsidRDefault="001E4868" w:rsidP="00B669CF">
      <w:pPr>
        <w:rPr>
          <w:rFonts w:ascii="Times New Roman" w:hAnsi="Times New Roman" w:cs="Times New Roman"/>
          <w:b/>
          <w:bCs/>
          <w:sz w:val="24"/>
          <w:szCs w:val="24"/>
        </w:rPr>
      </w:pPr>
    </w:p>
    <w:p w14:paraId="1C457CB9" w14:textId="77777777" w:rsidR="001E4868" w:rsidRPr="00327D0D" w:rsidRDefault="001E4868" w:rsidP="00B669CF">
      <w:pPr>
        <w:rPr>
          <w:rFonts w:ascii="Times New Roman" w:hAnsi="Times New Roman" w:cs="Times New Roman"/>
          <w:b/>
          <w:bCs/>
          <w:color w:val="FF0000"/>
          <w:sz w:val="24"/>
          <w:szCs w:val="24"/>
        </w:rPr>
      </w:pPr>
      <w:r w:rsidRPr="00327D0D">
        <w:rPr>
          <w:rFonts w:ascii="Times New Roman" w:hAnsi="Times New Roman" w:cs="Times New Roman"/>
          <w:b/>
          <w:bCs/>
          <w:color w:val="FF0000"/>
          <w:sz w:val="24"/>
          <w:szCs w:val="24"/>
        </w:rPr>
        <w:t>References for these guidelines.</w:t>
      </w:r>
    </w:p>
    <w:p w14:paraId="5DF38EA0" w14:textId="30CE7503" w:rsidR="001E4868"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t xml:space="preserve"> These are in Vancouver format!!   1. Williams H, Walduck AK, Deighton M, Lawrie A. RMIT Microbiology Techniques Manual 2013, 2nd Ed. RMIT University; 2013. 2. Jorgensen JH, Pfaller MA. Manual of Clinical Microbiology. Pfaller MA, Richter SS, Funke G, Jorgensen JH, Landry ML, Carroll KC, et al., editors. Amer. Society for Microbiology; 2015. 1 p. 3. RMIT University. RMIT Identification Tables for Bacteria. 2009.</w:t>
      </w:r>
    </w:p>
    <w:p w14:paraId="7B6BC994" w14:textId="71213CA2" w:rsidR="001E4868" w:rsidRDefault="001E4868" w:rsidP="00B669CF">
      <w:pPr>
        <w:rPr>
          <w:rFonts w:ascii="Times New Roman" w:hAnsi="Times New Roman" w:cs="Times New Roman"/>
          <w:b/>
          <w:bCs/>
          <w:sz w:val="24"/>
          <w:szCs w:val="24"/>
        </w:rPr>
      </w:pPr>
    </w:p>
    <w:p w14:paraId="231FF516" w14:textId="58682DC2" w:rsidR="001E4868"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t>As a rule, web sites are not peer-reviewed and are therefore not acceptable as references for a university report. Government health department web sites are acceptable if necessary, for example for quoting health statistics. (Eg. Health Department statistics, Centres for Disease Control, World Health Organisation)</w:t>
      </w:r>
    </w:p>
    <w:p w14:paraId="2FB049BD" w14:textId="19099E78" w:rsidR="001E4868" w:rsidRDefault="001E4868" w:rsidP="00B669CF">
      <w:pPr>
        <w:rPr>
          <w:rFonts w:ascii="Times New Roman" w:hAnsi="Times New Roman" w:cs="Times New Roman"/>
          <w:b/>
          <w:bCs/>
          <w:sz w:val="24"/>
          <w:szCs w:val="24"/>
        </w:rPr>
      </w:pPr>
    </w:p>
    <w:p w14:paraId="55055D51" w14:textId="77777777" w:rsidR="00327D0D"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t>NOTE: Appropriate reference for websites eg. CDC documents is below. URL is in this case actually part of the reference.</w:t>
      </w:r>
    </w:p>
    <w:p w14:paraId="21112E06" w14:textId="0CAC9CBB" w:rsidR="001E4868" w:rsidRDefault="001E4868" w:rsidP="00B669CF">
      <w:pPr>
        <w:rPr>
          <w:rFonts w:ascii="Times New Roman" w:hAnsi="Times New Roman" w:cs="Times New Roman"/>
          <w:b/>
          <w:bCs/>
          <w:sz w:val="24"/>
          <w:szCs w:val="24"/>
        </w:rPr>
      </w:pPr>
      <w:r w:rsidRPr="001E4868">
        <w:rPr>
          <w:rFonts w:ascii="Times New Roman" w:hAnsi="Times New Roman" w:cs="Times New Roman"/>
          <w:b/>
          <w:bCs/>
          <w:sz w:val="24"/>
          <w:szCs w:val="24"/>
        </w:rPr>
        <w:t xml:space="preserve">  1. Author Surname Author Initial. Title [Internet]. Year Published [cited Date Accessed]. Available from: http://Website URL</w:t>
      </w:r>
    </w:p>
    <w:sectPr w:rsidR="001E48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E28F4" w14:textId="77777777" w:rsidR="00E44DA4" w:rsidRDefault="00E44DA4" w:rsidP="001C6BF7">
      <w:pPr>
        <w:spacing w:after="0" w:line="240" w:lineRule="auto"/>
      </w:pPr>
      <w:r>
        <w:separator/>
      </w:r>
    </w:p>
  </w:endnote>
  <w:endnote w:type="continuationSeparator" w:id="0">
    <w:p w14:paraId="16D4C1B2" w14:textId="77777777" w:rsidR="00E44DA4" w:rsidRDefault="00E44DA4" w:rsidP="001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3F967" w14:textId="77777777" w:rsidR="00E44DA4" w:rsidRDefault="00E44DA4" w:rsidP="001C6BF7">
      <w:pPr>
        <w:spacing w:after="0" w:line="240" w:lineRule="auto"/>
      </w:pPr>
      <w:r>
        <w:separator/>
      </w:r>
    </w:p>
  </w:footnote>
  <w:footnote w:type="continuationSeparator" w:id="0">
    <w:p w14:paraId="3919E1FC" w14:textId="77777777" w:rsidR="00E44DA4" w:rsidRDefault="00E44DA4" w:rsidP="001C6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1EC3"/>
    <w:multiLevelType w:val="hybridMultilevel"/>
    <w:tmpl w:val="B49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37AFF"/>
    <w:multiLevelType w:val="hybridMultilevel"/>
    <w:tmpl w:val="C5169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B2E77"/>
    <w:multiLevelType w:val="hybridMultilevel"/>
    <w:tmpl w:val="89F4C322"/>
    <w:lvl w:ilvl="0" w:tplc="52E0DFD6">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2C684B02"/>
    <w:multiLevelType w:val="hybridMultilevel"/>
    <w:tmpl w:val="C3F06504"/>
    <w:lvl w:ilvl="0" w:tplc="D7662520">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A5850"/>
    <w:multiLevelType w:val="hybridMultilevel"/>
    <w:tmpl w:val="88D86D88"/>
    <w:lvl w:ilvl="0" w:tplc="04090005">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376F6421"/>
    <w:multiLevelType w:val="hybridMultilevel"/>
    <w:tmpl w:val="3392F922"/>
    <w:lvl w:ilvl="0" w:tplc="52E0DFD6">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44AB0D78"/>
    <w:multiLevelType w:val="hybridMultilevel"/>
    <w:tmpl w:val="BB96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D75388"/>
    <w:multiLevelType w:val="hybridMultilevel"/>
    <w:tmpl w:val="A504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892E17"/>
    <w:multiLevelType w:val="hybridMultilevel"/>
    <w:tmpl w:val="CC1CFBD6"/>
    <w:lvl w:ilvl="0" w:tplc="D7662520">
      <w:start w:val="1"/>
      <w:numFmt w:val="bullet"/>
      <w:lvlText w:val=""/>
      <w:lvlJc w:val="left"/>
      <w:pPr>
        <w:ind w:left="720" w:hanging="32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13C78"/>
    <w:multiLevelType w:val="hybridMultilevel"/>
    <w:tmpl w:val="03727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E569B"/>
    <w:multiLevelType w:val="hybridMultilevel"/>
    <w:tmpl w:val="62C8F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0"/>
  </w:num>
  <w:num w:numId="5">
    <w:abstractNumId w:val="8"/>
  </w:num>
  <w:num w:numId="6">
    <w:abstractNumId w:val="3"/>
  </w:num>
  <w:num w:numId="7">
    <w:abstractNumId w:val="5"/>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E35"/>
    <w:rsid w:val="000027FE"/>
    <w:rsid w:val="0000376D"/>
    <w:rsid w:val="00010DD7"/>
    <w:rsid w:val="00012E09"/>
    <w:rsid w:val="00022896"/>
    <w:rsid w:val="00031E35"/>
    <w:rsid w:val="000A40DF"/>
    <w:rsid w:val="000E2AF0"/>
    <w:rsid w:val="0011017B"/>
    <w:rsid w:val="001232B1"/>
    <w:rsid w:val="00145F50"/>
    <w:rsid w:val="001846D8"/>
    <w:rsid w:val="001B2A97"/>
    <w:rsid w:val="001C6BF7"/>
    <w:rsid w:val="001D100A"/>
    <w:rsid w:val="001E4868"/>
    <w:rsid w:val="00220524"/>
    <w:rsid w:val="0027201D"/>
    <w:rsid w:val="002927A6"/>
    <w:rsid w:val="002A3BAF"/>
    <w:rsid w:val="002A6B89"/>
    <w:rsid w:val="002E0619"/>
    <w:rsid w:val="002E57F8"/>
    <w:rsid w:val="002E5F73"/>
    <w:rsid w:val="002F5660"/>
    <w:rsid w:val="0031213B"/>
    <w:rsid w:val="00312D9F"/>
    <w:rsid w:val="00327D0D"/>
    <w:rsid w:val="003406FD"/>
    <w:rsid w:val="0035070F"/>
    <w:rsid w:val="00385748"/>
    <w:rsid w:val="003A1A35"/>
    <w:rsid w:val="003C3000"/>
    <w:rsid w:val="003F5A12"/>
    <w:rsid w:val="004B43E1"/>
    <w:rsid w:val="004C6F67"/>
    <w:rsid w:val="00501A6D"/>
    <w:rsid w:val="00512BE8"/>
    <w:rsid w:val="00514B36"/>
    <w:rsid w:val="005279C1"/>
    <w:rsid w:val="0054125C"/>
    <w:rsid w:val="00546E52"/>
    <w:rsid w:val="00547E53"/>
    <w:rsid w:val="00575545"/>
    <w:rsid w:val="005917BC"/>
    <w:rsid w:val="005A7999"/>
    <w:rsid w:val="005E018D"/>
    <w:rsid w:val="00603A7B"/>
    <w:rsid w:val="00603BFF"/>
    <w:rsid w:val="00614302"/>
    <w:rsid w:val="00633026"/>
    <w:rsid w:val="006578C8"/>
    <w:rsid w:val="0067099C"/>
    <w:rsid w:val="00691A8B"/>
    <w:rsid w:val="007242A2"/>
    <w:rsid w:val="0072759C"/>
    <w:rsid w:val="007525E5"/>
    <w:rsid w:val="00786806"/>
    <w:rsid w:val="0078681D"/>
    <w:rsid w:val="007C0139"/>
    <w:rsid w:val="007D21DD"/>
    <w:rsid w:val="007E12AE"/>
    <w:rsid w:val="00802E4F"/>
    <w:rsid w:val="00807E08"/>
    <w:rsid w:val="00853324"/>
    <w:rsid w:val="008A4561"/>
    <w:rsid w:val="00937DFC"/>
    <w:rsid w:val="00946AD2"/>
    <w:rsid w:val="0099012D"/>
    <w:rsid w:val="00995E67"/>
    <w:rsid w:val="00996611"/>
    <w:rsid w:val="009A291E"/>
    <w:rsid w:val="009C0CD0"/>
    <w:rsid w:val="00A06A66"/>
    <w:rsid w:val="00A51568"/>
    <w:rsid w:val="00AD6E7B"/>
    <w:rsid w:val="00AE0D51"/>
    <w:rsid w:val="00AF009C"/>
    <w:rsid w:val="00AF21B5"/>
    <w:rsid w:val="00AF34AF"/>
    <w:rsid w:val="00B53A3D"/>
    <w:rsid w:val="00B546A9"/>
    <w:rsid w:val="00B669CF"/>
    <w:rsid w:val="00BB1F47"/>
    <w:rsid w:val="00BC0F6B"/>
    <w:rsid w:val="00BD1FBC"/>
    <w:rsid w:val="00BF3D49"/>
    <w:rsid w:val="00C100DE"/>
    <w:rsid w:val="00C35959"/>
    <w:rsid w:val="00C5686C"/>
    <w:rsid w:val="00C648C1"/>
    <w:rsid w:val="00C65DA8"/>
    <w:rsid w:val="00C67B19"/>
    <w:rsid w:val="00C86E04"/>
    <w:rsid w:val="00CA71AE"/>
    <w:rsid w:val="00CC44CC"/>
    <w:rsid w:val="00D93E7C"/>
    <w:rsid w:val="00DE11F7"/>
    <w:rsid w:val="00DE6BB8"/>
    <w:rsid w:val="00DF3C0F"/>
    <w:rsid w:val="00E44AFD"/>
    <w:rsid w:val="00E44DA4"/>
    <w:rsid w:val="00E54D9D"/>
    <w:rsid w:val="00EA3005"/>
    <w:rsid w:val="00EB21C9"/>
    <w:rsid w:val="00EC23D6"/>
    <w:rsid w:val="00ED6A55"/>
    <w:rsid w:val="00F00738"/>
    <w:rsid w:val="00F73CAB"/>
    <w:rsid w:val="00F93576"/>
    <w:rsid w:val="00FA69B3"/>
    <w:rsid w:val="00FA7F22"/>
    <w:rsid w:val="00FB38CA"/>
    <w:rsid w:val="00FE44F8"/>
    <w:rsid w:val="00FF1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1661"/>
  <w15:docId w15:val="{FECE9D85-7381-4D45-A683-582E7280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E09"/>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9A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F7"/>
    <w:rPr>
      <w:rFonts w:ascii="Tahoma" w:hAnsi="Tahoma" w:cs="Tahoma"/>
      <w:sz w:val="16"/>
      <w:szCs w:val="16"/>
    </w:rPr>
  </w:style>
  <w:style w:type="paragraph" w:styleId="Header">
    <w:name w:val="header"/>
    <w:basedOn w:val="Normal"/>
    <w:link w:val="HeaderChar"/>
    <w:uiPriority w:val="99"/>
    <w:unhideWhenUsed/>
    <w:rsid w:val="001C6B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BF7"/>
  </w:style>
  <w:style w:type="paragraph" w:styleId="Footer">
    <w:name w:val="footer"/>
    <w:basedOn w:val="Normal"/>
    <w:link w:val="FooterChar"/>
    <w:uiPriority w:val="99"/>
    <w:unhideWhenUsed/>
    <w:rsid w:val="001C6B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BF7"/>
  </w:style>
  <w:style w:type="table" w:styleId="MediumGrid3-Accent6">
    <w:name w:val="Medium Grid 3 Accent 6"/>
    <w:basedOn w:val="TableNormal"/>
    <w:uiPriority w:val="69"/>
    <w:rsid w:val="00AE0D51"/>
    <w:pPr>
      <w:spacing w:after="0" w:line="240" w:lineRule="auto"/>
    </w:pPr>
    <w:rPr>
      <w:rFonts w:eastAsiaTheme="minorEastAsia"/>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9</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114</cp:revision>
  <dcterms:created xsi:type="dcterms:W3CDTF">2019-08-19T04:37:00Z</dcterms:created>
  <dcterms:modified xsi:type="dcterms:W3CDTF">2019-08-21T05:34:00Z</dcterms:modified>
</cp:coreProperties>
</file>