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410A81" w14:textId="77777777" w:rsidR="00AD761B" w:rsidRDefault="00AD761B">
      <w:pPr>
        <w:rPr>
          <w:rFonts w:ascii="Arial" w:hAnsi="Arial" w:cs="Arial"/>
          <w:color w:val="54657E"/>
          <w:sz w:val="23"/>
          <w:szCs w:val="23"/>
          <w:shd w:val="clear" w:color="auto" w:fill="FFFFFF"/>
        </w:rPr>
      </w:pPr>
      <w:r>
        <w:rPr>
          <w:rFonts w:ascii="Arial" w:hAnsi="Arial" w:cs="Arial"/>
          <w:color w:val="54657E"/>
          <w:sz w:val="23"/>
          <w:szCs w:val="23"/>
          <w:shd w:val="clear" w:color="auto" w:fill="FFFFFF"/>
        </w:rPr>
        <w:t xml:space="preserve">Choose </w:t>
      </w:r>
      <w:bookmarkStart w:id="0" w:name="_GoBack"/>
      <w:r>
        <w:rPr>
          <w:rFonts w:ascii="Arial" w:hAnsi="Arial" w:cs="Arial"/>
          <w:color w:val="54657E"/>
          <w:sz w:val="23"/>
          <w:szCs w:val="23"/>
          <w:shd w:val="clear" w:color="auto" w:fill="FFFFFF"/>
        </w:rPr>
        <w:t>a topic that is current, controversial and affects a large part of New Zealand society</w:t>
      </w:r>
      <w:bookmarkEnd w:id="0"/>
      <w:r>
        <w:rPr>
          <w:rFonts w:ascii="Arial" w:hAnsi="Arial" w:cs="Arial"/>
          <w:color w:val="54657E"/>
          <w:sz w:val="23"/>
          <w:szCs w:val="23"/>
          <w:shd w:val="clear" w:color="auto" w:fill="FFFFFF"/>
        </w:rPr>
        <w:t>. Browse websites from TV news stations (TV1, TV3) newspapers (NZ Herald, The Dominion Post), magazines (North &amp; South, The Listener), for topic ideas but do NOT use them as your primary sources. Examples of “controversial” topics:</w:t>
      </w:r>
    </w:p>
    <w:p w14:paraId="48288F7C" w14:textId="4588DADC" w:rsidR="00AD761B" w:rsidRDefault="00AD761B">
      <w:r>
        <w:rPr>
          <w:rFonts w:ascii="Arial" w:hAnsi="Arial" w:cs="Arial"/>
          <w:color w:val="54657E"/>
          <w:sz w:val="23"/>
          <w:szCs w:val="23"/>
          <w:shd w:val="clear" w:color="auto" w:fill="FFFFFF"/>
        </w:rPr>
        <w:t xml:space="preserve"> Should the legal age limit for driving be increased/decreased/kept the same? Should toll roads be introduced? Should the legal age limit for drinking be increased/decreased/kept the same? Should the legal age limit for smoking be increased/decreased/kept the same? Should marijuana be </w:t>
      </w:r>
      <w:proofErr w:type="spellStart"/>
      <w:r>
        <w:rPr>
          <w:rFonts w:ascii="Arial" w:hAnsi="Arial" w:cs="Arial"/>
          <w:color w:val="54657E"/>
          <w:sz w:val="23"/>
          <w:szCs w:val="23"/>
          <w:shd w:val="clear" w:color="auto" w:fill="FFFFFF"/>
        </w:rPr>
        <w:t>legalised</w:t>
      </w:r>
      <w:proofErr w:type="spellEnd"/>
      <w:r>
        <w:rPr>
          <w:rFonts w:ascii="Arial" w:hAnsi="Arial" w:cs="Arial"/>
          <w:color w:val="54657E"/>
          <w:sz w:val="23"/>
          <w:szCs w:val="23"/>
          <w:shd w:val="clear" w:color="auto" w:fill="FFFFFF"/>
        </w:rPr>
        <w:t xml:space="preserve">? Should gun ownership be prohibited? Should the death penalty be introduced? Should euthanasia be </w:t>
      </w:r>
      <w:proofErr w:type="spellStart"/>
      <w:r>
        <w:rPr>
          <w:rFonts w:ascii="Arial" w:hAnsi="Arial" w:cs="Arial"/>
          <w:color w:val="54657E"/>
          <w:sz w:val="23"/>
          <w:szCs w:val="23"/>
          <w:shd w:val="clear" w:color="auto" w:fill="FFFFFF"/>
        </w:rPr>
        <w:t>legalised</w:t>
      </w:r>
      <w:proofErr w:type="spellEnd"/>
      <w:r>
        <w:rPr>
          <w:rFonts w:ascii="Arial" w:hAnsi="Arial" w:cs="Arial"/>
          <w:color w:val="54657E"/>
          <w:sz w:val="23"/>
          <w:szCs w:val="23"/>
          <w:shd w:val="clear" w:color="auto" w:fill="FFFFFF"/>
        </w:rPr>
        <w:t>? Should state assets be sold? Should dairy farming be limited in New Zealand? Should offshore seabed mining be allowed? Should nuclear energy be prohibited in New Zealand? Should investment in cryptocurrencies be banned? Should only New Zealand residents be allowed to purchase property? Should a capital gains tax be introduced? Should all companies be forced to reduce their use of plastic? Should online shoppers be taxed? Should human gene editing (CRISPR technology) be banned? Should flu vaccinations be mandatory for all residents? Should the development of artificial intelligence be limited? Should violent computer games be banned? Should the government be responsible for funding meals in public schools? Should children’s access to screen time be limited? Should children have access to social media? Should caregivers be funded by the government?</w:t>
      </w:r>
    </w:p>
    <w:sectPr w:rsidR="00AD76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61B"/>
    <w:rsid w:val="00AD76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A2D00"/>
  <w15:chartTrackingRefBased/>
  <w15:docId w15:val="{7C55EAF1-1509-4ACF-96B1-6915DF332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237</Words>
  <Characters>1352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2019-08-13T01:27:00Z</dcterms:created>
  <dcterms:modified xsi:type="dcterms:W3CDTF">2019-08-13T01:28:00Z</dcterms:modified>
</cp:coreProperties>
</file>