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00C32" w14:textId="0822FE3C" w:rsidR="00F72D69" w:rsidRDefault="00F72D69" w:rsidP="00F72D69">
      <w:pPr>
        <w:rPr>
          <w:b/>
          <w:spacing w:val="-2"/>
          <w:sz w:val="28"/>
          <w:szCs w:val="28"/>
        </w:rPr>
      </w:pPr>
    </w:p>
    <w:p w14:paraId="0090CB4F" w14:textId="77777777" w:rsidR="00F72D69" w:rsidRDefault="00F72D69" w:rsidP="00F72D69">
      <w:pPr>
        <w:rPr>
          <w:b/>
          <w:spacing w:val="-2"/>
          <w:sz w:val="28"/>
          <w:szCs w:val="28"/>
        </w:rPr>
      </w:pPr>
    </w:p>
    <w:p w14:paraId="4DD453D0" w14:textId="77777777" w:rsidR="00F72D69" w:rsidRDefault="00F72D69" w:rsidP="00F72D69">
      <w:pPr>
        <w:jc w:val="center"/>
        <w:rPr>
          <w:b/>
          <w:spacing w:val="-2"/>
          <w:sz w:val="28"/>
          <w:szCs w:val="28"/>
        </w:rPr>
      </w:pPr>
    </w:p>
    <w:p w14:paraId="65A042A8" w14:textId="77777777" w:rsidR="00F72D69" w:rsidRDefault="00F72D69" w:rsidP="00F72D69">
      <w:pPr>
        <w:jc w:val="center"/>
        <w:rPr>
          <w:b/>
          <w:spacing w:val="-2"/>
          <w:sz w:val="28"/>
          <w:szCs w:val="28"/>
        </w:rPr>
      </w:pPr>
    </w:p>
    <w:p w14:paraId="502A0225" w14:textId="77777777" w:rsidR="00F72D69" w:rsidRDefault="00F72D69" w:rsidP="00F72D69">
      <w:pPr>
        <w:jc w:val="center"/>
        <w:rPr>
          <w:b/>
          <w:spacing w:val="-2"/>
          <w:sz w:val="28"/>
          <w:szCs w:val="28"/>
        </w:rPr>
      </w:pPr>
    </w:p>
    <w:p w14:paraId="76A11A7B" w14:textId="77777777" w:rsidR="00F72D69" w:rsidRPr="00F72D69" w:rsidRDefault="00F72D69" w:rsidP="00F72D69">
      <w:pPr>
        <w:jc w:val="center"/>
        <w:rPr>
          <w:rFonts w:asciiTheme="majorHAnsi" w:hAnsiTheme="majorHAnsi"/>
          <w:b/>
          <w:spacing w:val="-2"/>
          <w:sz w:val="28"/>
          <w:szCs w:val="28"/>
        </w:rPr>
      </w:pPr>
      <w:r w:rsidRPr="00F72D69">
        <w:rPr>
          <w:rFonts w:asciiTheme="majorHAnsi" w:hAnsiTheme="majorHAnsi"/>
          <w:b/>
          <w:spacing w:val="-2"/>
          <w:sz w:val="28"/>
          <w:szCs w:val="28"/>
        </w:rPr>
        <w:t>Faculty of Business and Law</w:t>
      </w:r>
    </w:p>
    <w:p w14:paraId="601BFB36" w14:textId="184011F7" w:rsidR="00CB3570" w:rsidRPr="00F72D69" w:rsidRDefault="00F72D69" w:rsidP="00F72D69">
      <w:pPr>
        <w:jc w:val="center"/>
        <w:rPr>
          <w:rFonts w:asciiTheme="majorHAnsi" w:hAnsiTheme="majorHAnsi"/>
          <w:b/>
          <w:spacing w:val="-2"/>
          <w:sz w:val="28"/>
          <w:szCs w:val="28"/>
        </w:rPr>
      </w:pPr>
      <w:r w:rsidRPr="00F72D69">
        <w:rPr>
          <w:rFonts w:asciiTheme="majorHAnsi" w:hAnsiTheme="majorHAnsi"/>
          <w:b/>
          <w:spacing w:val="-2"/>
          <w:sz w:val="28"/>
          <w:szCs w:val="28"/>
        </w:rPr>
        <w:t>Assignment Brief 201</w:t>
      </w:r>
      <w:r w:rsidR="006228D5">
        <w:rPr>
          <w:rFonts w:asciiTheme="majorHAnsi" w:hAnsiTheme="majorHAnsi"/>
          <w:b/>
          <w:spacing w:val="-2"/>
          <w:sz w:val="28"/>
          <w:szCs w:val="28"/>
        </w:rPr>
        <w:t>9</w:t>
      </w:r>
      <w:r w:rsidRPr="00F72D69">
        <w:rPr>
          <w:rFonts w:asciiTheme="majorHAnsi" w:hAnsiTheme="majorHAnsi"/>
          <w:b/>
          <w:spacing w:val="-2"/>
          <w:sz w:val="28"/>
          <w:szCs w:val="28"/>
        </w:rPr>
        <w:t>/</w:t>
      </w:r>
      <w:r w:rsidR="006228D5">
        <w:rPr>
          <w:rFonts w:asciiTheme="majorHAnsi" w:hAnsiTheme="majorHAnsi"/>
          <w:b/>
          <w:spacing w:val="-2"/>
          <w:sz w:val="28"/>
          <w:szCs w:val="28"/>
        </w:rPr>
        <w:t>20</w:t>
      </w:r>
    </w:p>
    <w:p w14:paraId="3DA9BBB9" w14:textId="77777777" w:rsidR="00B61206" w:rsidRDefault="00B61206" w:rsidP="004028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1718"/>
        <w:gridCol w:w="1378"/>
        <w:gridCol w:w="410"/>
        <w:gridCol w:w="4729"/>
      </w:tblGrid>
      <w:tr w:rsidR="00CB3570" w14:paraId="16681DEC" w14:textId="77777777" w:rsidTr="00CB3570">
        <w:trPr>
          <w:trHeight w:val="440"/>
        </w:trPr>
        <w:tc>
          <w:tcPr>
            <w:tcW w:w="4482" w:type="dxa"/>
            <w:gridSpan w:val="3"/>
            <w:tcBorders>
              <w:bottom w:val="nil"/>
              <w:right w:val="nil"/>
            </w:tcBorders>
          </w:tcPr>
          <w:p w14:paraId="33937B74" w14:textId="72FF1ADB" w:rsidR="00635F09" w:rsidRPr="009F178F" w:rsidRDefault="00635F09" w:rsidP="00402899">
            <w:pPr>
              <w:rPr>
                <w:rFonts w:asciiTheme="majorHAnsi" w:hAnsiTheme="majorHAnsi"/>
              </w:rPr>
            </w:pPr>
            <w:r w:rsidRPr="009F178F">
              <w:rPr>
                <w:rFonts w:asciiTheme="majorHAnsi" w:hAnsiTheme="majorHAnsi"/>
              </w:rPr>
              <w:t>Unit Title:</w:t>
            </w:r>
            <w:r w:rsidR="00233932">
              <w:rPr>
                <w:rFonts w:asciiTheme="majorHAnsi" w:hAnsiTheme="majorHAnsi"/>
              </w:rPr>
              <w:t xml:space="preserve"> </w:t>
            </w:r>
            <w:r w:rsidR="00E039E2" w:rsidRPr="00E039E2">
              <w:rPr>
                <w:rFonts w:asciiTheme="majorHAnsi" w:hAnsiTheme="majorHAnsi"/>
              </w:rPr>
              <w:t>Business in Emerging Markets</w:t>
            </w:r>
          </w:p>
        </w:tc>
        <w:tc>
          <w:tcPr>
            <w:tcW w:w="5139" w:type="dxa"/>
            <w:gridSpan w:val="2"/>
            <w:tcBorders>
              <w:left w:val="nil"/>
            </w:tcBorders>
          </w:tcPr>
          <w:p w14:paraId="3BF3E36A" w14:textId="77777777" w:rsidR="00635F09" w:rsidRPr="009F178F" w:rsidRDefault="00635F09" w:rsidP="00D652F4">
            <w:pPr>
              <w:rPr>
                <w:rFonts w:asciiTheme="majorHAnsi" w:hAnsiTheme="majorHAnsi"/>
              </w:rPr>
            </w:pPr>
          </w:p>
        </w:tc>
      </w:tr>
      <w:tr w:rsidR="00CB3570" w14:paraId="3EC81B3C" w14:textId="77777777" w:rsidTr="00CB3570">
        <w:trPr>
          <w:trHeight w:val="503"/>
        </w:trPr>
        <w:tc>
          <w:tcPr>
            <w:tcW w:w="1386" w:type="dxa"/>
            <w:tcBorders>
              <w:top w:val="single" w:sz="4" w:space="0" w:color="auto"/>
              <w:right w:val="nil"/>
            </w:tcBorders>
          </w:tcPr>
          <w:p w14:paraId="335093FE" w14:textId="298D1867" w:rsidR="00635F09" w:rsidRPr="009F178F" w:rsidRDefault="00635F09" w:rsidP="00D652F4">
            <w:pPr>
              <w:rPr>
                <w:rFonts w:asciiTheme="majorHAnsi" w:hAnsiTheme="majorHAnsi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</w:tcBorders>
          </w:tcPr>
          <w:p w14:paraId="354A4606" w14:textId="5DCED019" w:rsidR="00635F09" w:rsidRPr="009F178F" w:rsidRDefault="00635F09" w:rsidP="00D652F4">
            <w:pPr>
              <w:rPr>
                <w:rFonts w:asciiTheme="majorHAnsi" w:hAnsiTheme="majorHAnsi"/>
              </w:rPr>
            </w:pPr>
          </w:p>
        </w:tc>
        <w:tc>
          <w:tcPr>
            <w:tcW w:w="1788" w:type="dxa"/>
            <w:gridSpan w:val="2"/>
          </w:tcPr>
          <w:p w14:paraId="7D6D2A58" w14:textId="7B766E4D" w:rsidR="00635F09" w:rsidRPr="009F178F" w:rsidRDefault="00635F09" w:rsidP="00D652F4">
            <w:pPr>
              <w:rPr>
                <w:rFonts w:asciiTheme="majorHAnsi" w:hAnsiTheme="majorHAnsi"/>
              </w:rPr>
            </w:pPr>
          </w:p>
        </w:tc>
        <w:tc>
          <w:tcPr>
            <w:tcW w:w="4729" w:type="dxa"/>
          </w:tcPr>
          <w:p w14:paraId="5FFE6DD3" w14:textId="3579E535" w:rsidR="00635F09" w:rsidRPr="0071719D" w:rsidRDefault="00635F09" w:rsidP="00635F09">
            <w:pPr>
              <w:rPr>
                <w:rFonts w:asciiTheme="majorHAnsi" w:hAnsiTheme="majorHAnsi"/>
              </w:rPr>
            </w:pPr>
            <w:r w:rsidRPr="0071719D">
              <w:rPr>
                <w:rFonts w:asciiTheme="majorHAnsi" w:hAnsiTheme="majorHAnsi"/>
              </w:rPr>
              <w:t>Level:</w:t>
            </w:r>
            <w:r w:rsidR="00E039E2">
              <w:rPr>
                <w:rFonts w:asciiTheme="majorHAnsi" w:hAnsiTheme="majorHAnsi"/>
              </w:rPr>
              <w:t xml:space="preserve"> 6</w:t>
            </w:r>
          </w:p>
        </w:tc>
      </w:tr>
      <w:tr w:rsidR="00CB3570" w14:paraId="58981497" w14:textId="77777777" w:rsidTr="00CB3570">
        <w:trPr>
          <w:trHeight w:val="503"/>
        </w:trPr>
        <w:tc>
          <w:tcPr>
            <w:tcW w:w="9621" w:type="dxa"/>
            <w:gridSpan w:val="5"/>
          </w:tcPr>
          <w:p w14:paraId="1DC98FA3" w14:textId="236A460E" w:rsidR="00D652F4" w:rsidRPr="009F178F" w:rsidRDefault="00D652F4" w:rsidP="00D652F4">
            <w:pPr>
              <w:rPr>
                <w:rFonts w:asciiTheme="majorHAnsi" w:hAnsiTheme="majorHAnsi"/>
              </w:rPr>
            </w:pPr>
            <w:r w:rsidRPr="009F178F">
              <w:rPr>
                <w:rFonts w:asciiTheme="majorHAnsi" w:hAnsiTheme="majorHAnsi"/>
              </w:rPr>
              <w:t>Assignment Title</w:t>
            </w:r>
            <w:r w:rsidR="00635F09" w:rsidRPr="009F178F">
              <w:rPr>
                <w:rFonts w:asciiTheme="majorHAnsi" w:hAnsiTheme="majorHAnsi"/>
              </w:rPr>
              <w:t>:</w:t>
            </w:r>
            <w:r w:rsidR="00E039E2">
              <w:rPr>
                <w:rFonts w:asciiTheme="majorHAnsi" w:hAnsiTheme="majorHAnsi"/>
              </w:rPr>
              <w:t xml:space="preserve"> Coursewo</w:t>
            </w:r>
            <w:r w:rsidR="0073321F">
              <w:rPr>
                <w:rFonts w:asciiTheme="majorHAnsi" w:hAnsiTheme="majorHAnsi"/>
              </w:rPr>
              <w:t>r</w:t>
            </w:r>
            <w:r w:rsidR="00E039E2">
              <w:rPr>
                <w:rFonts w:asciiTheme="majorHAnsi" w:hAnsiTheme="majorHAnsi"/>
              </w:rPr>
              <w:t>k</w:t>
            </w:r>
          </w:p>
        </w:tc>
      </w:tr>
      <w:tr w:rsidR="00CB3570" w14:paraId="081FED1B" w14:textId="77777777" w:rsidTr="00CB3570">
        <w:trPr>
          <w:trHeight w:val="399"/>
        </w:trPr>
        <w:tc>
          <w:tcPr>
            <w:tcW w:w="9621" w:type="dxa"/>
            <w:gridSpan w:val="5"/>
          </w:tcPr>
          <w:p w14:paraId="66E4B28D" w14:textId="255953A1" w:rsidR="00FF75D2" w:rsidRDefault="00FF75D2" w:rsidP="00635F09">
            <w:pPr>
              <w:rPr>
                <w:rFonts w:asciiTheme="majorHAnsi" w:hAnsiTheme="majorHAnsi"/>
              </w:rPr>
            </w:pPr>
          </w:p>
          <w:p w14:paraId="4A1AE135" w14:textId="043E87CC" w:rsidR="00E039E2" w:rsidRDefault="00E039E2" w:rsidP="00635F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Individual Essay</w:t>
            </w:r>
          </w:p>
          <w:p w14:paraId="6407539F" w14:textId="029889DC" w:rsidR="00FF75D2" w:rsidRPr="009F178F" w:rsidRDefault="00B928A8" w:rsidP="00B928A8">
            <w:pPr>
              <w:tabs>
                <w:tab w:val="left" w:pos="253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</w:tr>
      <w:tr w:rsidR="00CB3570" w14:paraId="7A69B953" w14:textId="77777777" w:rsidTr="00CB3570">
        <w:trPr>
          <w:trHeight w:val="342"/>
        </w:trPr>
        <w:tc>
          <w:tcPr>
            <w:tcW w:w="9621" w:type="dxa"/>
            <w:gridSpan w:val="5"/>
          </w:tcPr>
          <w:p w14:paraId="2024D55B" w14:textId="77777777" w:rsidR="00CB3570" w:rsidRDefault="00CB3570" w:rsidP="00CB3570">
            <w:pPr>
              <w:rPr>
                <w:rFonts w:asciiTheme="majorHAnsi" w:hAnsiTheme="majorHAnsi"/>
                <w:color w:val="BFBFBF" w:themeColor="background1" w:themeShade="BF"/>
              </w:rPr>
            </w:pPr>
          </w:p>
          <w:p w14:paraId="4019D86E" w14:textId="77777777" w:rsidR="00CB3570" w:rsidRDefault="00CB3570" w:rsidP="00CB3570">
            <w:pPr>
              <w:rPr>
                <w:rFonts w:asciiTheme="majorHAnsi" w:hAnsiTheme="majorHAnsi"/>
              </w:rPr>
            </w:pPr>
            <w:r w:rsidRPr="009F178F">
              <w:rPr>
                <w:rFonts w:asciiTheme="majorHAnsi" w:hAnsiTheme="majorHAnsi"/>
              </w:rPr>
              <w:t>Unit Learning Outcomes Assessed.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5D7C6271" w14:textId="4834EF6D" w:rsidR="00CB3570" w:rsidRPr="00CB3570" w:rsidRDefault="00CB3570" w:rsidP="00CB3570">
            <w:pPr>
              <w:rPr>
                <w:rFonts w:asciiTheme="majorHAnsi" w:hAnsiTheme="majorHAnsi"/>
                <w:color w:val="BFBFBF" w:themeColor="background1" w:themeShade="BF"/>
              </w:rPr>
            </w:pPr>
            <w:r w:rsidRPr="009D1E0C">
              <w:rPr>
                <w:rFonts w:asciiTheme="majorHAnsi" w:hAnsiTheme="majorHAnsi"/>
                <w:color w:val="BFBFBF" w:themeColor="background1" w:themeShade="BF"/>
              </w:rPr>
              <w:t xml:space="preserve">State what </w:t>
            </w:r>
            <w:r w:rsidRPr="009946FF">
              <w:rPr>
                <w:rFonts w:asciiTheme="majorHAnsi" w:hAnsiTheme="majorHAnsi"/>
                <w:b/>
                <w:color w:val="BFBFBF" w:themeColor="background1" w:themeShade="BF"/>
              </w:rPr>
              <w:t xml:space="preserve">Unit </w:t>
            </w:r>
            <w:r>
              <w:rPr>
                <w:rFonts w:asciiTheme="majorHAnsi" w:hAnsiTheme="majorHAnsi"/>
                <w:color w:val="BFBFBF" w:themeColor="background1" w:themeShade="BF"/>
              </w:rPr>
              <w:t>Learning O</w:t>
            </w:r>
            <w:r w:rsidRPr="009D1E0C">
              <w:rPr>
                <w:rFonts w:asciiTheme="majorHAnsi" w:hAnsiTheme="majorHAnsi"/>
                <w:color w:val="BFBFBF" w:themeColor="background1" w:themeShade="BF"/>
              </w:rPr>
              <w:t>utcomes are being covered by the assessment</w:t>
            </w:r>
          </w:p>
          <w:p w14:paraId="18A8F52D" w14:textId="79FD11A6" w:rsidR="00E039E2" w:rsidRPr="00E039E2" w:rsidRDefault="00E039E2" w:rsidP="00E039E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bookmarkStart w:id="0" w:name="_Hlk29982012"/>
            <w:r w:rsidRPr="00E039E2">
              <w:rPr>
                <w:rFonts w:asciiTheme="majorHAnsi" w:hAnsiTheme="majorHAnsi"/>
              </w:rPr>
              <w:t>Identify and evaluate the key influences both internal and external, which have shaped the economic and business environments of key emerging markets.</w:t>
            </w:r>
          </w:p>
          <w:p w14:paraId="07D9624B" w14:textId="4C1F15B7" w:rsidR="00E039E2" w:rsidRPr="00E039E2" w:rsidRDefault="00E039E2" w:rsidP="00E039E2">
            <w:pPr>
              <w:ind w:left="772" w:hanging="42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  </w:t>
            </w:r>
            <w:r w:rsidRPr="00E039E2">
              <w:rPr>
                <w:rFonts w:asciiTheme="majorHAnsi" w:hAnsiTheme="majorHAnsi"/>
              </w:rPr>
              <w:t>Apply appropriate tools of analysis to conduct research in selected markets.</w:t>
            </w:r>
          </w:p>
          <w:bookmarkEnd w:id="0"/>
          <w:p w14:paraId="020E51EE" w14:textId="1C2EF17E" w:rsidR="00CB3570" w:rsidRDefault="00CB3570" w:rsidP="00CB3570">
            <w:pPr>
              <w:rPr>
                <w:rFonts w:asciiTheme="majorHAnsi" w:hAnsiTheme="majorHAnsi"/>
              </w:rPr>
            </w:pPr>
          </w:p>
        </w:tc>
      </w:tr>
      <w:tr w:rsidR="00CB3570" w14:paraId="59AAFA5B" w14:textId="77777777" w:rsidTr="00CB3570">
        <w:trPr>
          <w:trHeight w:val="9301"/>
        </w:trPr>
        <w:tc>
          <w:tcPr>
            <w:tcW w:w="9621" w:type="dxa"/>
            <w:gridSpan w:val="5"/>
          </w:tcPr>
          <w:p w14:paraId="09D67A9F" w14:textId="654C8F3C" w:rsidR="00243D01" w:rsidRDefault="00D22F2B" w:rsidP="00D22F2B">
            <w:pPr>
              <w:rPr>
                <w:rFonts w:asciiTheme="majorHAnsi" w:hAnsiTheme="majorHAnsi"/>
              </w:rPr>
            </w:pPr>
            <w:r w:rsidRPr="009F178F">
              <w:rPr>
                <w:rFonts w:asciiTheme="majorHAnsi" w:hAnsiTheme="majorHAnsi"/>
              </w:rPr>
              <w:lastRenderedPageBreak/>
              <w:t>Assignment Details and Instructions.</w:t>
            </w:r>
            <w:r w:rsidR="0047547D">
              <w:rPr>
                <w:rFonts w:asciiTheme="majorHAnsi" w:hAnsiTheme="majorHAnsi"/>
              </w:rPr>
              <w:t xml:space="preserve"> </w:t>
            </w:r>
          </w:p>
          <w:p w14:paraId="7DD3A8B0" w14:textId="77777777" w:rsidR="0047547D" w:rsidRDefault="0047547D" w:rsidP="00D22F2B">
            <w:pPr>
              <w:rPr>
                <w:rFonts w:asciiTheme="majorHAnsi" w:hAnsiTheme="majorHAnsi"/>
              </w:rPr>
            </w:pPr>
          </w:p>
          <w:p w14:paraId="43B44033" w14:textId="77777777" w:rsidR="00E039E2" w:rsidRPr="00E039E2" w:rsidRDefault="00E039E2" w:rsidP="00E039E2">
            <w:pPr>
              <w:rPr>
                <w:rFonts w:asciiTheme="majorHAnsi" w:hAnsiTheme="majorHAnsi"/>
              </w:rPr>
            </w:pPr>
            <w:r w:rsidRPr="00E039E2">
              <w:rPr>
                <w:rFonts w:asciiTheme="majorHAnsi" w:hAnsiTheme="majorHAnsi"/>
              </w:rPr>
              <w:t>This is an individual piece of work and accounts for 50% of the overall unit mark.</w:t>
            </w:r>
          </w:p>
          <w:p w14:paraId="750FB79F" w14:textId="77777777" w:rsidR="00E039E2" w:rsidRPr="00E039E2" w:rsidRDefault="00E039E2" w:rsidP="00E039E2">
            <w:pPr>
              <w:rPr>
                <w:rFonts w:asciiTheme="majorHAnsi" w:hAnsiTheme="majorHAnsi"/>
              </w:rPr>
            </w:pPr>
          </w:p>
          <w:p w14:paraId="451FD1C1" w14:textId="070EEF17" w:rsidR="009511BF" w:rsidRDefault="006716E1" w:rsidP="009511B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376011">
              <w:rPr>
                <w:rFonts w:asciiTheme="majorHAnsi" w:hAnsiTheme="majorHAnsi"/>
              </w:rPr>
              <w:t>.</w:t>
            </w:r>
          </w:p>
          <w:p w14:paraId="36DD4C7E" w14:textId="77777777" w:rsidR="009511BF" w:rsidRDefault="009511BF" w:rsidP="00E039E2">
            <w:pPr>
              <w:rPr>
                <w:rFonts w:asciiTheme="majorHAnsi" w:hAnsiTheme="majorHAnsi"/>
              </w:rPr>
            </w:pPr>
          </w:p>
          <w:p w14:paraId="62CC5E0E" w14:textId="77777777" w:rsidR="009511BF" w:rsidRDefault="009511BF" w:rsidP="00E039E2">
            <w:pPr>
              <w:rPr>
                <w:rFonts w:asciiTheme="majorHAnsi" w:hAnsiTheme="majorHAnsi"/>
              </w:rPr>
            </w:pPr>
          </w:p>
          <w:p w14:paraId="4C865D02" w14:textId="3369E95A" w:rsidR="009511BF" w:rsidRPr="009F178F" w:rsidRDefault="009511BF" w:rsidP="00E039E2">
            <w:pPr>
              <w:rPr>
                <w:rFonts w:asciiTheme="majorHAnsi" w:hAnsiTheme="majorHAnsi"/>
              </w:rPr>
            </w:pPr>
          </w:p>
        </w:tc>
      </w:tr>
      <w:tr w:rsidR="00CB3570" w14:paraId="29F1C2D4" w14:textId="77777777" w:rsidTr="00CB3570">
        <w:trPr>
          <w:trHeight w:val="2968"/>
        </w:trPr>
        <w:tc>
          <w:tcPr>
            <w:tcW w:w="9621" w:type="dxa"/>
            <w:gridSpan w:val="5"/>
          </w:tcPr>
          <w:p w14:paraId="0F534CBA" w14:textId="3CE6CDB2" w:rsidR="009D1E0C" w:rsidRDefault="00963424" w:rsidP="00D958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Yeah </w:t>
            </w:r>
            <w:r w:rsidR="006432A0" w:rsidRPr="005B317B">
              <w:rPr>
                <w:rFonts w:asciiTheme="majorHAnsi" w:hAnsiTheme="majorHAnsi"/>
              </w:rPr>
              <w:t xml:space="preserve">Early Career/ World Class </w:t>
            </w:r>
            <w:r w:rsidR="009D1E0C" w:rsidRPr="005B317B">
              <w:rPr>
                <w:rFonts w:asciiTheme="majorHAnsi" w:hAnsiTheme="majorHAnsi"/>
              </w:rPr>
              <w:t>Professional Skills (PLOs</w:t>
            </w:r>
            <w:r w:rsidR="00C97F51" w:rsidRPr="005B317B">
              <w:rPr>
                <w:rFonts w:asciiTheme="majorHAnsi" w:hAnsiTheme="majorHAnsi"/>
              </w:rPr>
              <w:t>)</w:t>
            </w:r>
            <w:r w:rsidR="009D1E0C" w:rsidRPr="005B317B">
              <w:rPr>
                <w:rFonts w:asciiTheme="majorHAnsi" w:hAnsiTheme="majorHAnsi"/>
              </w:rPr>
              <w:t xml:space="preserve"> being assessed</w:t>
            </w:r>
            <w:r w:rsidR="00DA002B" w:rsidRPr="005B317B">
              <w:rPr>
                <w:rFonts w:asciiTheme="majorHAnsi" w:hAnsiTheme="majorHAnsi"/>
              </w:rPr>
              <w:t xml:space="preserve"> or developed</w:t>
            </w:r>
            <w:r w:rsidR="001A7911" w:rsidRPr="005B317B">
              <w:rPr>
                <w:rFonts w:asciiTheme="majorHAnsi" w:hAnsiTheme="majorHAnsi"/>
              </w:rPr>
              <w:t>/a</w:t>
            </w:r>
            <w:r w:rsidR="006536A1" w:rsidRPr="005B317B">
              <w:rPr>
                <w:rFonts w:asciiTheme="majorHAnsi" w:hAnsiTheme="majorHAnsi"/>
              </w:rPr>
              <w:t>ssessed</w:t>
            </w:r>
            <w:r w:rsidR="002416BF" w:rsidRPr="005B317B">
              <w:rPr>
                <w:rFonts w:asciiTheme="majorHAnsi" w:hAnsiTheme="majorHAnsi"/>
              </w:rPr>
              <w:t>.</w:t>
            </w:r>
            <w:r w:rsidR="009D1E0C">
              <w:rPr>
                <w:rFonts w:asciiTheme="majorHAnsi" w:hAnsiTheme="majorHAnsi"/>
              </w:rPr>
              <w:t xml:space="preserve"> </w:t>
            </w:r>
          </w:p>
          <w:p w14:paraId="09B342FB" w14:textId="77777777" w:rsidR="009D1E0C" w:rsidRDefault="009D1E0C" w:rsidP="00D95874">
            <w:pPr>
              <w:rPr>
                <w:rFonts w:asciiTheme="majorHAnsi" w:hAnsiTheme="majorHAnsi"/>
              </w:rPr>
            </w:pPr>
          </w:p>
          <w:p w14:paraId="29A0C6B1" w14:textId="77777777" w:rsidR="00E039E2" w:rsidRDefault="00E039E2" w:rsidP="00E039E2">
            <w:pPr>
              <w:rPr>
                <w:rFonts w:asciiTheme="majorHAnsi" w:hAnsiTheme="majorHAnsi"/>
              </w:rPr>
            </w:pPr>
            <w:r w:rsidRPr="00E039E2">
              <w:rPr>
                <w:rFonts w:asciiTheme="majorHAnsi" w:hAnsiTheme="majorHAnsi"/>
              </w:rPr>
              <w:t>PLO 2.1.1 - Work is appropriately structured, logical and organised</w:t>
            </w:r>
          </w:p>
          <w:p w14:paraId="2CCD45C8" w14:textId="77777777" w:rsidR="00364473" w:rsidRPr="00364473" w:rsidRDefault="00364473" w:rsidP="00364473">
            <w:pPr>
              <w:rPr>
                <w:rFonts w:asciiTheme="majorHAnsi" w:hAnsiTheme="majorHAnsi"/>
              </w:rPr>
            </w:pPr>
            <w:r w:rsidRPr="00364473">
              <w:rPr>
                <w:rFonts w:asciiTheme="majorHAnsi" w:hAnsiTheme="majorHAnsi"/>
              </w:rPr>
              <w:t xml:space="preserve">PLO 2.1.2 - Appropriate language, grammar, syntax and spelling is used </w:t>
            </w:r>
            <w:r w:rsidRPr="00364473">
              <w:rPr>
                <w:rFonts w:asciiTheme="majorHAnsi" w:hAnsiTheme="majorHAnsi"/>
              </w:rPr>
              <w:tab/>
            </w:r>
            <w:r w:rsidRPr="00364473">
              <w:rPr>
                <w:rFonts w:asciiTheme="majorHAnsi" w:hAnsiTheme="majorHAnsi"/>
              </w:rPr>
              <w:tab/>
            </w:r>
            <w:r w:rsidRPr="00364473">
              <w:rPr>
                <w:rFonts w:asciiTheme="majorHAnsi" w:hAnsiTheme="majorHAnsi"/>
              </w:rPr>
              <w:tab/>
            </w:r>
          </w:p>
          <w:p w14:paraId="59FAC765" w14:textId="77777777" w:rsidR="00364473" w:rsidRPr="00364473" w:rsidRDefault="00364473" w:rsidP="00364473">
            <w:pPr>
              <w:rPr>
                <w:rFonts w:asciiTheme="majorHAnsi" w:hAnsiTheme="majorHAnsi"/>
              </w:rPr>
            </w:pPr>
            <w:r w:rsidRPr="00364473">
              <w:rPr>
                <w:rFonts w:asciiTheme="majorHAnsi" w:hAnsiTheme="majorHAnsi"/>
              </w:rPr>
              <w:t>PLO 2.1.3 - Consistent and appropriate referencing and in text citation is used</w:t>
            </w:r>
            <w:r w:rsidRPr="00364473">
              <w:rPr>
                <w:rFonts w:asciiTheme="majorHAnsi" w:hAnsiTheme="majorHAnsi"/>
              </w:rPr>
              <w:tab/>
            </w:r>
            <w:r w:rsidRPr="00364473">
              <w:rPr>
                <w:rFonts w:asciiTheme="majorHAnsi" w:hAnsiTheme="majorHAnsi"/>
              </w:rPr>
              <w:tab/>
            </w:r>
            <w:r w:rsidRPr="00364473">
              <w:rPr>
                <w:rFonts w:asciiTheme="majorHAnsi" w:hAnsiTheme="majorHAnsi"/>
              </w:rPr>
              <w:tab/>
            </w:r>
          </w:p>
          <w:p w14:paraId="04C0614F" w14:textId="77777777" w:rsidR="00364473" w:rsidRPr="00364473" w:rsidRDefault="00364473" w:rsidP="00364473">
            <w:pPr>
              <w:rPr>
                <w:rFonts w:asciiTheme="majorHAnsi" w:hAnsiTheme="majorHAnsi"/>
              </w:rPr>
            </w:pPr>
            <w:r w:rsidRPr="00364473">
              <w:rPr>
                <w:rFonts w:asciiTheme="majorHAnsi" w:hAnsiTheme="majorHAnsi"/>
              </w:rPr>
              <w:t>PLO 4.1.1 - Identify professional and commercial issues</w:t>
            </w:r>
            <w:r w:rsidRPr="00364473">
              <w:rPr>
                <w:rFonts w:asciiTheme="majorHAnsi" w:hAnsiTheme="majorHAnsi"/>
              </w:rPr>
              <w:tab/>
            </w:r>
            <w:r w:rsidRPr="00364473">
              <w:rPr>
                <w:rFonts w:asciiTheme="majorHAnsi" w:hAnsiTheme="majorHAnsi"/>
              </w:rPr>
              <w:tab/>
            </w:r>
            <w:r w:rsidRPr="00364473">
              <w:rPr>
                <w:rFonts w:asciiTheme="majorHAnsi" w:hAnsiTheme="majorHAnsi"/>
              </w:rPr>
              <w:tab/>
            </w:r>
          </w:p>
          <w:p w14:paraId="6361D197" w14:textId="77777777" w:rsidR="00364473" w:rsidRPr="00364473" w:rsidRDefault="00364473" w:rsidP="00364473">
            <w:pPr>
              <w:rPr>
                <w:rFonts w:asciiTheme="majorHAnsi" w:hAnsiTheme="majorHAnsi"/>
              </w:rPr>
            </w:pPr>
            <w:r w:rsidRPr="00364473">
              <w:rPr>
                <w:rFonts w:asciiTheme="majorHAnsi" w:hAnsiTheme="majorHAnsi"/>
              </w:rPr>
              <w:t xml:space="preserve">PLO 4.1.2 - Explain professional and </w:t>
            </w:r>
            <w:proofErr w:type="gramStart"/>
            <w:r w:rsidRPr="00364473">
              <w:rPr>
                <w:rFonts w:asciiTheme="majorHAnsi" w:hAnsiTheme="majorHAnsi"/>
              </w:rPr>
              <w:t>commercial  issues</w:t>
            </w:r>
            <w:proofErr w:type="gramEnd"/>
            <w:r w:rsidRPr="00364473">
              <w:rPr>
                <w:rFonts w:asciiTheme="majorHAnsi" w:hAnsiTheme="majorHAnsi"/>
              </w:rPr>
              <w:tab/>
            </w:r>
            <w:r w:rsidRPr="00364473">
              <w:rPr>
                <w:rFonts w:asciiTheme="majorHAnsi" w:hAnsiTheme="majorHAnsi"/>
              </w:rPr>
              <w:tab/>
            </w:r>
            <w:r w:rsidRPr="00364473">
              <w:rPr>
                <w:rFonts w:asciiTheme="majorHAnsi" w:hAnsiTheme="majorHAnsi"/>
              </w:rPr>
              <w:tab/>
            </w:r>
          </w:p>
          <w:p w14:paraId="3AB2690B" w14:textId="77777777" w:rsidR="00364473" w:rsidRPr="00364473" w:rsidRDefault="00364473" w:rsidP="00364473">
            <w:pPr>
              <w:rPr>
                <w:rFonts w:asciiTheme="majorHAnsi" w:hAnsiTheme="majorHAnsi"/>
              </w:rPr>
            </w:pPr>
            <w:r w:rsidRPr="00364473">
              <w:rPr>
                <w:rFonts w:asciiTheme="majorHAnsi" w:hAnsiTheme="majorHAnsi"/>
              </w:rPr>
              <w:t xml:space="preserve">PLO 4.1.3 - Critique professional and </w:t>
            </w:r>
            <w:proofErr w:type="gramStart"/>
            <w:r w:rsidRPr="00364473">
              <w:rPr>
                <w:rFonts w:asciiTheme="majorHAnsi" w:hAnsiTheme="majorHAnsi"/>
              </w:rPr>
              <w:t>commercial  issues</w:t>
            </w:r>
            <w:proofErr w:type="gramEnd"/>
            <w:r w:rsidRPr="00364473">
              <w:rPr>
                <w:rFonts w:asciiTheme="majorHAnsi" w:hAnsiTheme="majorHAnsi"/>
              </w:rPr>
              <w:tab/>
            </w:r>
            <w:r w:rsidRPr="00364473">
              <w:rPr>
                <w:rFonts w:asciiTheme="majorHAnsi" w:hAnsiTheme="majorHAnsi"/>
              </w:rPr>
              <w:tab/>
            </w:r>
            <w:r w:rsidRPr="00364473">
              <w:rPr>
                <w:rFonts w:asciiTheme="majorHAnsi" w:hAnsiTheme="majorHAnsi"/>
              </w:rPr>
              <w:tab/>
            </w:r>
          </w:p>
          <w:p w14:paraId="6974A701" w14:textId="77777777" w:rsidR="00364473" w:rsidRPr="00364473" w:rsidRDefault="00364473" w:rsidP="00364473">
            <w:pPr>
              <w:rPr>
                <w:rFonts w:asciiTheme="majorHAnsi" w:hAnsiTheme="majorHAnsi"/>
              </w:rPr>
            </w:pPr>
            <w:r w:rsidRPr="00364473">
              <w:rPr>
                <w:rFonts w:asciiTheme="majorHAnsi" w:hAnsiTheme="majorHAnsi"/>
              </w:rPr>
              <w:t>PLO 4.2.1 - Identify and explain global context</w:t>
            </w:r>
            <w:r w:rsidRPr="00364473">
              <w:rPr>
                <w:rFonts w:asciiTheme="majorHAnsi" w:hAnsiTheme="majorHAnsi"/>
              </w:rPr>
              <w:tab/>
            </w:r>
            <w:r w:rsidRPr="00364473">
              <w:rPr>
                <w:rFonts w:asciiTheme="majorHAnsi" w:hAnsiTheme="majorHAnsi"/>
              </w:rPr>
              <w:tab/>
            </w:r>
            <w:r w:rsidRPr="00364473">
              <w:rPr>
                <w:rFonts w:asciiTheme="majorHAnsi" w:hAnsiTheme="majorHAnsi"/>
              </w:rPr>
              <w:tab/>
            </w:r>
          </w:p>
          <w:p w14:paraId="168796B3" w14:textId="3B37D3AA" w:rsidR="00364473" w:rsidRPr="00E039E2" w:rsidRDefault="00364473" w:rsidP="00364473">
            <w:pPr>
              <w:rPr>
                <w:rFonts w:asciiTheme="majorHAnsi" w:hAnsiTheme="majorHAnsi"/>
              </w:rPr>
            </w:pPr>
            <w:r w:rsidRPr="00364473">
              <w:rPr>
                <w:rFonts w:asciiTheme="majorHAnsi" w:hAnsiTheme="majorHAnsi"/>
              </w:rPr>
              <w:t>PLO 4.2.2 - Critically discuss the global context</w:t>
            </w:r>
          </w:p>
          <w:p w14:paraId="25F7AE98" w14:textId="1D8871EF" w:rsidR="006222F0" w:rsidRPr="009F178F" w:rsidRDefault="006222F0" w:rsidP="00E039E2">
            <w:pPr>
              <w:rPr>
                <w:rFonts w:asciiTheme="majorHAnsi" w:hAnsiTheme="majorHAnsi"/>
              </w:rPr>
            </w:pPr>
          </w:p>
        </w:tc>
      </w:tr>
    </w:tbl>
    <w:p w14:paraId="3ACC0F0A" w14:textId="77777777" w:rsidR="00F86388" w:rsidRDefault="00F86388" w:rsidP="00402899"/>
    <w:p w14:paraId="4169CC2C" w14:textId="31D1FE77" w:rsidR="00F86388" w:rsidRDefault="00F86388" w:rsidP="00CB3570">
      <w:pPr>
        <w:ind w:left="142"/>
      </w:pPr>
    </w:p>
    <w:tbl>
      <w:tblPr>
        <w:tblW w:w="155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4"/>
      </w:tblGrid>
      <w:tr w:rsidR="002416BF" w:rsidRPr="009F178F" w14:paraId="301C1F1D" w14:textId="77777777" w:rsidTr="00B34D81">
        <w:trPr>
          <w:trHeight w:val="5540"/>
        </w:trPr>
        <w:tc>
          <w:tcPr>
            <w:tcW w:w="15594" w:type="dxa"/>
          </w:tcPr>
          <w:p w14:paraId="6B868126" w14:textId="7DAC0A31" w:rsidR="002416BF" w:rsidRDefault="002416BF" w:rsidP="00402899">
            <w:pPr>
              <w:rPr>
                <w:rFonts w:asciiTheme="majorHAnsi" w:hAnsiTheme="majorHAnsi"/>
              </w:rPr>
            </w:pPr>
            <w:bookmarkStart w:id="1" w:name="_Hlk29982050"/>
            <w:r w:rsidRPr="009F178F">
              <w:rPr>
                <w:rFonts w:asciiTheme="majorHAnsi" w:hAnsiTheme="majorHAnsi"/>
              </w:rPr>
              <w:t>Resources</w:t>
            </w:r>
          </w:p>
          <w:p w14:paraId="43F91489" w14:textId="4906C0A3" w:rsidR="00E039E2" w:rsidRDefault="00E039E2" w:rsidP="00402899">
            <w:pPr>
              <w:rPr>
                <w:rFonts w:asciiTheme="majorHAnsi" w:hAnsiTheme="majorHAnsi"/>
              </w:rPr>
            </w:pPr>
            <w:r w:rsidRPr="00E039E2">
              <w:rPr>
                <w:rFonts w:asciiTheme="majorHAnsi" w:hAnsiTheme="majorHAnsi"/>
              </w:rPr>
              <w:t xml:space="preserve">Key reading on </w:t>
            </w:r>
            <w:proofErr w:type="spellStart"/>
            <w:r w:rsidRPr="00E039E2">
              <w:rPr>
                <w:rFonts w:asciiTheme="majorHAnsi" w:hAnsiTheme="majorHAnsi"/>
              </w:rPr>
              <w:t>moodle</w:t>
            </w:r>
            <w:proofErr w:type="spellEnd"/>
            <w:r w:rsidR="00B34D81">
              <w:rPr>
                <w:rFonts w:asciiTheme="majorHAnsi" w:hAnsiTheme="majorHAnsi"/>
              </w:rPr>
              <w:t xml:space="preserve">: </w:t>
            </w:r>
          </w:p>
          <w:p w14:paraId="5C8BE3B9" w14:textId="77777777" w:rsidR="00B34D81" w:rsidRDefault="00B34D81" w:rsidP="00402899">
            <w:pPr>
              <w:rPr>
                <w:rFonts w:asciiTheme="majorHAnsi" w:hAnsiTheme="majorHAnsi"/>
              </w:rPr>
            </w:pPr>
          </w:p>
          <w:p w14:paraId="4C0FFFC6" w14:textId="7236BE4F" w:rsidR="00B34D81" w:rsidRPr="00376011" w:rsidRDefault="00B34D81" w:rsidP="00402899">
            <w:r w:rsidRPr="00376011">
              <w:t>Hodgson, G. (2006). What Are Institutions? Journal of Economic Issues, 40(1), 1-25.</w:t>
            </w:r>
          </w:p>
          <w:p w14:paraId="392FC23A" w14:textId="77777777" w:rsidR="00B34D81" w:rsidRPr="00376011" w:rsidRDefault="00B34D81" w:rsidP="00402899"/>
          <w:p w14:paraId="07833C6A" w14:textId="77777777" w:rsidR="00B34D81" w:rsidRPr="00376011" w:rsidRDefault="00B34D81" w:rsidP="00B34D81">
            <w:r w:rsidRPr="00376011">
              <w:t>Acemoglu, D., &amp; Johnson, S. (2005). Unbundling Institutions. Journal of Political Economy, 113(5), 949-995. doi:10.1086/432166</w:t>
            </w:r>
          </w:p>
          <w:p w14:paraId="50B16654" w14:textId="77777777" w:rsidR="00B34D81" w:rsidRPr="00376011" w:rsidRDefault="00B34D81" w:rsidP="00B34D81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376011">
              <w:rPr>
                <w:rFonts w:asciiTheme="minorHAnsi" w:hAnsiTheme="minorHAnsi"/>
                <w:sz w:val="24"/>
                <w:szCs w:val="24"/>
              </w:rPr>
              <w:t xml:space="preserve">Acemoglu, D., Robinson. </w:t>
            </w:r>
            <w:proofErr w:type="gramStart"/>
            <w:r w:rsidRPr="00376011">
              <w:rPr>
                <w:rFonts w:asciiTheme="minorHAnsi" w:hAnsiTheme="minorHAnsi"/>
                <w:sz w:val="24"/>
                <w:szCs w:val="24"/>
              </w:rPr>
              <w:t>J,.</w:t>
            </w:r>
            <w:proofErr w:type="gramEnd"/>
            <w:r w:rsidRPr="00376011">
              <w:rPr>
                <w:rFonts w:asciiTheme="minorHAnsi" w:hAnsiTheme="minorHAnsi"/>
                <w:sz w:val="24"/>
                <w:szCs w:val="24"/>
              </w:rPr>
              <w:t xml:space="preserve"> (2010) Why is Africa </w:t>
            </w:r>
            <w:proofErr w:type="gramStart"/>
            <w:r w:rsidRPr="00376011">
              <w:rPr>
                <w:rFonts w:asciiTheme="minorHAnsi" w:hAnsiTheme="minorHAnsi"/>
                <w:sz w:val="24"/>
                <w:szCs w:val="24"/>
              </w:rPr>
              <w:t>Poor?,</w:t>
            </w:r>
            <w:proofErr w:type="gramEnd"/>
            <w:r w:rsidRPr="00376011">
              <w:rPr>
                <w:rFonts w:asciiTheme="minorHAnsi" w:hAnsiTheme="minorHAnsi"/>
                <w:sz w:val="24"/>
                <w:szCs w:val="24"/>
              </w:rPr>
              <w:t xml:space="preserve"> Economic History of Developing Regions, 25:1, 21-50,</w:t>
            </w:r>
          </w:p>
          <w:p w14:paraId="40AF8AB8" w14:textId="77777777" w:rsidR="00B34D81" w:rsidRPr="00376011" w:rsidRDefault="00B34D81" w:rsidP="00B34D81">
            <w:r w:rsidRPr="00376011">
              <w:t xml:space="preserve">Acemoglu, D., S. Johnson, and J. A. Robinson (2005), ‘Institutions as the Fundamental Cause of Long-Run Growth’, in P. Aghion and S. </w:t>
            </w:r>
            <w:proofErr w:type="spellStart"/>
            <w:r w:rsidRPr="00376011">
              <w:t>Durlauf</w:t>
            </w:r>
            <w:proofErr w:type="spellEnd"/>
            <w:r w:rsidRPr="00376011">
              <w:t xml:space="preserve"> (eds.), Handbook of Economic Growth, Amsterdam: North-Holland, pp. 385–472.</w:t>
            </w:r>
          </w:p>
          <w:p w14:paraId="502F3148" w14:textId="77777777" w:rsidR="00B34D81" w:rsidRPr="00376011" w:rsidRDefault="00B34D81" w:rsidP="00B34D81"/>
          <w:p w14:paraId="3D827CD6" w14:textId="72CC54E2" w:rsidR="00B34D81" w:rsidRPr="00376011" w:rsidRDefault="00B34D81" w:rsidP="00B34D81">
            <w:r w:rsidRPr="00376011">
              <w:t xml:space="preserve">Birdsall, </w:t>
            </w:r>
            <w:r w:rsidR="009511BF" w:rsidRPr="00376011">
              <w:t xml:space="preserve">N </w:t>
            </w:r>
            <w:r w:rsidRPr="00376011">
              <w:t>(2007). “Do No Harm: Aid, Weak Institutions and the Missing Middle in Africa,” Development Policy Review, Overseas Development Institute, vol. 25(5), pages 575-598, September</w:t>
            </w:r>
          </w:p>
          <w:bookmarkEnd w:id="1"/>
          <w:p w14:paraId="783B09B4" w14:textId="77777777" w:rsidR="00B34D81" w:rsidRPr="009F178F" w:rsidRDefault="00B34D81" w:rsidP="00402899">
            <w:pPr>
              <w:rPr>
                <w:rFonts w:asciiTheme="majorHAnsi" w:hAnsiTheme="majorHAnsi"/>
              </w:rPr>
            </w:pPr>
          </w:p>
          <w:p w14:paraId="22158F03" w14:textId="77777777" w:rsidR="009A1549" w:rsidRPr="009F178F" w:rsidRDefault="009A1549" w:rsidP="00402899">
            <w:pPr>
              <w:rPr>
                <w:rFonts w:asciiTheme="majorHAnsi" w:hAnsiTheme="majorHAnsi"/>
              </w:rPr>
            </w:pPr>
          </w:p>
        </w:tc>
      </w:tr>
      <w:tr w:rsidR="000F2612" w:rsidRPr="009F178F" w14:paraId="6D17BC24" w14:textId="77777777" w:rsidTr="002F38B0">
        <w:trPr>
          <w:trHeight w:val="570"/>
        </w:trPr>
        <w:tc>
          <w:tcPr>
            <w:tcW w:w="15594" w:type="dxa"/>
          </w:tcPr>
          <w:p w14:paraId="4B7AA26D" w14:textId="353E20B3" w:rsidR="005A75F0" w:rsidRDefault="000F2612" w:rsidP="00E039E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Marking Criteria </w:t>
            </w:r>
          </w:p>
          <w:p w14:paraId="4AA8D2BA" w14:textId="77777777" w:rsidR="00364473" w:rsidRDefault="00364473" w:rsidP="00E039E2">
            <w:pPr>
              <w:rPr>
                <w:rFonts w:asciiTheme="majorHAnsi" w:hAnsiTheme="majorHAnsi"/>
              </w:rPr>
            </w:pPr>
          </w:p>
          <w:p w14:paraId="7B72686A" w14:textId="77777777" w:rsidR="00B34D81" w:rsidRDefault="00E039E2" w:rsidP="00E039E2">
            <w:pPr>
              <w:rPr>
                <w:rFonts w:asciiTheme="majorHAnsi" w:hAnsiTheme="majorHAnsi"/>
              </w:rPr>
            </w:pPr>
            <w:r w:rsidRPr="00E039E2">
              <w:rPr>
                <w:rFonts w:asciiTheme="majorHAnsi" w:hAnsiTheme="majorHAnsi"/>
              </w:rPr>
              <w:t xml:space="preserve">Assessment Marking Criteria Rubric-  </w:t>
            </w:r>
          </w:p>
          <w:p w14:paraId="394C7FC2" w14:textId="77777777" w:rsidR="00B34D81" w:rsidRDefault="00B34D81" w:rsidP="00E039E2">
            <w:pPr>
              <w:rPr>
                <w:rFonts w:asciiTheme="majorHAnsi" w:hAnsiTheme="majorHAnsi"/>
              </w:rPr>
            </w:pPr>
          </w:p>
          <w:p w14:paraId="2913E8F5" w14:textId="21EF715B" w:rsidR="00E039E2" w:rsidRDefault="00E039E2" w:rsidP="00E039E2">
            <w:pPr>
              <w:rPr>
                <w:rFonts w:asciiTheme="majorHAnsi" w:hAnsiTheme="majorHAnsi"/>
              </w:rPr>
            </w:pPr>
            <w:r w:rsidRPr="00E039E2">
              <w:rPr>
                <w:rFonts w:asciiTheme="majorHAnsi" w:hAnsiTheme="majorHAnsi"/>
              </w:rPr>
              <w:t xml:space="preserve">This is how your work will be graded.  You will receive an overall grade that will be GUIDED by each of the criteria.  The mark will fall into a 2, 5, or 8 range such as </w:t>
            </w:r>
            <w:r w:rsidR="002B0998">
              <w:rPr>
                <w:rFonts w:asciiTheme="majorHAnsi" w:hAnsiTheme="majorHAnsi"/>
              </w:rPr>
              <w:t>62, 65, 68</w:t>
            </w:r>
            <w:r w:rsidRPr="00E039E2">
              <w:rPr>
                <w:rFonts w:asciiTheme="majorHAnsi" w:hAnsiTheme="majorHAnsi"/>
              </w:rPr>
              <w:t>.  This grade may be achieved by the demonstration of</w:t>
            </w:r>
            <w:r w:rsidR="00B34D81">
              <w:rPr>
                <w:rFonts w:asciiTheme="majorHAnsi" w:hAnsiTheme="majorHAnsi"/>
              </w:rPr>
              <w:t xml:space="preserve"> strengths in different areas. </w:t>
            </w:r>
          </w:p>
          <w:p w14:paraId="6BEE6FA6" w14:textId="77777777" w:rsidR="00E039E2" w:rsidRDefault="00E039E2" w:rsidP="00E039E2">
            <w:pPr>
              <w:rPr>
                <w:rFonts w:asciiTheme="majorHAnsi" w:hAnsiTheme="majorHAnsi"/>
              </w:rPr>
            </w:pPr>
          </w:p>
          <w:p w14:paraId="2B79545C" w14:textId="77777777" w:rsidR="00E039E2" w:rsidRDefault="00E039E2" w:rsidP="00E039E2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pPr w:leftFromText="180" w:rightFromText="180" w:vertAnchor="text" w:horzAnchor="margin" w:tblpX="-294" w:tblpY="-137"/>
              <w:tblOverlap w:val="never"/>
              <w:tblW w:w="15446" w:type="dxa"/>
              <w:tblLayout w:type="fixed"/>
              <w:tblLook w:val="04A0" w:firstRow="1" w:lastRow="0" w:firstColumn="1" w:lastColumn="0" w:noHBand="0" w:noVBand="1"/>
            </w:tblPr>
            <w:tblGrid>
              <w:gridCol w:w="1931"/>
              <w:gridCol w:w="1188"/>
              <w:gridCol w:w="1931"/>
              <w:gridCol w:w="1484"/>
              <w:gridCol w:w="1825"/>
              <w:gridCol w:w="1701"/>
              <w:gridCol w:w="1559"/>
              <w:gridCol w:w="1984"/>
              <w:gridCol w:w="1843"/>
            </w:tblGrid>
            <w:tr w:rsidR="00B34D81" w:rsidRPr="009F178F" w14:paraId="15B7FF21" w14:textId="5DF184CC" w:rsidTr="00B34D81">
              <w:trPr>
                <w:trHeight w:val="189"/>
              </w:trPr>
              <w:tc>
                <w:tcPr>
                  <w:tcW w:w="1931" w:type="dxa"/>
                </w:tcPr>
                <w:p w14:paraId="326D750D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lastRenderedPageBreak/>
                    <w:t>Assessment descriptor</w:t>
                  </w:r>
                </w:p>
              </w:tc>
              <w:tc>
                <w:tcPr>
                  <w:tcW w:w="1188" w:type="dxa"/>
                </w:tcPr>
                <w:p w14:paraId="2C3045EC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0-19%</w:t>
                  </w:r>
                </w:p>
              </w:tc>
              <w:tc>
                <w:tcPr>
                  <w:tcW w:w="1931" w:type="dxa"/>
                </w:tcPr>
                <w:p w14:paraId="52F72C2D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20-29</w:t>
                  </w: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484" w:type="dxa"/>
                </w:tcPr>
                <w:p w14:paraId="6F669216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30</w:t>
                  </w: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-39%</w:t>
                  </w:r>
                </w:p>
              </w:tc>
              <w:tc>
                <w:tcPr>
                  <w:tcW w:w="1825" w:type="dxa"/>
                </w:tcPr>
                <w:p w14:paraId="4CFF4ABB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40-49%</w:t>
                  </w:r>
                </w:p>
              </w:tc>
              <w:tc>
                <w:tcPr>
                  <w:tcW w:w="1701" w:type="dxa"/>
                </w:tcPr>
                <w:p w14:paraId="78E2C1C5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50-59%</w:t>
                  </w:r>
                </w:p>
              </w:tc>
              <w:tc>
                <w:tcPr>
                  <w:tcW w:w="1559" w:type="dxa"/>
                </w:tcPr>
                <w:p w14:paraId="2E309A9A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60-69%</w:t>
                  </w:r>
                </w:p>
              </w:tc>
              <w:tc>
                <w:tcPr>
                  <w:tcW w:w="1984" w:type="dxa"/>
                </w:tcPr>
                <w:p w14:paraId="19A7DF7D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70-85%</w:t>
                  </w:r>
                </w:p>
              </w:tc>
              <w:tc>
                <w:tcPr>
                  <w:tcW w:w="1843" w:type="dxa"/>
                </w:tcPr>
                <w:p w14:paraId="58357435" w14:textId="77777777" w:rsidR="00B34D81" w:rsidRPr="00364473" w:rsidRDefault="00B34D81" w:rsidP="00B34D81">
                  <w:pPr>
                    <w:ind w:left="34" w:right="-108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86-100</w:t>
                  </w:r>
                </w:p>
              </w:tc>
            </w:tr>
            <w:tr w:rsidR="00B34D81" w:rsidRPr="009F178F" w14:paraId="415DC41F" w14:textId="78DC7FB9" w:rsidTr="00B34D81">
              <w:trPr>
                <w:trHeight w:val="1493"/>
              </w:trPr>
              <w:tc>
                <w:tcPr>
                  <w:tcW w:w="1931" w:type="dxa"/>
                  <w:shd w:val="clear" w:color="auto" w:fill="D9D9D9" w:themeFill="background1" w:themeFillShade="D9"/>
                </w:tcPr>
                <w:p w14:paraId="4EC361B7" w14:textId="77777777" w:rsidR="00B34D81" w:rsidRPr="00364473" w:rsidRDefault="00B34D81" w:rsidP="00364473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1: Extent to which the essay has contextualised the growth and development experience of China and Sub Saharan Africa using appropriate indicators.</w:t>
                  </w:r>
                </w:p>
                <w:p w14:paraId="38888352" w14:textId="77777777" w:rsidR="00B34D81" w:rsidRPr="00364473" w:rsidRDefault="00B34D81" w:rsidP="00364473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88" w:type="dxa"/>
                </w:tcPr>
                <w:p w14:paraId="6822B275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Absent/none, lacking,</w:t>
                  </w:r>
                </w:p>
              </w:tc>
              <w:tc>
                <w:tcPr>
                  <w:tcW w:w="1931" w:type="dxa"/>
                </w:tcPr>
                <w:p w14:paraId="16253242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Erroneous/wrong, missing, extremely limited, inappropriate, insufficient, incoherent, unstructured</w:t>
                  </w:r>
                </w:p>
              </w:tc>
              <w:tc>
                <w:tcPr>
                  <w:tcW w:w="1484" w:type="dxa"/>
                </w:tcPr>
                <w:p w14:paraId="2C05DC34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Incomplete, inadequate, inconsistent, derivative, contradictory, superficial, irrelevant, limited</w:t>
                  </w:r>
                </w:p>
              </w:tc>
              <w:tc>
                <w:tcPr>
                  <w:tcW w:w="1825" w:type="dxa"/>
                </w:tcPr>
                <w:p w14:paraId="77DD82A4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Satisfactory, sufficient, adequate, descriptive,</w:t>
                  </w:r>
                </w:p>
              </w:tc>
              <w:tc>
                <w:tcPr>
                  <w:tcW w:w="1701" w:type="dxa"/>
                </w:tcPr>
                <w:p w14:paraId="07E9BFEC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Clear, confident, consistent, thoughtful, accurate, careful, congruent, coherent</w:t>
                  </w:r>
                </w:p>
              </w:tc>
              <w:tc>
                <w:tcPr>
                  <w:tcW w:w="1559" w:type="dxa"/>
                </w:tcPr>
                <w:p w14:paraId="2D747B68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Fluent, thorough, analytical, precise, rigorous</w:t>
                  </w:r>
                </w:p>
              </w:tc>
              <w:tc>
                <w:tcPr>
                  <w:tcW w:w="1984" w:type="dxa"/>
                </w:tcPr>
                <w:p w14:paraId="68AF00DF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Persuasive, sophisticated, original, reflective, ambitious, meticulous, critical, convincing, unexpected</w:t>
                  </w:r>
                </w:p>
              </w:tc>
              <w:tc>
                <w:tcPr>
                  <w:tcW w:w="1843" w:type="dxa"/>
                </w:tcPr>
                <w:p w14:paraId="1CC15EC7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Creative, insightful, illuminating, inspiring, exciting, authoritative</w:t>
                  </w:r>
                </w:p>
              </w:tc>
            </w:tr>
            <w:tr w:rsidR="00B34D81" w:rsidRPr="009F178F" w14:paraId="30E39401" w14:textId="72241234" w:rsidTr="00B34D81">
              <w:trPr>
                <w:trHeight w:val="1336"/>
              </w:trPr>
              <w:tc>
                <w:tcPr>
                  <w:tcW w:w="1931" w:type="dxa"/>
                  <w:shd w:val="clear" w:color="auto" w:fill="D9D9D9" w:themeFill="background1" w:themeFillShade="D9"/>
                </w:tcPr>
                <w:p w14:paraId="4539AC35" w14:textId="77777777" w:rsidR="00B34D81" w:rsidRPr="00364473" w:rsidRDefault="00B34D81" w:rsidP="00364473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2: Extent to which the essay has explained institutional theory in the context of growth and development</w:t>
                  </w:r>
                </w:p>
              </w:tc>
              <w:tc>
                <w:tcPr>
                  <w:tcW w:w="1188" w:type="dxa"/>
                </w:tcPr>
                <w:p w14:paraId="50904A04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Absent/none, lacking,</w:t>
                  </w:r>
                </w:p>
              </w:tc>
              <w:tc>
                <w:tcPr>
                  <w:tcW w:w="1931" w:type="dxa"/>
                </w:tcPr>
                <w:p w14:paraId="4A745059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Erroneous/wrong, missing, extremely limited, inappropriate, insufficient, incoherent, unstructured</w:t>
                  </w:r>
                </w:p>
              </w:tc>
              <w:tc>
                <w:tcPr>
                  <w:tcW w:w="1484" w:type="dxa"/>
                </w:tcPr>
                <w:p w14:paraId="6B3B3873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Incomplete, inadequate, inconsistent, derivative, contradictory, superficial, irrelevant, limited</w:t>
                  </w:r>
                </w:p>
              </w:tc>
              <w:tc>
                <w:tcPr>
                  <w:tcW w:w="1825" w:type="dxa"/>
                </w:tcPr>
                <w:p w14:paraId="59F196FA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Satisfactory, sufficient, adequate, descriptive,</w:t>
                  </w:r>
                </w:p>
              </w:tc>
              <w:tc>
                <w:tcPr>
                  <w:tcW w:w="1701" w:type="dxa"/>
                </w:tcPr>
                <w:p w14:paraId="2439D0C2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Clear, confident, consistent, thoughtful, accurate, careful, congruent, coherent</w:t>
                  </w:r>
                </w:p>
              </w:tc>
              <w:tc>
                <w:tcPr>
                  <w:tcW w:w="1559" w:type="dxa"/>
                </w:tcPr>
                <w:p w14:paraId="590A7772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Fluent, thorough, analytical, precise, rigorous</w:t>
                  </w:r>
                </w:p>
              </w:tc>
              <w:tc>
                <w:tcPr>
                  <w:tcW w:w="1984" w:type="dxa"/>
                </w:tcPr>
                <w:p w14:paraId="01952982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Persuasive, sophisticated, original, reflective, ambitious, meticulous, critical, convincing, unexpected</w:t>
                  </w:r>
                </w:p>
              </w:tc>
              <w:tc>
                <w:tcPr>
                  <w:tcW w:w="1843" w:type="dxa"/>
                </w:tcPr>
                <w:p w14:paraId="52661294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Creative, insightful, illuminating, inspiring, exciting, authoritative</w:t>
                  </w:r>
                </w:p>
              </w:tc>
            </w:tr>
            <w:tr w:rsidR="00B34D81" w:rsidRPr="009F178F" w14:paraId="09A150B8" w14:textId="31B61593" w:rsidTr="00B34D81">
              <w:trPr>
                <w:trHeight w:val="1347"/>
              </w:trPr>
              <w:tc>
                <w:tcPr>
                  <w:tcW w:w="1931" w:type="dxa"/>
                  <w:shd w:val="clear" w:color="auto" w:fill="D9D9D9" w:themeFill="background1" w:themeFillShade="D9"/>
                </w:tcPr>
                <w:p w14:paraId="25B1C04F" w14:textId="0F234F13" w:rsidR="00B34D81" w:rsidRPr="00364473" w:rsidRDefault="00B34D81" w:rsidP="00364473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3: Extent to which the essay has applied theory, with evidence, to the regions in question.</w:t>
                  </w:r>
                </w:p>
              </w:tc>
              <w:tc>
                <w:tcPr>
                  <w:tcW w:w="1188" w:type="dxa"/>
                </w:tcPr>
                <w:p w14:paraId="2F2B574A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Absent/none, lacking,</w:t>
                  </w:r>
                </w:p>
              </w:tc>
              <w:tc>
                <w:tcPr>
                  <w:tcW w:w="1931" w:type="dxa"/>
                </w:tcPr>
                <w:p w14:paraId="2CC07B64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Erroneous/wrong, missing, extremely limited, inappropriate, insufficient, incoherent, unstructured</w:t>
                  </w:r>
                </w:p>
              </w:tc>
              <w:tc>
                <w:tcPr>
                  <w:tcW w:w="1484" w:type="dxa"/>
                </w:tcPr>
                <w:p w14:paraId="6F4A6612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Incomplete, inadequate, inconsistent, derivative, contradictory, superficial, irrelevant, limited</w:t>
                  </w:r>
                </w:p>
              </w:tc>
              <w:tc>
                <w:tcPr>
                  <w:tcW w:w="1825" w:type="dxa"/>
                </w:tcPr>
                <w:p w14:paraId="143AA9F7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Satisfactory, sufficient, adequate, descriptive,</w:t>
                  </w:r>
                </w:p>
              </w:tc>
              <w:tc>
                <w:tcPr>
                  <w:tcW w:w="1701" w:type="dxa"/>
                </w:tcPr>
                <w:p w14:paraId="29973216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Clear, confident, consistent, thoughtful, accurate, careful, congruent, coherent</w:t>
                  </w:r>
                </w:p>
              </w:tc>
              <w:tc>
                <w:tcPr>
                  <w:tcW w:w="1559" w:type="dxa"/>
                </w:tcPr>
                <w:p w14:paraId="2869492A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Fluent, thorough, analytical, precise, rigorous</w:t>
                  </w:r>
                </w:p>
              </w:tc>
              <w:tc>
                <w:tcPr>
                  <w:tcW w:w="1984" w:type="dxa"/>
                </w:tcPr>
                <w:p w14:paraId="6A289B8F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Persuasive, sophisticated, original, reflective, ambitious, meticulous, critical, convincing, unexpected</w:t>
                  </w:r>
                </w:p>
              </w:tc>
              <w:tc>
                <w:tcPr>
                  <w:tcW w:w="1843" w:type="dxa"/>
                </w:tcPr>
                <w:p w14:paraId="32E4ABD8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Creative, insightful, illuminating, inspiring, exciting, authoritative</w:t>
                  </w:r>
                </w:p>
              </w:tc>
            </w:tr>
            <w:tr w:rsidR="00B34D81" w:rsidRPr="009F178F" w14:paraId="4BF45E92" w14:textId="406686D2" w:rsidTr="00B34D81">
              <w:trPr>
                <w:trHeight w:val="1347"/>
              </w:trPr>
              <w:tc>
                <w:tcPr>
                  <w:tcW w:w="1931" w:type="dxa"/>
                  <w:shd w:val="clear" w:color="auto" w:fill="D9D9D9" w:themeFill="background1" w:themeFillShade="D9"/>
                </w:tcPr>
                <w:p w14:paraId="0CA24EC1" w14:textId="77777777" w:rsidR="00B34D81" w:rsidRPr="00364473" w:rsidRDefault="00B34D81" w:rsidP="00364473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4: Extent to which the essay has drawn conclusions from the analysis that are coherent and logical.</w:t>
                  </w:r>
                </w:p>
              </w:tc>
              <w:tc>
                <w:tcPr>
                  <w:tcW w:w="1188" w:type="dxa"/>
                </w:tcPr>
                <w:p w14:paraId="49B40686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Absent/none, lacking,</w:t>
                  </w:r>
                </w:p>
              </w:tc>
              <w:tc>
                <w:tcPr>
                  <w:tcW w:w="1931" w:type="dxa"/>
                </w:tcPr>
                <w:p w14:paraId="1A6B164D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Erroneous/wrong, missing, extremely limited, inappropriate, insufficient, incoherent, unstructured</w:t>
                  </w:r>
                </w:p>
              </w:tc>
              <w:tc>
                <w:tcPr>
                  <w:tcW w:w="1484" w:type="dxa"/>
                </w:tcPr>
                <w:p w14:paraId="194356BA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 xml:space="preserve">Incomplete, inadequate, inconsistent, derivative, </w:t>
                  </w:r>
                  <w:bookmarkStart w:id="2" w:name="_GoBack"/>
                  <w:bookmarkEnd w:id="2"/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contradictory, superficial, irrelevant, limited</w:t>
                  </w:r>
                </w:p>
              </w:tc>
              <w:tc>
                <w:tcPr>
                  <w:tcW w:w="1825" w:type="dxa"/>
                </w:tcPr>
                <w:p w14:paraId="4762CD60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Satisfactory, sufficient, adequate, descriptive,</w:t>
                  </w:r>
                </w:p>
              </w:tc>
              <w:tc>
                <w:tcPr>
                  <w:tcW w:w="1701" w:type="dxa"/>
                </w:tcPr>
                <w:p w14:paraId="346DB15F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Clear, confident, consistent, thoughtful, accurate, careful, congruent, coherent</w:t>
                  </w:r>
                </w:p>
              </w:tc>
              <w:tc>
                <w:tcPr>
                  <w:tcW w:w="1559" w:type="dxa"/>
                </w:tcPr>
                <w:p w14:paraId="6F3A46A7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Fluent, thorough, analytical, precise, rigorous</w:t>
                  </w:r>
                </w:p>
              </w:tc>
              <w:tc>
                <w:tcPr>
                  <w:tcW w:w="1984" w:type="dxa"/>
                </w:tcPr>
                <w:p w14:paraId="29B556E7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Persuasive, sophisticated, original, reflective, ambitious, meticulous, critical, convincing, unexpected</w:t>
                  </w:r>
                </w:p>
              </w:tc>
              <w:tc>
                <w:tcPr>
                  <w:tcW w:w="1843" w:type="dxa"/>
                </w:tcPr>
                <w:p w14:paraId="2CD3947E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Creative, insightful, illuminating, inspiring, exciting, authoritative</w:t>
                  </w:r>
                </w:p>
              </w:tc>
            </w:tr>
            <w:tr w:rsidR="00B34D81" w:rsidRPr="009F178F" w14:paraId="11D15587" w14:textId="4BF26A92" w:rsidTr="00B34D81">
              <w:trPr>
                <w:trHeight w:val="1178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808080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78DCD4BD" w14:textId="192860A8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5: </w:t>
                  </w:r>
                  <w:r w:rsidRPr="0036447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Essay is well structured, logical and organised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ADA3E5C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Unstructured, illogical flow, disorganised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auto"/>
                  </w:tcBorders>
                </w:tcPr>
                <w:p w14:paraId="3197383F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Poor structure disrupted flow. Limited logical flow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auto"/>
                  </w:tcBorders>
                </w:tcPr>
                <w:p w14:paraId="1155A726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Some structure and logical flow, but still too jumbled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1DFA239D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Adequate structure and flow, acceptable organisation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0350A77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Satisfactory structure and organisation. Coherent and logical flow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auto"/>
                  </w:tcBorders>
                </w:tcPr>
                <w:p w14:paraId="2DDF3533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 xml:space="preserve">Good structure and organisation.  Critical flow and connectivity between elements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auto"/>
                  </w:tcBorders>
                </w:tcPr>
                <w:p w14:paraId="6708A151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Excellent structure and organisation.  Fluent and precise connectivity between elements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auto"/>
                  </w:tcBorders>
                </w:tcPr>
                <w:p w14:paraId="51219EAE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 xml:space="preserve">Outstanding structure and organisation.  Authoritative connectivity between elements </w:t>
                  </w:r>
                </w:p>
              </w:tc>
            </w:tr>
            <w:tr w:rsidR="00B34D81" w:rsidRPr="009F178F" w14:paraId="05AA2B60" w14:textId="4ED9CB95" w:rsidTr="00B34D81">
              <w:trPr>
                <w:trHeight w:val="1246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26CAC721" w14:textId="3D10C621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6: </w:t>
                  </w:r>
                  <w:r w:rsidRPr="0036447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Appropriate academic language, spelling, grammar syntax 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6" w:space="0" w:color="808080"/>
                    <w:bottom w:val="single" w:sz="4" w:space="0" w:color="auto"/>
                    <w:right w:val="single" w:sz="6" w:space="0" w:color="808080"/>
                  </w:tcBorders>
                </w:tcPr>
                <w:p w14:paraId="4C460179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Inappropriate language and syntax unacceptable grammar and spelling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6" w:space="0" w:color="808080"/>
                    <w:bottom w:val="single" w:sz="4" w:space="0" w:color="auto"/>
                    <w:right w:val="single" w:sz="6" w:space="0" w:color="auto"/>
                  </w:tcBorders>
                </w:tcPr>
                <w:p w14:paraId="34B3598C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Very poor usage of language, syntax and spelling; extremely poor grammar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6" w:space="0" w:color="808080"/>
                    <w:bottom w:val="single" w:sz="4" w:space="0" w:color="auto"/>
                    <w:right w:val="single" w:sz="6" w:space="0" w:color="auto"/>
                  </w:tcBorders>
                </w:tcPr>
                <w:p w14:paraId="5F7F1A7D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Poor use of academic language, too many spelling errors, bad grammar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6" w:space="0" w:color="808080"/>
                    <w:bottom w:val="single" w:sz="4" w:space="0" w:color="auto"/>
                    <w:right w:val="single" w:sz="6" w:space="0" w:color="808080"/>
                  </w:tcBorders>
                </w:tcPr>
                <w:p w14:paraId="2A2803F4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Acceptable, language, grammar and syntax.  Still needs to be more academic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808080"/>
                    <w:bottom w:val="single" w:sz="4" w:space="0" w:color="auto"/>
                    <w:right w:val="single" w:sz="6" w:space="0" w:color="808080"/>
                  </w:tcBorders>
                </w:tcPr>
                <w:p w14:paraId="5C2C799C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Satisfactory</w:t>
                  </w:r>
                  <w:r w:rsidRPr="00364473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 xml:space="preserve"> use of academic language. Appropriate syntax, few spelling or grammatical errors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808080"/>
                    <w:bottom w:val="single" w:sz="4" w:space="0" w:color="auto"/>
                    <w:right w:val="single" w:sz="6" w:space="0" w:color="auto"/>
                  </w:tcBorders>
                </w:tcPr>
                <w:p w14:paraId="31424AF0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Good use of academic language.  Precise syntax.  No grammatical or spelling errors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808080"/>
                    <w:bottom w:val="single" w:sz="4" w:space="0" w:color="auto"/>
                    <w:right w:val="single" w:sz="6" w:space="0" w:color="auto"/>
                  </w:tcBorders>
                </w:tcPr>
                <w:p w14:paraId="574196ED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Excellent use of academic language, sophisticated syntax.  Excellent spelling and grammar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808080"/>
                    <w:bottom w:val="single" w:sz="4" w:space="0" w:color="auto"/>
                    <w:right w:val="single" w:sz="6" w:space="0" w:color="auto"/>
                  </w:tcBorders>
                </w:tcPr>
                <w:p w14:paraId="0A47F5B7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Complex language and syntax.  Outstanding grammar</w:t>
                  </w:r>
                </w:p>
              </w:tc>
            </w:tr>
            <w:tr w:rsidR="00B34D81" w:rsidRPr="009F178F" w14:paraId="441C5CDC" w14:textId="57840367" w:rsidTr="00B34D81">
              <w:trPr>
                <w:trHeight w:val="1505"/>
              </w:trPr>
              <w:tc>
                <w:tcPr>
                  <w:tcW w:w="193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808080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6C4EB6B2" w14:textId="478DA333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7: </w:t>
                  </w:r>
                  <w:r w:rsidRPr="00364473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Consistent and appropriate referencing and in text citation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2C3CD0B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 xml:space="preserve">No referencing apparent 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auto"/>
                  </w:tcBorders>
                </w:tcPr>
                <w:p w14:paraId="4C9DD492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Very few references, inappropriate sources, poor in text citation.  Poor use of Harvard style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auto"/>
                  </w:tcBorders>
                </w:tcPr>
                <w:p w14:paraId="5DF0BA02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Some references and in text citation.</w:t>
                  </w:r>
                </w:p>
                <w:p w14:paraId="771CB7D0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Not in the Harvard style or inconsistently applied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23C4A5A5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Adequate Harvard referencing, but still some inconsistences, some inappropriate sources. Adequate in text citations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</w:tcPr>
                <w:p w14:paraId="4A1360D1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Satisfactory</w:t>
                  </w:r>
                  <w:r w:rsidRPr="00364473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 xml:space="preserve"> Harvard referencing, Sufficient in text citations, more needed.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auto"/>
                  </w:tcBorders>
                </w:tcPr>
                <w:p w14:paraId="6475FC67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Thorough and sufficient referencing. Precise in text citations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auto"/>
                  </w:tcBorders>
                </w:tcPr>
                <w:p w14:paraId="1D60EA64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  <w:lang w:val="en-US"/>
                    </w:rPr>
                    <w:t>Sophisticated referencing and in text citations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808080"/>
                    <w:bottom w:val="single" w:sz="6" w:space="0" w:color="808080"/>
                    <w:right w:val="single" w:sz="6" w:space="0" w:color="auto"/>
                  </w:tcBorders>
                </w:tcPr>
                <w:p w14:paraId="2A0CB22E" w14:textId="77777777" w:rsidR="00B34D81" w:rsidRPr="00364473" w:rsidRDefault="00B34D81" w:rsidP="0036447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364473">
                    <w:rPr>
                      <w:rFonts w:asciiTheme="majorHAnsi" w:hAnsiTheme="majorHAnsi"/>
                      <w:sz w:val="16"/>
                      <w:szCs w:val="16"/>
                    </w:rPr>
                    <w:t>Authoritative referencing and in text citations</w:t>
                  </w:r>
                </w:p>
              </w:tc>
            </w:tr>
          </w:tbl>
          <w:p w14:paraId="68A62563" w14:textId="77777777" w:rsidR="00E039E2" w:rsidRDefault="00E039E2" w:rsidP="00E039E2">
            <w:pPr>
              <w:ind w:left="34" w:hanging="34"/>
              <w:rPr>
                <w:rFonts w:asciiTheme="majorHAnsi" w:hAnsiTheme="majorHAnsi"/>
              </w:rPr>
            </w:pPr>
          </w:p>
          <w:p w14:paraId="48F52A3F" w14:textId="77777777" w:rsidR="00E039E2" w:rsidRDefault="00E039E2" w:rsidP="00E039E2">
            <w:pPr>
              <w:rPr>
                <w:rFonts w:asciiTheme="majorHAnsi" w:hAnsiTheme="majorHAnsi"/>
              </w:rPr>
            </w:pPr>
          </w:p>
          <w:p w14:paraId="2F7D183E" w14:textId="103AF1BB" w:rsidR="007102F4" w:rsidRPr="009F178F" w:rsidRDefault="005A75F0" w:rsidP="005A75F0">
            <w:pPr>
              <w:rPr>
                <w:rFonts w:asciiTheme="majorHAnsi" w:hAnsiTheme="majorHAnsi"/>
              </w:rPr>
            </w:pPr>
            <w:r w:rsidRPr="005A75F0">
              <w:rPr>
                <w:rStyle w:val="Hyperlink"/>
                <w:color w:val="8DB3E2" w:themeColor="text2" w:themeTint="66"/>
                <w:sz w:val="22"/>
                <w:szCs w:val="22"/>
              </w:rPr>
              <w:t xml:space="preserve"> </w:t>
            </w:r>
          </w:p>
        </w:tc>
      </w:tr>
      <w:tr w:rsidR="009A1549" w:rsidRPr="009F178F" w14:paraId="32ACC662" w14:textId="77777777" w:rsidTr="00B34D81">
        <w:trPr>
          <w:trHeight w:val="1080"/>
        </w:trPr>
        <w:tc>
          <w:tcPr>
            <w:tcW w:w="15594" w:type="dxa"/>
          </w:tcPr>
          <w:p w14:paraId="0D453271" w14:textId="585B773F" w:rsidR="009A1549" w:rsidRPr="009F178F" w:rsidRDefault="00874B9C" w:rsidP="004028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Ŷ</w:t>
            </w:r>
          </w:p>
        </w:tc>
      </w:tr>
    </w:tbl>
    <w:p w14:paraId="1289234B" w14:textId="1614DF9E" w:rsidR="00B31F68" w:rsidRDefault="00B31F68" w:rsidP="005A75F0"/>
    <w:sectPr w:rsidR="00B31F68" w:rsidSect="000F1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630" w:right="1440" w:bottom="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D34E4" w14:textId="77777777" w:rsidR="00D54755" w:rsidRDefault="00D54755" w:rsidP="00B928A8">
      <w:r>
        <w:separator/>
      </w:r>
    </w:p>
  </w:endnote>
  <w:endnote w:type="continuationSeparator" w:id="0">
    <w:p w14:paraId="65AF5FB9" w14:textId="77777777" w:rsidR="00D54755" w:rsidRDefault="00D54755" w:rsidP="00B9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AD1C" w14:textId="77777777" w:rsidR="00B928A8" w:rsidRDefault="00B92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5586" w14:textId="77777777" w:rsidR="00B928A8" w:rsidRDefault="00B92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33C8" w14:textId="77777777" w:rsidR="00B928A8" w:rsidRDefault="00B92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DABEA" w14:textId="77777777" w:rsidR="00D54755" w:rsidRDefault="00D54755" w:rsidP="00B928A8">
      <w:r>
        <w:separator/>
      </w:r>
    </w:p>
  </w:footnote>
  <w:footnote w:type="continuationSeparator" w:id="0">
    <w:p w14:paraId="3F04DCDB" w14:textId="77777777" w:rsidR="00D54755" w:rsidRDefault="00D54755" w:rsidP="00B9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4C41" w14:textId="499F49CD" w:rsidR="00B928A8" w:rsidRDefault="00B92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C640" w14:textId="7EDF0E2B" w:rsidR="00B928A8" w:rsidRDefault="00B92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98B3" w14:textId="5CE1484B" w:rsidR="00B928A8" w:rsidRDefault="00B92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A9B"/>
    <w:multiLevelType w:val="hybridMultilevel"/>
    <w:tmpl w:val="B78C2BE0"/>
    <w:lvl w:ilvl="0" w:tplc="0409000F">
      <w:start w:val="1"/>
      <w:numFmt w:val="decimal"/>
      <w:lvlText w:val="%1."/>
      <w:lvlJc w:val="left"/>
      <w:pPr>
        <w:ind w:left="5310" w:hanging="360"/>
      </w:p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13C35192"/>
    <w:multiLevelType w:val="hybridMultilevel"/>
    <w:tmpl w:val="33082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4D04"/>
    <w:multiLevelType w:val="hybridMultilevel"/>
    <w:tmpl w:val="8B8CF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56AB6"/>
    <w:multiLevelType w:val="hybridMultilevel"/>
    <w:tmpl w:val="3BF4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99"/>
    <w:rsid w:val="0000370C"/>
    <w:rsid w:val="0000727D"/>
    <w:rsid w:val="000562F5"/>
    <w:rsid w:val="0007384A"/>
    <w:rsid w:val="00095A07"/>
    <w:rsid w:val="000F1C45"/>
    <w:rsid w:val="000F1F6F"/>
    <w:rsid w:val="000F2612"/>
    <w:rsid w:val="00104C52"/>
    <w:rsid w:val="0011311A"/>
    <w:rsid w:val="001134A1"/>
    <w:rsid w:val="00140B7D"/>
    <w:rsid w:val="00143C63"/>
    <w:rsid w:val="0019172E"/>
    <w:rsid w:val="00193809"/>
    <w:rsid w:val="001A7911"/>
    <w:rsid w:val="001B371A"/>
    <w:rsid w:val="001B788C"/>
    <w:rsid w:val="001E6AE6"/>
    <w:rsid w:val="001E70B4"/>
    <w:rsid w:val="00233932"/>
    <w:rsid w:val="002416BF"/>
    <w:rsid w:val="00243D01"/>
    <w:rsid w:val="002B0998"/>
    <w:rsid w:val="002C2D38"/>
    <w:rsid w:val="002F38B0"/>
    <w:rsid w:val="00304DA2"/>
    <w:rsid w:val="00345AD9"/>
    <w:rsid w:val="003609A7"/>
    <w:rsid w:val="00363B41"/>
    <w:rsid w:val="00364473"/>
    <w:rsid w:val="00376011"/>
    <w:rsid w:val="003C6F9D"/>
    <w:rsid w:val="003C6FAE"/>
    <w:rsid w:val="003D3AC7"/>
    <w:rsid w:val="00402899"/>
    <w:rsid w:val="004274A9"/>
    <w:rsid w:val="0047547D"/>
    <w:rsid w:val="004B3860"/>
    <w:rsid w:val="004C061A"/>
    <w:rsid w:val="004F5C1C"/>
    <w:rsid w:val="004F73A6"/>
    <w:rsid w:val="00556D66"/>
    <w:rsid w:val="00564A25"/>
    <w:rsid w:val="005A2BE9"/>
    <w:rsid w:val="005A75F0"/>
    <w:rsid w:val="005B317B"/>
    <w:rsid w:val="005F16AE"/>
    <w:rsid w:val="005F6658"/>
    <w:rsid w:val="00604F2F"/>
    <w:rsid w:val="006050C7"/>
    <w:rsid w:val="006126CE"/>
    <w:rsid w:val="006222F0"/>
    <w:rsid w:val="006228D5"/>
    <w:rsid w:val="006262F8"/>
    <w:rsid w:val="00635F09"/>
    <w:rsid w:val="006432A0"/>
    <w:rsid w:val="00645D11"/>
    <w:rsid w:val="006536A1"/>
    <w:rsid w:val="00665D5B"/>
    <w:rsid w:val="006716E1"/>
    <w:rsid w:val="006A160B"/>
    <w:rsid w:val="006B0E16"/>
    <w:rsid w:val="006B6866"/>
    <w:rsid w:val="006F3335"/>
    <w:rsid w:val="007102F4"/>
    <w:rsid w:val="0071719D"/>
    <w:rsid w:val="0073321F"/>
    <w:rsid w:val="00766F95"/>
    <w:rsid w:val="007975FA"/>
    <w:rsid w:val="007C3EF3"/>
    <w:rsid w:val="007D179A"/>
    <w:rsid w:val="00853439"/>
    <w:rsid w:val="00874B9C"/>
    <w:rsid w:val="008861CE"/>
    <w:rsid w:val="008A6959"/>
    <w:rsid w:val="008C043A"/>
    <w:rsid w:val="009511BF"/>
    <w:rsid w:val="00954D9F"/>
    <w:rsid w:val="00963424"/>
    <w:rsid w:val="00970B41"/>
    <w:rsid w:val="00987ACF"/>
    <w:rsid w:val="00991911"/>
    <w:rsid w:val="009946FF"/>
    <w:rsid w:val="0099659E"/>
    <w:rsid w:val="009A1549"/>
    <w:rsid w:val="009B0977"/>
    <w:rsid w:val="009B3279"/>
    <w:rsid w:val="009D1E0C"/>
    <w:rsid w:val="009F178F"/>
    <w:rsid w:val="00A42D92"/>
    <w:rsid w:val="00A5688F"/>
    <w:rsid w:val="00A7508D"/>
    <w:rsid w:val="00AD30F9"/>
    <w:rsid w:val="00AE03F0"/>
    <w:rsid w:val="00B27244"/>
    <w:rsid w:val="00B31F68"/>
    <w:rsid w:val="00B34D81"/>
    <w:rsid w:val="00B53BF3"/>
    <w:rsid w:val="00B56A97"/>
    <w:rsid w:val="00B61206"/>
    <w:rsid w:val="00B928A8"/>
    <w:rsid w:val="00BA52E5"/>
    <w:rsid w:val="00BC6563"/>
    <w:rsid w:val="00BD0F9D"/>
    <w:rsid w:val="00BD34C5"/>
    <w:rsid w:val="00C07341"/>
    <w:rsid w:val="00C97F51"/>
    <w:rsid w:val="00CB3570"/>
    <w:rsid w:val="00CB7365"/>
    <w:rsid w:val="00CC1981"/>
    <w:rsid w:val="00CD1886"/>
    <w:rsid w:val="00CE017D"/>
    <w:rsid w:val="00CE06E0"/>
    <w:rsid w:val="00CE63A1"/>
    <w:rsid w:val="00CF1CCC"/>
    <w:rsid w:val="00D22F2B"/>
    <w:rsid w:val="00D54755"/>
    <w:rsid w:val="00D652F4"/>
    <w:rsid w:val="00D743EB"/>
    <w:rsid w:val="00D802D5"/>
    <w:rsid w:val="00D904F9"/>
    <w:rsid w:val="00D95874"/>
    <w:rsid w:val="00DA002B"/>
    <w:rsid w:val="00DA64C0"/>
    <w:rsid w:val="00E039E2"/>
    <w:rsid w:val="00E40A69"/>
    <w:rsid w:val="00E64CC5"/>
    <w:rsid w:val="00EA4A32"/>
    <w:rsid w:val="00EB0E4B"/>
    <w:rsid w:val="00F53A1C"/>
    <w:rsid w:val="00F710F2"/>
    <w:rsid w:val="00F72D69"/>
    <w:rsid w:val="00F7716C"/>
    <w:rsid w:val="00F80E19"/>
    <w:rsid w:val="00F86388"/>
    <w:rsid w:val="00FB266E"/>
    <w:rsid w:val="00FD0187"/>
    <w:rsid w:val="00FD7B0D"/>
    <w:rsid w:val="00FE10EF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358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8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9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874"/>
    <w:pPr>
      <w:ind w:left="720"/>
      <w:contextualSpacing/>
    </w:pPr>
  </w:style>
  <w:style w:type="table" w:styleId="TableGrid">
    <w:name w:val="Table Grid"/>
    <w:basedOn w:val="TableNormal"/>
    <w:uiPriority w:val="59"/>
    <w:rsid w:val="00CE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69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28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8A8"/>
  </w:style>
  <w:style w:type="paragraph" w:styleId="Footer">
    <w:name w:val="footer"/>
    <w:basedOn w:val="Normal"/>
    <w:link w:val="FooterChar"/>
    <w:uiPriority w:val="99"/>
    <w:unhideWhenUsed/>
    <w:rsid w:val="00B928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A8"/>
  </w:style>
  <w:style w:type="character" w:styleId="CommentReference">
    <w:name w:val="annotation reference"/>
    <w:basedOn w:val="DefaultParagraphFont"/>
    <w:uiPriority w:val="99"/>
    <w:semiHidden/>
    <w:unhideWhenUsed/>
    <w:rsid w:val="00CF1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1C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56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E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20E5-7FB9-4F5B-86FF-687189DF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2016-05-23T12:50:00Z</cp:lastPrinted>
  <dcterms:created xsi:type="dcterms:W3CDTF">2020-01-15T09:07:00Z</dcterms:created>
  <dcterms:modified xsi:type="dcterms:W3CDTF">2020-01-15T09:07:00Z</dcterms:modified>
</cp:coreProperties>
</file>