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DC46CE5" w:rsidP="7DC46CE5" w:rsidRDefault="7DC46CE5" w14:paraId="72C5EFCA" w14:textId="3B7DAC7E">
      <w:pPr>
        <w:rPr>
          <w:rFonts w:ascii="Calibri" w:hAnsi="Calibri" w:eastAsia="Calibri" w:cs="Calibri"/>
          <w:b w:val="1"/>
          <w:bCs w:val="1"/>
          <w:i w:val="1"/>
          <w:iCs w:val="1"/>
          <w:noProof w:val="0"/>
          <w:sz w:val="22"/>
          <w:szCs w:val="22"/>
          <w:u w:val="single"/>
          <w:lang w:val="en-US"/>
        </w:rPr>
      </w:pPr>
      <w:r w:rsidRPr="7DC46CE5" w:rsidR="7DC46CE5">
        <w:rPr>
          <w:rFonts w:ascii="Calibri" w:hAnsi="Calibri" w:eastAsia="Calibri" w:cs="Calibri"/>
          <w:b w:val="1"/>
          <w:bCs w:val="1"/>
          <w:i w:val="1"/>
          <w:iCs w:val="1"/>
          <w:noProof w:val="0"/>
          <w:sz w:val="22"/>
          <w:szCs w:val="22"/>
          <w:u w:val="single"/>
          <w:lang w:val="en-US"/>
        </w:rPr>
        <w:t>Multinational Enterprises and Cross-Cultural Management</w:t>
      </w:r>
    </w:p>
    <w:p w:rsidR="7DC46CE5" w:rsidP="7DC46CE5" w:rsidRDefault="7DC46CE5" w14:paraId="1F8DBF68" w14:textId="4541446D">
      <w:pPr>
        <w:rPr>
          <w:rFonts w:ascii="Calibri" w:hAnsi="Calibri" w:eastAsia="Calibri" w:cs="Calibri"/>
          <w:b w:val="1"/>
          <w:bCs w:val="1"/>
          <w:i w:val="1"/>
          <w:iCs w:val="1"/>
          <w:noProof w:val="0"/>
          <w:sz w:val="22"/>
          <w:szCs w:val="22"/>
          <w:lang w:val="en-US"/>
        </w:rPr>
      </w:pPr>
      <w:r w:rsidRPr="7DC46CE5" w:rsidR="7DC46CE5">
        <w:rPr>
          <w:rFonts w:ascii="Calibri" w:hAnsi="Calibri" w:eastAsia="Calibri" w:cs="Calibri"/>
          <w:b w:val="1"/>
          <w:bCs w:val="1"/>
          <w:i w:val="1"/>
          <w:iCs w:val="1"/>
          <w:noProof w:val="0"/>
          <w:sz w:val="22"/>
          <w:szCs w:val="22"/>
          <w:lang w:val="en-US"/>
        </w:rPr>
        <w:t xml:space="preserve">Written Assignment </w:t>
      </w:r>
    </w:p>
    <w:p w:rsidR="7DC46CE5" w:rsidP="7DC46CE5" w:rsidRDefault="7DC46CE5" w14:paraId="7F46558F" w14:textId="569A014E">
      <w:pPr>
        <w:rPr>
          <w:rFonts w:ascii="Calibri" w:hAnsi="Calibri" w:eastAsia="Calibri" w:cs="Calibri"/>
          <w:b w:val="1"/>
          <w:bCs w:val="1"/>
          <w:i w:val="1"/>
          <w:iCs w:val="1"/>
          <w:noProof w:val="0"/>
          <w:sz w:val="22"/>
          <w:szCs w:val="22"/>
          <w:lang w:val="en-US"/>
        </w:rPr>
      </w:pPr>
      <w:r w:rsidRPr="7DC46CE5" w:rsidR="7DC46CE5">
        <w:rPr>
          <w:rFonts w:ascii="Calibri" w:hAnsi="Calibri" w:eastAsia="Calibri" w:cs="Calibri"/>
          <w:b w:val="1"/>
          <w:bCs w:val="1"/>
          <w:i w:val="1"/>
          <w:iCs w:val="1"/>
          <w:noProof w:val="0"/>
          <w:sz w:val="22"/>
          <w:szCs w:val="22"/>
          <w:lang w:val="en-US"/>
        </w:rPr>
        <w:t>Background</w:t>
      </w:r>
    </w:p>
    <w:p w:rsidR="7DC46CE5" w:rsidRDefault="7DC46CE5" w14:paraId="46E2232D" w14:textId="14A06F80">
      <w:r w:rsidRPr="7DC46CE5" w:rsidR="7DC46CE5">
        <w:rPr>
          <w:rFonts w:ascii="Calibri" w:hAnsi="Calibri" w:eastAsia="Calibri" w:cs="Calibri"/>
          <w:noProof w:val="0"/>
          <w:sz w:val="22"/>
          <w:szCs w:val="22"/>
          <w:lang w:val="en-US"/>
        </w:rPr>
        <w:t>The well-known high street chain store “</w:t>
      </w:r>
      <w:r w:rsidRPr="7DC46CE5" w:rsidR="7DC46CE5">
        <w:rPr>
          <w:rFonts w:ascii="Calibri" w:hAnsi="Calibri" w:eastAsia="Calibri" w:cs="Calibri"/>
          <w:b w:val="1"/>
          <w:bCs w:val="1"/>
          <w:i w:val="1"/>
          <w:iCs w:val="1"/>
          <w:noProof w:val="0"/>
          <w:sz w:val="22"/>
          <w:szCs w:val="22"/>
          <w:u w:val="none"/>
          <w:lang w:val="en-US"/>
        </w:rPr>
        <w:t>Boots</w:t>
      </w:r>
      <w:r w:rsidRPr="7DC46CE5" w:rsidR="7DC46CE5">
        <w:rPr>
          <w:rFonts w:ascii="Calibri" w:hAnsi="Calibri" w:eastAsia="Calibri" w:cs="Calibri"/>
          <w:noProof w:val="0"/>
          <w:sz w:val="22"/>
          <w:szCs w:val="22"/>
          <w:lang w:val="en-US"/>
        </w:rPr>
        <w:t>”, primarily operating in the UK, is a typical example of a company which has moved its registered office between 2006 and 2012 from its original location to another country to reduce its tax liability. In this case, Boots GmbH was registered in the Swiss canton of Zug. As a result of this change, Boots’ liability for corporation tax in the UK has been dramatically reduced.</w:t>
      </w:r>
    </w:p>
    <w:p w:rsidR="7DC46CE5" w:rsidRDefault="7DC46CE5" w14:paraId="42CF0FCB" w14:textId="73E255BF">
      <w:r w:rsidRPr="7DC46CE5" w:rsidR="7DC46CE5">
        <w:rPr>
          <w:rFonts w:ascii="Calibri" w:hAnsi="Calibri" w:eastAsia="Calibri" w:cs="Calibri"/>
          <w:noProof w:val="0"/>
          <w:sz w:val="22"/>
          <w:szCs w:val="22"/>
          <w:lang w:val="en-US"/>
        </w:rPr>
        <w:t xml:space="preserve"> </w:t>
      </w:r>
    </w:p>
    <w:p w:rsidR="7DC46CE5" w:rsidP="7DC46CE5" w:rsidRDefault="7DC46CE5" w14:paraId="4E217D15" w14:textId="77CB2FD4">
      <w:pPr>
        <w:rPr>
          <w:rFonts w:ascii="Calibri" w:hAnsi="Calibri" w:eastAsia="Calibri" w:cs="Calibri"/>
          <w:b w:val="0"/>
          <w:bCs w:val="0"/>
          <w:i w:val="0"/>
          <w:iCs w:val="0"/>
          <w:noProof w:val="0"/>
          <w:sz w:val="22"/>
          <w:szCs w:val="22"/>
          <w:u w:val="single"/>
          <w:lang w:val="en-US"/>
        </w:rPr>
      </w:pPr>
      <w:r w:rsidRPr="7DC46CE5" w:rsidR="7DC46CE5">
        <w:rPr>
          <w:rFonts w:ascii="Calibri" w:hAnsi="Calibri" w:eastAsia="Calibri" w:cs="Calibri"/>
          <w:b w:val="0"/>
          <w:bCs w:val="0"/>
          <w:i w:val="0"/>
          <w:iCs w:val="0"/>
          <w:noProof w:val="0"/>
          <w:sz w:val="22"/>
          <w:szCs w:val="22"/>
          <w:u w:val="single"/>
          <w:lang w:val="en-US"/>
        </w:rPr>
        <w:t>Task</w:t>
      </w:r>
    </w:p>
    <w:p w:rsidR="7DC46CE5" w:rsidRDefault="7DC46CE5" w14:paraId="13FBB5E7" w14:textId="746A8095">
      <w:r w:rsidRPr="7DC46CE5" w:rsidR="7DC46CE5">
        <w:rPr>
          <w:rFonts w:ascii="Calibri" w:hAnsi="Calibri" w:eastAsia="Calibri" w:cs="Calibri"/>
          <w:noProof w:val="0"/>
          <w:sz w:val="22"/>
          <w:szCs w:val="22"/>
          <w:lang w:val="en-US"/>
        </w:rPr>
        <w:t xml:space="preserve">Using </w:t>
      </w:r>
      <w:r w:rsidRPr="7DC46CE5" w:rsidR="7DC46CE5">
        <w:rPr>
          <w:rFonts w:ascii="Calibri" w:hAnsi="Calibri" w:eastAsia="Calibri" w:cs="Calibri"/>
          <w:b w:val="1"/>
          <w:bCs w:val="1"/>
          <w:i w:val="1"/>
          <w:iCs w:val="1"/>
          <w:noProof w:val="0"/>
          <w:sz w:val="22"/>
          <w:szCs w:val="22"/>
          <w:lang w:val="en-US"/>
        </w:rPr>
        <w:t xml:space="preserve">appropriate </w:t>
      </w:r>
      <w:r w:rsidRPr="7DC46CE5" w:rsidR="7DC46CE5">
        <w:rPr>
          <w:rFonts w:ascii="Calibri" w:hAnsi="Calibri" w:eastAsia="Calibri" w:cs="Calibri"/>
          <w:noProof w:val="0"/>
          <w:sz w:val="22"/>
          <w:szCs w:val="22"/>
          <w:lang w:val="en-US"/>
        </w:rPr>
        <w:t>economic and financial analysis and consulting the relevant literature, in no more than 1500 words:</w:t>
      </w:r>
    </w:p>
    <w:p w:rsidR="7DC46CE5" w:rsidRDefault="7DC46CE5" w14:paraId="2BFC00AA" w14:textId="53237578">
      <w:r w:rsidRPr="7DC46CE5" w:rsidR="7DC46CE5">
        <w:rPr>
          <w:rFonts w:ascii="Calibri" w:hAnsi="Calibri" w:eastAsia="Calibri" w:cs="Calibri"/>
          <w:noProof w:val="0"/>
          <w:sz w:val="22"/>
          <w:szCs w:val="22"/>
          <w:lang w:val="en-US"/>
        </w:rPr>
        <w:t xml:space="preserve"> </w:t>
      </w:r>
    </w:p>
    <w:p w:rsidR="7DC46CE5" w:rsidRDefault="7DC46CE5" w14:paraId="72453741" w14:textId="6A0DE021">
      <w:r w:rsidRPr="7DC46CE5" w:rsidR="7DC46CE5">
        <w:rPr>
          <w:rFonts w:ascii="Calibri" w:hAnsi="Calibri" w:eastAsia="Calibri" w:cs="Calibri"/>
          <w:b w:val="1"/>
          <w:bCs w:val="1"/>
          <w:i w:val="1"/>
          <w:iCs w:val="1"/>
          <w:noProof w:val="0"/>
          <w:sz w:val="22"/>
          <w:szCs w:val="22"/>
          <w:lang w:val="en-US"/>
        </w:rPr>
        <w:t xml:space="preserve">Examine </w:t>
      </w:r>
      <w:r w:rsidRPr="7DC46CE5" w:rsidR="7DC46CE5">
        <w:rPr>
          <w:rFonts w:ascii="Calibri" w:hAnsi="Calibri" w:eastAsia="Calibri" w:cs="Calibri"/>
          <w:noProof w:val="0"/>
          <w:sz w:val="22"/>
          <w:szCs w:val="22"/>
          <w:lang w:val="en-US"/>
        </w:rPr>
        <w:t xml:space="preserve">the methods which multinational enterprises employ legitimately to avoid corporate taxes (relate to boots) </w:t>
      </w:r>
      <w:r w:rsidRPr="7DC46CE5" w:rsidR="7DC46CE5">
        <w:rPr>
          <w:rFonts w:ascii="Calibri" w:hAnsi="Calibri" w:eastAsia="Calibri" w:cs="Calibri"/>
          <w:noProof w:val="0"/>
          <w:sz w:val="22"/>
          <w:szCs w:val="22"/>
          <w:highlight w:val="green"/>
          <w:lang w:val="en-US"/>
        </w:rPr>
        <w:t>(25%)</w:t>
      </w:r>
    </w:p>
    <w:p w:rsidR="7DC46CE5" w:rsidP="7DC46CE5" w:rsidRDefault="7DC46CE5" w14:paraId="42462AB4" w14:textId="3D4083F3">
      <w:pPr>
        <w:pStyle w:val="Normal"/>
        <w:rPr>
          <w:rFonts w:ascii="Calibri" w:hAnsi="Calibri" w:eastAsia="Calibri" w:cs="Calibri"/>
          <w:noProof w:val="0"/>
          <w:sz w:val="22"/>
          <w:szCs w:val="22"/>
          <w:lang w:val="en-US"/>
        </w:rPr>
      </w:pPr>
      <w:r w:rsidRPr="7DC46CE5" w:rsidR="7DC46CE5">
        <w:rPr>
          <w:rFonts w:ascii="Calibri" w:hAnsi="Calibri" w:eastAsia="Calibri" w:cs="Calibri"/>
          <w:b w:val="1"/>
          <w:bCs w:val="1"/>
          <w:i w:val="1"/>
          <w:iCs w:val="1"/>
          <w:noProof w:val="0"/>
          <w:sz w:val="22"/>
          <w:szCs w:val="22"/>
          <w:lang w:val="en-US"/>
        </w:rPr>
        <w:t>What role</w:t>
      </w:r>
      <w:r w:rsidRPr="7DC46CE5" w:rsidR="7DC46CE5">
        <w:rPr>
          <w:rFonts w:ascii="Calibri" w:hAnsi="Calibri" w:eastAsia="Calibri" w:cs="Calibri"/>
          <w:noProof w:val="0"/>
          <w:sz w:val="22"/>
          <w:szCs w:val="22"/>
          <w:lang w:val="en-US"/>
        </w:rPr>
        <w:t xml:space="preserve"> do tax havens play in facilitating and enhancing the transfer pricing process</w:t>
      </w:r>
    </w:p>
    <w:p w:rsidR="7DC46CE5" w:rsidP="7DC46CE5" w:rsidRDefault="7DC46CE5" w14:paraId="0A537CCF" w14:textId="220D0AEC">
      <w:pPr>
        <w:pStyle w:val="Normal"/>
      </w:pPr>
      <w:r w:rsidRPr="7DC46CE5" w:rsidR="7DC46CE5">
        <w:rPr>
          <w:rFonts w:ascii="Calibri" w:hAnsi="Calibri" w:eastAsia="Calibri" w:cs="Calibri"/>
          <w:noProof w:val="0"/>
          <w:sz w:val="22"/>
          <w:szCs w:val="22"/>
          <w:lang w:val="en-US"/>
        </w:rPr>
        <w:t>(</w:t>
      </w:r>
      <w:r w:rsidRPr="7DC46CE5" w:rsidR="7DC46CE5">
        <w:rPr>
          <w:rFonts w:ascii="Calibri" w:hAnsi="Calibri" w:eastAsia="Calibri" w:cs="Calibri"/>
          <w:noProof w:val="0"/>
          <w:sz w:val="22"/>
          <w:szCs w:val="22"/>
          <w:lang w:val="en-US"/>
        </w:rPr>
        <w:t>relate to boots</w:t>
      </w:r>
      <w:r w:rsidRPr="7DC46CE5" w:rsidR="7DC46CE5">
        <w:rPr>
          <w:rFonts w:ascii="Calibri" w:hAnsi="Calibri" w:eastAsia="Calibri" w:cs="Calibri"/>
          <w:noProof w:val="0"/>
          <w:sz w:val="22"/>
          <w:szCs w:val="22"/>
          <w:lang w:val="en-US"/>
        </w:rPr>
        <w:t xml:space="preserve">)? </w:t>
      </w:r>
      <w:r w:rsidRPr="7DC46CE5" w:rsidR="7DC46CE5">
        <w:rPr>
          <w:rFonts w:ascii="Calibri" w:hAnsi="Calibri" w:eastAsia="Calibri" w:cs="Calibri"/>
          <w:noProof w:val="0"/>
          <w:sz w:val="22"/>
          <w:szCs w:val="22"/>
          <w:highlight w:val="green"/>
          <w:lang w:val="en-US"/>
        </w:rPr>
        <w:t>(20%)</w:t>
      </w:r>
    </w:p>
    <w:p w:rsidR="7DC46CE5" w:rsidP="7DC46CE5" w:rsidRDefault="7DC46CE5" w14:paraId="12907BC4" w14:textId="0168957D">
      <w:pPr>
        <w:pStyle w:val="Normal"/>
      </w:pPr>
      <w:r w:rsidRPr="7DC46CE5" w:rsidR="7DC46CE5">
        <w:rPr>
          <w:rFonts w:ascii="Calibri" w:hAnsi="Calibri" w:eastAsia="Calibri" w:cs="Calibri"/>
          <w:noProof w:val="0"/>
          <w:sz w:val="22"/>
          <w:szCs w:val="22"/>
          <w:lang w:val="en-US"/>
        </w:rPr>
        <w:t xml:space="preserve">Make an </w:t>
      </w:r>
      <w:r w:rsidRPr="7DC46CE5" w:rsidR="7DC46CE5">
        <w:rPr>
          <w:rFonts w:ascii="Calibri" w:hAnsi="Calibri" w:eastAsia="Calibri" w:cs="Calibri"/>
          <w:b w:val="1"/>
          <w:bCs w:val="1"/>
          <w:i w:val="1"/>
          <w:iCs w:val="1"/>
          <w:noProof w:val="0"/>
          <w:sz w:val="22"/>
          <w:szCs w:val="22"/>
          <w:lang w:val="en-US"/>
        </w:rPr>
        <w:t>assessment and provide examples of the losses in tax revenue</w:t>
      </w:r>
      <w:r w:rsidRPr="7DC46CE5" w:rsidR="7DC46CE5">
        <w:rPr>
          <w:rFonts w:ascii="Calibri" w:hAnsi="Calibri" w:eastAsia="Calibri" w:cs="Calibri"/>
          <w:noProof w:val="0"/>
          <w:sz w:val="22"/>
          <w:szCs w:val="22"/>
          <w:lang w:val="en-US"/>
        </w:rPr>
        <w:t xml:space="preserve"> sustained by countries where companies have used tax avoidance measures.</w:t>
      </w:r>
    </w:p>
    <w:p w:rsidR="7DC46CE5" w:rsidP="7DC46CE5" w:rsidRDefault="7DC46CE5" w14:paraId="66B5BD50" w14:textId="5A1D7FE1">
      <w:pPr>
        <w:pStyle w:val="Normal"/>
      </w:pPr>
      <w:r w:rsidRPr="7DC46CE5" w:rsidR="7DC46CE5">
        <w:rPr>
          <w:rFonts w:ascii="Calibri" w:hAnsi="Calibri" w:eastAsia="Calibri" w:cs="Calibri"/>
          <w:noProof w:val="0"/>
          <w:sz w:val="22"/>
          <w:szCs w:val="22"/>
          <w:lang w:val="en-US"/>
        </w:rPr>
        <w:t>(</w:t>
      </w:r>
      <w:r w:rsidRPr="7DC46CE5" w:rsidR="7DC46CE5">
        <w:rPr>
          <w:rFonts w:ascii="Calibri" w:hAnsi="Calibri" w:eastAsia="Calibri" w:cs="Calibri"/>
          <w:noProof w:val="0"/>
          <w:sz w:val="22"/>
          <w:szCs w:val="22"/>
          <w:lang w:val="en-US"/>
        </w:rPr>
        <w:t xml:space="preserve">relate to </w:t>
      </w:r>
      <w:r w:rsidRPr="7DC46CE5" w:rsidR="7DC46CE5">
        <w:rPr>
          <w:rFonts w:ascii="Calibri" w:hAnsi="Calibri" w:eastAsia="Calibri" w:cs="Calibri"/>
          <w:noProof w:val="0"/>
          <w:sz w:val="22"/>
          <w:szCs w:val="22"/>
          <w:lang w:val="en-US"/>
        </w:rPr>
        <w:t>boots</w:t>
      </w:r>
      <w:r w:rsidRPr="7DC46CE5" w:rsidR="7DC46CE5">
        <w:rPr>
          <w:rFonts w:ascii="Calibri" w:hAnsi="Calibri" w:eastAsia="Calibri" w:cs="Calibri"/>
          <w:noProof w:val="0"/>
          <w:sz w:val="22"/>
          <w:szCs w:val="22"/>
          <w:lang w:val="en-US"/>
        </w:rPr>
        <w:t>)</w:t>
      </w:r>
      <w:r w:rsidRPr="7DC46CE5" w:rsidR="7DC46CE5">
        <w:rPr>
          <w:rFonts w:ascii="Calibri" w:hAnsi="Calibri" w:eastAsia="Calibri" w:cs="Calibri"/>
          <w:noProof w:val="0"/>
          <w:sz w:val="22"/>
          <w:szCs w:val="22"/>
          <w:highlight w:val="green"/>
          <w:lang w:val="en-US"/>
        </w:rPr>
        <w:t>(20%)</w:t>
      </w:r>
      <w:r w:rsidRPr="7DC46CE5" w:rsidR="7DC46CE5">
        <w:rPr>
          <w:rFonts w:ascii="Calibri" w:hAnsi="Calibri" w:eastAsia="Calibri" w:cs="Calibri"/>
          <w:noProof w:val="0"/>
          <w:sz w:val="22"/>
          <w:szCs w:val="22"/>
          <w:lang w:val="en-US"/>
        </w:rPr>
        <w:t xml:space="preserve"> </w:t>
      </w:r>
    </w:p>
    <w:p w:rsidR="7DC46CE5" w:rsidP="7DC46CE5" w:rsidRDefault="7DC46CE5" w14:paraId="7B507CAA" w14:textId="61CD3D4F">
      <w:pPr>
        <w:pStyle w:val="Normal"/>
      </w:pPr>
      <w:r w:rsidRPr="7DC46CE5" w:rsidR="7DC46CE5">
        <w:rPr>
          <w:rFonts w:ascii="Calibri" w:hAnsi="Calibri" w:eastAsia="Calibri" w:cs="Calibri"/>
          <w:noProof w:val="0"/>
          <w:sz w:val="22"/>
          <w:szCs w:val="22"/>
          <w:lang w:val="en-US"/>
        </w:rPr>
        <w:t xml:space="preserve">What is </w:t>
      </w:r>
      <w:r w:rsidRPr="7DC46CE5" w:rsidR="7DC46CE5">
        <w:rPr>
          <w:rFonts w:ascii="Calibri" w:hAnsi="Calibri" w:eastAsia="Calibri" w:cs="Calibri"/>
          <w:b w:val="1"/>
          <w:bCs w:val="1"/>
          <w:i w:val="1"/>
          <w:iCs w:val="1"/>
          <w:noProof w:val="0"/>
          <w:sz w:val="22"/>
          <w:szCs w:val="22"/>
          <w:lang w:val="en-US"/>
        </w:rPr>
        <w:t xml:space="preserve">meant by the OECD’s “arm’s length” </w:t>
      </w:r>
      <w:r w:rsidRPr="7DC46CE5" w:rsidR="7DC46CE5">
        <w:rPr>
          <w:rFonts w:ascii="Calibri" w:hAnsi="Calibri" w:eastAsia="Calibri" w:cs="Calibri"/>
          <w:noProof w:val="0"/>
          <w:sz w:val="22"/>
          <w:szCs w:val="22"/>
          <w:lang w:val="en-US"/>
        </w:rPr>
        <w:t xml:space="preserve">principle and why is it important. </w:t>
      </w:r>
    </w:p>
    <w:p w:rsidR="7DC46CE5" w:rsidP="7DC46CE5" w:rsidRDefault="7DC46CE5" w14:paraId="5866DB79" w14:textId="3D5D55A4">
      <w:pPr>
        <w:pStyle w:val="Normal"/>
      </w:pPr>
      <w:r w:rsidRPr="7DC46CE5" w:rsidR="7DC46CE5">
        <w:rPr>
          <w:rFonts w:ascii="Calibri" w:hAnsi="Calibri" w:eastAsia="Calibri" w:cs="Calibri"/>
          <w:noProof w:val="0"/>
          <w:sz w:val="22"/>
          <w:szCs w:val="22"/>
          <w:lang w:val="en-US"/>
        </w:rPr>
        <w:t>(</w:t>
      </w:r>
      <w:r w:rsidRPr="7DC46CE5" w:rsidR="7DC46CE5">
        <w:rPr>
          <w:rFonts w:ascii="Calibri" w:hAnsi="Calibri" w:eastAsia="Calibri" w:cs="Calibri"/>
          <w:noProof w:val="0"/>
          <w:sz w:val="22"/>
          <w:szCs w:val="22"/>
          <w:lang w:val="en-US"/>
        </w:rPr>
        <w:t>relate to boots</w:t>
      </w:r>
      <w:r w:rsidRPr="7DC46CE5" w:rsidR="7DC46CE5">
        <w:rPr>
          <w:rFonts w:ascii="Calibri" w:hAnsi="Calibri" w:eastAsia="Calibri" w:cs="Calibri"/>
          <w:noProof w:val="0"/>
          <w:sz w:val="22"/>
          <w:szCs w:val="22"/>
          <w:lang w:val="en-US"/>
        </w:rPr>
        <w:t xml:space="preserve">) </w:t>
      </w:r>
      <w:r w:rsidRPr="7DC46CE5" w:rsidR="7DC46CE5">
        <w:rPr>
          <w:rFonts w:ascii="Calibri" w:hAnsi="Calibri" w:eastAsia="Calibri" w:cs="Calibri"/>
          <w:noProof w:val="0"/>
          <w:sz w:val="22"/>
          <w:szCs w:val="22"/>
          <w:highlight w:val="green"/>
          <w:lang w:val="en-US"/>
        </w:rPr>
        <w:t>(20%)</w:t>
      </w:r>
    </w:p>
    <w:p w:rsidR="7DC46CE5" w:rsidP="7DC46CE5" w:rsidRDefault="7DC46CE5" w14:paraId="597E2B16" w14:textId="25626399">
      <w:pPr>
        <w:pStyle w:val="Normal"/>
        <w:rPr>
          <w:rFonts w:ascii="Calibri" w:hAnsi="Calibri" w:eastAsia="Calibri" w:cs="Calibri"/>
          <w:noProof w:val="0"/>
          <w:sz w:val="22"/>
          <w:szCs w:val="22"/>
          <w:lang w:val="en-US"/>
        </w:rPr>
      </w:pPr>
      <w:r w:rsidRPr="7DC46CE5" w:rsidR="7DC46CE5">
        <w:rPr>
          <w:rFonts w:ascii="Calibri" w:hAnsi="Calibri" w:eastAsia="Calibri" w:cs="Calibri"/>
          <w:noProof w:val="0"/>
          <w:sz w:val="22"/>
          <w:szCs w:val="22"/>
          <w:lang w:val="en-US"/>
        </w:rPr>
        <w:t xml:space="preserve">What means can be used by countries to ensure that multinational companies pay their fair amount of taxes in the countries where they undertake their principal trading </w:t>
      </w:r>
      <w:r w:rsidRPr="7DC46CE5" w:rsidR="7DC46CE5">
        <w:rPr>
          <w:rFonts w:ascii="Calibri" w:hAnsi="Calibri" w:eastAsia="Calibri" w:cs="Calibri"/>
          <w:noProof w:val="0"/>
          <w:sz w:val="22"/>
          <w:szCs w:val="22"/>
          <w:lang w:val="en-US"/>
        </w:rPr>
        <w:t>activities?</w:t>
      </w:r>
    </w:p>
    <w:p w:rsidR="7DC46CE5" w:rsidP="7DC46CE5" w:rsidRDefault="7DC46CE5" w14:paraId="12460FD2" w14:textId="57B493AF">
      <w:pPr>
        <w:pStyle w:val="Normal"/>
      </w:pPr>
      <w:r w:rsidRPr="7DC46CE5" w:rsidR="7DC46CE5">
        <w:rPr>
          <w:rFonts w:ascii="Calibri" w:hAnsi="Calibri" w:eastAsia="Calibri" w:cs="Calibri"/>
          <w:noProof w:val="0"/>
          <w:sz w:val="22"/>
          <w:szCs w:val="22"/>
          <w:lang w:val="en-US"/>
        </w:rPr>
        <w:t>(</w:t>
      </w:r>
      <w:r w:rsidRPr="7DC46CE5" w:rsidR="7DC46CE5">
        <w:rPr>
          <w:rFonts w:ascii="Calibri" w:hAnsi="Calibri" w:eastAsia="Calibri" w:cs="Calibri"/>
          <w:noProof w:val="0"/>
          <w:sz w:val="22"/>
          <w:szCs w:val="22"/>
          <w:lang w:val="en-US"/>
        </w:rPr>
        <w:t>relate to boots</w:t>
      </w:r>
      <w:r w:rsidRPr="7DC46CE5" w:rsidR="7DC46CE5">
        <w:rPr>
          <w:rFonts w:ascii="Calibri" w:hAnsi="Calibri" w:eastAsia="Calibri" w:cs="Calibri"/>
          <w:noProof w:val="0"/>
          <w:sz w:val="22"/>
          <w:szCs w:val="22"/>
          <w:lang w:val="en-US"/>
        </w:rPr>
        <w:t xml:space="preserve">) </w:t>
      </w:r>
      <w:r w:rsidRPr="7DC46CE5" w:rsidR="7DC46CE5">
        <w:rPr>
          <w:rFonts w:ascii="Calibri" w:hAnsi="Calibri" w:eastAsia="Calibri" w:cs="Calibri"/>
          <w:noProof w:val="0"/>
          <w:sz w:val="22"/>
          <w:szCs w:val="22"/>
          <w:highlight w:val="green"/>
          <w:lang w:val="en-US"/>
        </w:rPr>
        <w:t>(15%)</w:t>
      </w:r>
      <w:r w:rsidRPr="7DC46CE5" w:rsidR="7DC46CE5">
        <w:rPr>
          <w:rFonts w:ascii="Calibri" w:hAnsi="Calibri" w:eastAsia="Calibri" w:cs="Calibri"/>
          <w:noProof w:val="0"/>
          <w:sz w:val="22"/>
          <w:szCs w:val="22"/>
          <w:lang w:val="en-US"/>
        </w:rPr>
        <w:t xml:space="preserve">  </w:t>
      </w:r>
    </w:p>
    <w:p w:rsidR="7DC46CE5" w:rsidP="7DC46CE5" w:rsidRDefault="7DC46CE5" w14:paraId="5DD50424" w14:textId="593EE3BB">
      <w:pPr>
        <w:pStyle w:val="Normal"/>
        <w:rPr>
          <w:rFonts w:ascii="Calibri" w:hAnsi="Calibri" w:eastAsia="Calibri" w:cs="Calibri"/>
          <w:noProof w:val="0"/>
          <w:sz w:val="22"/>
          <w:szCs w:val="22"/>
          <w:lang w:val="en-US"/>
        </w:rPr>
      </w:pPr>
    </w:p>
    <w:p w:rsidR="7DC46CE5" w:rsidP="7DC46CE5" w:rsidRDefault="7DC46CE5" w14:paraId="2FF031DD" w14:textId="591FE6DF">
      <w:pPr>
        <w:pStyle w:val="Normal"/>
        <w:rPr>
          <w:rFonts w:ascii="Calibri" w:hAnsi="Calibri" w:eastAsia="Calibri" w:cs="Calibri"/>
          <w:b w:val="1"/>
          <w:bCs w:val="1"/>
          <w:noProof w:val="0"/>
          <w:sz w:val="28"/>
          <w:szCs w:val="28"/>
          <w:highlight w:val="red"/>
          <w:lang w:val="en-US"/>
        </w:rPr>
      </w:pPr>
      <w:r w:rsidRPr="7DC46CE5" w:rsidR="7DC46CE5">
        <w:rPr>
          <w:rFonts w:ascii="Calibri" w:hAnsi="Calibri" w:eastAsia="Calibri" w:cs="Calibri"/>
          <w:b w:val="1"/>
          <w:bCs w:val="1"/>
          <w:noProof w:val="0"/>
          <w:sz w:val="28"/>
          <w:szCs w:val="28"/>
          <w:highlight w:val="red"/>
          <w:lang w:val="en-US"/>
        </w:rPr>
        <w:t>USE MIXED REFERENCES. EURPOEAN AND AMERICAN</w:t>
      </w:r>
      <w:r w:rsidRPr="7DC46CE5" w:rsidR="7DC46CE5">
        <w:rPr>
          <w:rFonts w:ascii="Calibri" w:hAnsi="Calibri" w:eastAsia="Calibri" w:cs="Calibri"/>
          <w:b w:val="1"/>
          <w:bCs w:val="1"/>
          <w:noProof w:val="0"/>
          <w:sz w:val="28"/>
          <w:szCs w:val="28"/>
          <w:lang w:val="en-US"/>
        </w:rPr>
        <w:t xml:space="preserve"> </w:t>
      </w:r>
    </w:p>
    <w:p w:rsidR="7DC46CE5" w:rsidRDefault="7DC46CE5" w14:paraId="44429501" w14:textId="71FCB36C">
      <w:r w:rsidRPr="7DC46CE5" w:rsidR="7DC46CE5">
        <w:rPr>
          <w:rFonts w:ascii="Calibri" w:hAnsi="Calibri" w:eastAsia="Calibri" w:cs="Calibri"/>
          <w:noProof w:val="0"/>
          <w:sz w:val="22"/>
          <w:szCs w:val="22"/>
          <w:lang w:val="en-US"/>
        </w:rPr>
        <w:t xml:space="preserve"> </w:t>
      </w:r>
    </w:p>
    <w:p w:rsidR="7DC46CE5" w:rsidP="7DC46CE5" w:rsidRDefault="7DC46CE5" w14:paraId="37813B37" w14:textId="06ACD692">
      <w:pPr>
        <w:rPr>
          <w:rFonts w:ascii="Calibri" w:hAnsi="Calibri" w:eastAsia="Calibri" w:cs="Calibri"/>
          <w:b w:val="1"/>
          <w:bCs w:val="1"/>
          <w:i w:val="1"/>
          <w:iCs w:val="1"/>
          <w:noProof w:val="0"/>
          <w:sz w:val="22"/>
          <w:szCs w:val="22"/>
          <w:u w:val="single"/>
          <w:lang w:val="en-US"/>
        </w:rPr>
      </w:pPr>
      <w:r w:rsidRPr="7DC46CE5" w:rsidR="7DC46CE5">
        <w:rPr>
          <w:rFonts w:ascii="Calibri" w:hAnsi="Calibri" w:eastAsia="Calibri" w:cs="Calibri"/>
          <w:b w:val="1"/>
          <w:bCs w:val="1"/>
          <w:i w:val="1"/>
          <w:iCs w:val="1"/>
          <w:noProof w:val="0"/>
          <w:sz w:val="22"/>
          <w:szCs w:val="22"/>
          <w:u w:val="single"/>
          <w:lang w:val="en-US"/>
        </w:rPr>
        <w:t>Relation to Learning Outcomes for the Module:</w:t>
      </w:r>
    </w:p>
    <w:p w:rsidR="7DC46CE5" w:rsidRDefault="7DC46CE5" w14:paraId="7B098C73" w14:textId="374945DB">
      <w:r w:rsidRPr="7DC46CE5" w:rsidR="7DC46CE5">
        <w:rPr>
          <w:rFonts w:ascii="Calibri" w:hAnsi="Calibri" w:eastAsia="Calibri" w:cs="Calibri"/>
          <w:noProof w:val="0"/>
          <w:sz w:val="22"/>
          <w:szCs w:val="22"/>
          <w:lang w:val="en-US"/>
        </w:rPr>
        <w:t>This assessment addresses the following learning outcomes:</w:t>
      </w:r>
    </w:p>
    <w:p w:rsidR="7DC46CE5" w:rsidRDefault="7DC46CE5" w14:paraId="19E91A88" w14:textId="21B107DC">
      <w:r w:rsidRPr="7DC46CE5" w:rsidR="7DC46CE5">
        <w:rPr>
          <w:rFonts w:ascii="Calibri" w:hAnsi="Calibri" w:eastAsia="Calibri" w:cs="Calibri"/>
          <w:noProof w:val="0"/>
          <w:sz w:val="22"/>
          <w:szCs w:val="22"/>
          <w:lang w:val="en-US"/>
        </w:rPr>
        <w:t xml:space="preserve">1     </w:t>
      </w:r>
      <w:r w:rsidRPr="7DC46CE5" w:rsidR="7DC46CE5">
        <w:rPr>
          <w:rFonts w:ascii="Calibri" w:hAnsi="Calibri" w:eastAsia="Calibri" w:cs="Calibri"/>
          <w:b w:val="1"/>
          <w:bCs w:val="1"/>
          <w:i w:val="1"/>
          <w:iCs w:val="1"/>
          <w:noProof w:val="0"/>
          <w:sz w:val="22"/>
          <w:szCs w:val="22"/>
          <w:u w:val="single"/>
          <w:lang w:val="en-US"/>
        </w:rPr>
        <w:t>Analy</w:t>
      </w:r>
      <w:r w:rsidRPr="7DC46CE5" w:rsidR="7DC46CE5">
        <w:rPr>
          <w:rFonts w:ascii="Calibri" w:hAnsi="Calibri" w:eastAsia="Calibri" w:cs="Calibri"/>
          <w:b w:val="1"/>
          <w:bCs w:val="1"/>
          <w:i w:val="1"/>
          <w:iCs w:val="1"/>
          <w:noProof w:val="0"/>
          <w:sz w:val="22"/>
          <w:szCs w:val="22"/>
          <w:u w:val="single"/>
          <w:lang w:val="en-US"/>
        </w:rPr>
        <w:t>z</w:t>
      </w:r>
      <w:r w:rsidRPr="7DC46CE5" w:rsidR="7DC46CE5">
        <w:rPr>
          <w:rFonts w:ascii="Calibri" w:hAnsi="Calibri" w:eastAsia="Calibri" w:cs="Calibri"/>
          <w:b w:val="1"/>
          <w:bCs w:val="1"/>
          <w:i w:val="1"/>
          <w:iCs w:val="1"/>
          <w:noProof w:val="0"/>
          <w:sz w:val="22"/>
          <w:szCs w:val="22"/>
          <w:u w:val="single"/>
          <w:lang w:val="en-US"/>
        </w:rPr>
        <w:t>e</w:t>
      </w:r>
      <w:r w:rsidRPr="7DC46CE5" w:rsidR="7DC46CE5">
        <w:rPr>
          <w:rFonts w:ascii="Calibri" w:hAnsi="Calibri" w:eastAsia="Calibri" w:cs="Calibri"/>
          <w:b w:val="1"/>
          <w:bCs w:val="1"/>
          <w:i w:val="1"/>
          <w:iCs w:val="1"/>
          <w:noProof w:val="0"/>
          <w:sz w:val="22"/>
          <w:szCs w:val="22"/>
          <w:lang w:val="en-US"/>
        </w:rPr>
        <w:t xml:space="preserve"> </w:t>
      </w:r>
      <w:r w:rsidRPr="7DC46CE5" w:rsidR="7DC46CE5">
        <w:rPr>
          <w:rFonts w:ascii="Calibri" w:hAnsi="Calibri" w:eastAsia="Calibri" w:cs="Calibri"/>
          <w:noProof w:val="0"/>
          <w:sz w:val="22"/>
          <w:szCs w:val="22"/>
          <w:lang w:val="en-US"/>
        </w:rPr>
        <w:t xml:space="preserve">the key motivating factors for firms to engage in international business </w:t>
      </w:r>
    </w:p>
    <w:p w:rsidR="7DC46CE5" w:rsidRDefault="7DC46CE5" w14:paraId="593600C0" w14:textId="77ACB399">
      <w:r w:rsidRPr="7DC46CE5" w:rsidR="7DC46CE5">
        <w:rPr>
          <w:rFonts w:ascii="Calibri" w:hAnsi="Calibri" w:eastAsia="Calibri" w:cs="Calibri"/>
          <w:noProof w:val="0"/>
          <w:sz w:val="22"/>
          <w:szCs w:val="22"/>
          <w:lang w:val="en-US"/>
        </w:rPr>
        <w:t xml:space="preserve">2     </w:t>
      </w:r>
      <w:r w:rsidRPr="7DC46CE5" w:rsidR="7DC46CE5">
        <w:rPr>
          <w:rFonts w:ascii="Calibri" w:hAnsi="Calibri" w:eastAsia="Calibri" w:cs="Calibri"/>
          <w:b w:val="1"/>
          <w:bCs w:val="1"/>
          <w:i w:val="1"/>
          <w:iCs w:val="1"/>
          <w:noProof w:val="0"/>
          <w:sz w:val="22"/>
          <w:szCs w:val="22"/>
          <w:u w:val="single"/>
          <w:lang w:val="en-US"/>
        </w:rPr>
        <w:t>Evaluate</w:t>
      </w:r>
      <w:r w:rsidRPr="7DC46CE5" w:rsidR="7DC46CE5">
        <w:rPr>
          <w:rFonts w:ascii="Calibri" w:hAnsi="Calibri" w:eastAsia="Calibri" w:cs="Calibri"/>
          <w:b w:val="1"/>
          <w:bCs w:val="1"/>
          <w:i w:val="1"/>
          <w:iCs w:val="1"/>
          <w:noProof w:val="0"/>
          <w:sz w:val="22"/>
          <w:szCs w:val="22"/>
          <w:lang w:val="en-US"/>
        </w:rPr>
        <w:t xml:space="preserve"> </w:t>
      </w:r>
      <w:r w:rsidRPr="7DC46CE5" w:rsidR="7DC46CE5">
        <w:rPr>
          <w:rFonts w:ascii="Calibri" w:hAnsi="Calibri" w:eastAsia="Calibri" w:cs="Calibri"/>
          <w:noProof w:val="0"/>
          <w:sz w:val="22"/>
          <w:szCs w:val="22"/>
          <w:lang w:val="en-US"/>
        </w:rPr>
        <w:t>various entry strategies and modes of operation employed by global companies</w:t>
      </w:r>
    </w:p>
    <w:p w:rsidR="7DC46CE5" w:rsidRDefault="7DC46CE5" w14:paraId="6FE847A0" w14:textId="7398EFF3">
      <w:r w:rsidRPr="7DC46CE5" w:rsidR="7DC46CE5">
        <w:rPr>
          <w:rFonts w:ascii="Calibri" w:hAnsi="Calibri" w:eastAsia="Calibri" w:cs="Calibri"/>
          <w:noProof w:val="0"/>
          <w:sz w:val="22"/>
          <w:szCs w:val="22"/>
          <w:lang w:val="en-US"/>
        </w:rPr>
        <w:t xml:space="preserve">4     </w:t>
      </w:r>
      <w:r w:rsidRPr="7DC46CE5" w:rsidR="7DC46CE5">
        <w:rPr>
          <w:rFonts w:ascii="Calibri" w:hAnsi="Calibri" w:eastAsia="Calibri" w:cs="Calibri"/>
          <w:b w:val="1"/>
          <w:bCs w:val="1"/>
          <w:i w:val="1"/>
          <w:iCs w:val="1"/>
          <w:noProof w:val="0"/>
          <w:sz w:val="22"/>
          <w:szCs w:val="22"/>
          <w:u w:val="single"/>
          <w:lang w:val="en-US"/>
        </w:rPr>
        <w:t>Understand</w:t>
      </w:r>
      <w:r w:rsidRPr="7DC46CE5" w:rsidR="7DC46CE5">
        <w:rPr>
          <w:rFonts w:ascii="Calibri" w:hAnsi="Calibri" w:eastAsia="Calibri" w:cs="Calibri"/>
          <w:b w:val="1"/>
          <w:bCs w:val="1"/>
          <w:i w:val="1"/>
          <w:iCs w:val="1"/>
          <w:noProof w:val="0"/>
          <w:sz w:val="22"/>
          <w:szCs w:val="22"/>
          <w:lang w:val="en-US"/>
        </w:rPr>
        <w:t xml:space="preserve"> </w:t>
      </w:r>
      <w:r w:rsidRPr="7DC46CE5" w:rsidR="7DC46CE5">
        <w:rPr>
          <w:rFonts w:ascii="Calibri" w:hAnsi="Calibri" w:eastAsia="Calibri" w:cs="Calibri"/>
          <w:noProof w:val="0"/>
          <w:sz w:val="22"/>
          <w:szCs w:val="22"/>
          <w:lang w:val="en-US"/>
        </w:rPr>
        <w:t>organizational</w:t>
      </w:r>
      <w:r w:rsidRPr="7DC46CE5" w:rsidR="7DC46CE5">
        <w:rPr>
          <w:rFonts w:ascii="Calibri" w:hAnsi="Calibri" w:eastAsia="Calibri" w:cs="Calibri"/>
          <w:noProof w:val="0"/>
          <w:sz w:val="22"/>
          <w:szCs w:val="22"/>
          <w:lang w:val="en-US"/>
        </w:rPr>
        <w:t xml:space="preserve"> structure can have a substantial impact on the successful process of an international company.</w:t>
      </w:r>
    </w:p>
    <w:p w:rsidR="7DC46CE5" w:rsidP="7DC46CE5" w:rsidRDefault="7DC46CE5" w14:paraId="10658BE3" w14:textId="70BDA38C">
      <w:pPr>
        <w:rPr>
          <w:rFonts w:ascii="Calibri" w:hAnsi="Calibri" w:eastAsia="Calibri" w:cs="Calibri"/>
          <w:b w:val="1"/>
          <w:bCs w:val="1"/>
          <w:i w:val="1"/>
          <w:iCs w:val="1"/>
          <w:noProof w:val="0"/>
          <w:sz w:val="22"/>
          <w:szCs w:val="22"/>
          <w:u w:val="single"/>
          <w:lang w:val="en-US"/>
        </w:rPr>
      </w:pPr>
      <w:r w:rsidRPr="7DC46CE5" w:rsidR="7DC46CE5">
        <w:rPr>
          <w:rFonts w:ascii="Calibri" w:hAnsi="Calibri" w:eastAsia="Calibri" w:cs="Calibri"/>
          <w:b w:val="1"/>
          <w:bCs w:val="1"/>
          <w:i w:val="1"/>
          <w:iCs w:val="1"/>
          <w:noProof w:val="0"/>
          <w:sz w:val="22"/>
          <w:szCs w:val="22"/>
          <w:u w:val="single"/>
          <w:lang w:val="en-US"/>
        </w:rPr>
        <w:t>Poor marks will be obtained if you engage in a description of what occurs rather than an analysis of how and why it happens.</w:t>
      </w:r>
    </w:p>
    <w:p w:rsidR="7DC46CE5" w:rsidP="7DC46CE5" w:rsidRDefault="7DC46CE5" w14:paraId="3E9A994C" w14:textId="1016F2FA">
      <w:pPr>
        <w:rPr>
          <w:rFonts w:ascii="Calibri" w:hAnsi="Calibri" w:eastAsia="Calibri" w:cs="Calibri"/>
          <w:b w:val="1"/>
          <w:bCs w:val="1"/>
          <w:i w:val="1"/>
          <w:iCs w:val="1"/>
          <w:noProof w:val="0"/>
          <w:sz w:val="22"/>
          <w:szCs w:val="22"/>
          <w:u w:val="single"/>
          <w:lang w:val="en-US"/>
        </w:rPr>
      </w:pPr>
      <w:r w:rsidRPr="7DC46CE5" w:rsidR="7DC46CE5">
        <w:rPr>
          <w:rFonts w:ascii="Calibri" w:hAnsi="Calibri" w:eastAsia="Calibri" w:cs="Calibri"/>
          <w:b w:val="1"/>
          <w:bCs w:val="1"/>
          <w:i w:val="1"/>
          <w:iCs w:val="1"/>
          <w:noProof w:val="0"/>
          <w:sz w:val="22"/>
          <w:szCs w:val="22"/>
          <w:u w:val="single"/>
          <w:lang w:val="en-US"/>
        </w:rPr>
        <w:t>Marking Criteria for the Assignment</w:t>
      </w:r>
    </w:p>
    <w:p w:rsidR="7DC46CE5" w:rsidRDefault="7DC46CE5" w14:paraId="0044E159" w14:textId="56613356">
      <w:r w:rsidRPr="7DC46CE5" w:rsidR="7DC46CE5">
        <w:rPr>
          <w:rFonts w:ascii="Calibri" w:hAnsi="Calibri" w:eastAsia="Calibri" w:cs="Calibri"/>
          <w:noProof w:val="0"/>
          <w:sz w:val="22"/>
          <w:szCs w:val="22"/>
          <w:lang w:val="en-US"/>
        </w:rPr>
        <w:t>Exceptional 1st</w:t>
      </w:r>
    </w:p>
    <w:p w:rsidR="7DC46CE5" w:rsidRDefault="7DC46CE5" w14:paraId="1F47CB7C" w14:textId="1D9D7142">
      <w:r w:rsidRPr="7DC46CE5" w:rsidR="7DC46CE5">
        <w:rPr>
          <w:rFonts w:ascii="Calibri" w:hAnsi="Calibri" w:eastAsia="Calibri" w:cs="Calibri"/>
          <w:noProof w:val="0"/>
          <w:sz w:val="22"/>
          <w:szCs w:val="22"/>
          <w:lang w:val="en-US"/>
        </w:rPr>
        <w:t xml:space="preserve"> 100</w:t>
      </w:r>
    </w:p>
    <w:p w:rsidR="7DC46CE5" w:rsidRDefault="7DC46CE5" w14:paraId="71E1605B" w14:textId="4FC00968">
      <w:r w:rsidRPr="7DC46CE5" w:rsidR="7DC46CE5">
        <w:rPr>
          <w:rFonts w:ascii="Calibri" w:hAnsi="Calibri" w:eastAsia="Calibri" w:cs="Calibri"/>
          <w:noProof w:val="0"/>
          <w:sz w:val="22"/>
          <w:szCs w:val="22"/>
          <w:lang w:val="en-US"/>
        </w:rPr>
        <w:t>Very well-structured and in an appropriate format</w:t>
      </w:r>
    </w:p>
    <w:p w:rsidR="7DC46CE5" w:rsidRDefault="7DC46CE5" w14:paraId="1579D944" w14:textId="3F5D5430">
      <w:r w:rsidRPr="7DC46CE5" w:rsidR="7DC46CE5">
        <w:rPr>
          <w:rFonts w:ascii="Calibri" w:hAnsi="Calibri" w:eastAsia="Calibri" w:cs="Calibri"/>
          <w:noProof w:val="0"/>
          <w:sz w:val="22"/>
          <w:szCs w:val="22"/>
          <w:lang w:val="en-US"/>
        </w:rPr>
        <w:t xml:space="preserve">Content thoroughly researched </w:t>
      </w:r>
    </w:p>
    <w:p w:rsidR="7DC46CE5" w:rsidRDefault="7DC46CE5" w14:paraId="73704C34" w14:textId="78B63301">
      <w:r w:rsidRPr="7DC46CE5" w:rsidR="7DC46CE5">
        <w:rPr>
          <w:rFonts w:ascii="Calibri" w:hAnsi="Calibri" w:eastAsia="Calibri" w:cs="Calibri"/>
          <w:noProof w:val="0"/>
          <w:sz w:val="22"/>
          <w:szCs w:val="22"/>
          <w:lang w:val="en-US"/>
        </w:rPr>
        <w:t xml:space="preserve">Sound and accurate and in-depth economic analysis </w:t>
      </w:r>
    </w:p>
    <w:p w:rsidR="7DC46CE5" w:rsidP="7DC46CE5" w:rsidRDefault="7DC46CE5" w14:paraId="2790AE15" w14:textId="4C82CA8C">
      <w:pPr>
        <w:rPr>
          <w:rFonts w:ascii="Calibri" w:hAnsi="Calibri" w:eastAsia="Calibri" w:cs="Calibri"/>
          <w:noProof w:val="0"/>
          <w:sz w:val="22"/>
          <w:szCs w:val="22"/>
          <w:lang w:val="en-US"/>
        </w:rPr>
      </w:pPr>
      <w:r w:rsidRPr="7DC46CE5" w:rsidR="7DC46CE5">
        <w:rPr>
          <w:rFonts w:ascii="Calibri" w:hAnsi="Calibri" w:eastAsia="Calibri" w:cs="Calibri"/>
          <w:noProof w:val="0"/>
          <w:sz w:val="22"/>
          <w:szCs w:val="22"/>
          <w:lang w:val="en-US"/>
        </w:rPr>
        <w:t xml:space="preserve">High level of academic </w:t>
      </w:r>
      <w:r w:rsidRPr="7DC46CE5" w:rsidR="7DC46CE5">
        <w:rPr>
          <w:rFonts w:ascii="Calibri" w:hAnsi="Calibri" w:eastAsia="Calibri" w:cs="Calibri"/>
          <w:noProof w:val="0"/>
          <w:sz w:val="22"/>
          <w:szCs w:val="22"/>
          <w:lang w:val="en-US"/>
        </w:rPr>
        <w:t>rigor</w:t>
      </w:r>
    </w:p>
    <w:p w:rsidR="7DC46CE5" w:rsidRDefault="7DC46CE5" w14:paraId="1FE7B589" w14:textId="269696C6">
      <w:r w:rsidRPr="7DC46CE5" w:rsidR="7DC46CE5">
        <w:rPr>
          <w:rFonts w:ascii="Calibri" w:hAnsi="Calibri" w:eastAsia="Calibri" w:cs="Calibri"/>
          <w:noProof w:val="0"/>
          <w:sz w:val="22"/>
          <w:szCs w:val="22"/>
          <w:lang w:val="en-US"/>
        </w:rPr>
        <w:t>High level of professional excellence</w:t>
      </w:r>
    </w:p>
    <w:p w:rsidR="7DC46CE5" w:rsidRDefault="7DC46CE5" w14:paraId="7CA0F521" w14:textId="3639782A">
      <w:r w:rsidRPr="7DC46CE5" w:rsidR="7DC46CE5">
        <w:rPr>
          <w:rFonts w:ascii="Calibri" w:hAnsi="Calibri" w:eastAsia="Calibri" w:cs="Calibri"/>
          <w:noProof w:val="0"/>
          <w:sz w:val="22"/>
          <w:szCs w:val="22"/>
          <w:lang w:val="en-US"/>
        </w:rPr>
        <w:t xml:space="preserve">Properly referenced </w:t>
      </w:r>
    </w:p>
    <w:p w:rsidR="7DC46CE5" w:rsidRDefault="7DC46CE5" w14:paraId="12668F6E" w14:textId="503AA9F6">
      <w:r w:rsidRPr="7DC46CE5" w:rsidR="7DC46CE5">
        <w:rPr>
          <w:rFonts w:ascii="Calibri" w:hAnsi="Calibri" w:eastAsia="Calibri" w:cs="Calibri"/>
          <w:noProof w:val="0"/>
          <w:sz w:val="22"/>
          <w:szCs w:val="22"/>
          <w:lang w:val="en-US"/>
        </w:rPr>
        <w:t>Legible and carefully proofread (spelling mistakes and grammatical errors non-existent)</w:t>
      </w:r>
    </w:p>
    <w:p w:rsidR="7DC46CE5" w:rsidP="7DC46CE5" w:rsidRDefault="7DC46CE5" w14:paraId="35F84467" w14:textId="139F738B">
      <w:pPr>
        <w:pStyle w:val="Normal"/>
        <w:rPr>
          <w:rFonts w:ascii="Calibri" w:hAnsi="Calibri" w:eastAsia="Calibri" w:cs="Calibri"/>
          <w:noProof w:val="0"/>
          <w:sz w:val="22"/>
          <w:szCs w:val="22"/>
          <w:lang w:val="en-US"/>
        </w:rPr>
      </w:pPr>
    </w:p>
    <w:p w:rsidR="7DC46CE5" w:rsidRDefault="7DC46CE5" w14:paraId="0513AADF" w14:textId="2005DCD6">
      <w:r w:rsidRPr="7DC46CE5" w:rsidR="7DC46CE5">
        <w:rPr>
          <w:rFonts w:ascii="Calibri" w:hAnsi="Calibri" w:eastAsia="Calibri" w:cs="Calibri"/>
          <w:noProof w:val="0"/>
          <w:sz w:val="22"/>
          <w:szCs w:val="22"/>
          <w:lang w:val="en-US"/>
        </w:rPr>
        <w:t>Very High 1st</w:t>
      </w:r>
    </w:p>
    <w:p w:rsidR="7DC46CE5" w:rsidRDefault="7DC46CE5" w14:paraId="3CB8C23F" w14:textId="55337DAA">
      <w:r w:rsidRPr="7DC46CE5" w:rsidR="7DC46CE5">
        <w:rPr>
          <w:rFonts w:ascii="Calibri" w:hAnsi="Calibri" w:eastAsia="Calibri" w:cs="Calibri"/>
          <w:noProof w:val="0"/>
          <w:sz w:val="22"/>
          <w:szCs w:val="22"/>
          <w:lang w:val="en-US"/>
        </w:rPr>
        <w:t xml:space="preserve">    94</w:t>
      </w:r>
    </w:p>
    <w:p w:rsidR="7DC46CE5" w:rsidRDefault="7DC46CE5" w14:paraId="0D742D2B" w14:textId="77644272">
      <w:r w:rsidRPr="7DC46CE5" w:rsidR="7DC46CE5">
        <w:rPr>
          <w:rFonts w:ascii="Calibri" w:hAnsi="Calibri" w:eastAsia="Calibri" w:cs="Calibri"/>
          <w:noProof w:val="0"/>
          <w:sz w:val="22"/>
          <w:szCs w:val="22"/>
          <w:lang w:val="en-US"/>
        </w:rPr>
        <w:t xml:space="preserve"> </w:t>
      </w:r>
    </w:p>
    <w:p w:rsidR="7DC46CE5" w:rsidRDefault="7DC46CE5" w14:paraId="1E8EFACC" w14:textId="0B40D45B">
      <w:r w:rsidRPr="7DC46CE5" w:rsidR="7DC46CE5">
        <w:rPr>
          <w:rFonts w:ascii="Calibri" w:hAnsi="Calibri" w:eastAsia="Calibri" w:cs="Calibri"/>
          <w:noProof w:val="0"/>
          <w:sz w:val="22"/>
          <w:szCs w:val="22"/>
          <w:lang w:val="en-US"/>
        </w:rPr>
        <w:t>High1st</w:t>
      </w:r>
    </w:p>
    <w:p w:rsidR="7DC46CE5" w:rsidRDefault="7DC46CE5" w14:paraId="6AADB0E3" w14:textId="12B8876A">
      <w:r w:rsidRPr="7DC46CE5" w:rsidR="7DC46CE5">
        <w:rPr>
          <w:rFonts w:ascii="Calibri" w:hAnsi="Calibri" w:eastAsia="Calibri" w:cs="Calibri"/>
          <w:noProof w:val="0"/>
          <w:sz w:val="22"/>
          <w:szCs w:val="22"/>
          <w:lang w:val="en-US"/>
        </w:rPr>
        <w:t xml:space="preserve">    87</w:t>
      </w:r>
    </w:p>
    <w:p w:rsidR="7DC46CE5" w:rsidRDefault="7DC46CE5" w14:paraId="69C3C972" w14:textId="6E2CB0DA">
      <w:r w:rsidRPr="7DC46CE5" w:rsidR="7DC46CE5">
        <w:rPr>
          <w:rFonts w:ascii="Calibri" w:hAnsi="Calibri" w:eastAsia="Calibri" w:cs="Calibri"/>
          <w:noProof w:val="0"/>
          <w:sz w:val="22"/>
          <w:szCs w:val="22"/>
          <w:lang w:val="en-US"/>
        </w:rPr>
        <w:t xml:space="preserve"> </w:t>
      </w:r>
    </w:p>
    <w:p w:rsidR="7DC46CE5" w:rsidP="7DC46CE5" w:rsidRDefault="7DC46CE5" w14:paraId="6977917A" w14:textId="53774392">
      <w:pPr>
        <w:rPr>
          <w:rFonts w:ascii="Calibri" w:hAnsi="Calibri" w:eastAsia="Calibri" w:cs="Calibri"/>
          <w:noProof w:val="0"/>
          <w:sz w:val="22"/>
          <w:szCs w:val="22"/>
          <w:lang w:val="en-US"/>
        </w:rPr>
      </w:pPr>
    </w:p>
    <w:p w:rsidR="7DC46CE5" w:rsidP="7DC46CE5" w:rsidRDefault="7DC46CE5" w14:paraId="307E3C9A" w14:textId="30482DB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F4F57D3"/>
  <w15:docId w15:val="{d39ec2c1-7d1f-459d-9385-86c8875e44e8}"/>
  <w:rsids>
    <w:rsidRoot w:val="5F4F57D3"/>
    <w:rsid w:val="5F4F57D3"/>
    <w:rsid w:val="7DC46CE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2020-01-23T06:53:24.4011726Z</dcterms:created>
  <dcterms:modified xsi:type="dcterms:W3CDTF">2020-01-23T07:11:42.0375591Z</dcterms:modified>
  <dc:creator/>
  <lastModifiedBy>Wallace Siziba</lastModifiedBy>
</coreProperties>
</file>