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E168" w14:textId="77777777" w:rsidR="0024411B" w:rsidRPr="0024411B" w:rsidRDefault="0024411B" w:rsidP="0024411B">
      <w:pPr>
        <w:shd w:val="clear" w:color="auto" w:fill="FFFFFF"/>
        <w:spacing w:after="0" w:line="240" w:lineRule="auto"/>
        <w:jc w:val="center"/>
        <w:outlineLvl w:val="0"/>
        <w:rPr>
          <w:rFonts w:ascii="Arial" w:eastAsia="Times New Roman" w:hAnsi="Arial" w:cs="Arial"/>
          <w:color w:val="785432"/>
          <w:kern w:val="36"/>
          <w:sz w:val="48"/>
          <w:szCs w:val="48"/>
        </w:rPr>
      </w:pPr>
      <w:r w:rsidRPr="0024411B">
        <w:rPr>
          <w:rFonts w:ascii="Arial" w:eastAsia="Times New Roman" w:hAnsi="Arial" w:cs="Arial"/>
          <w:color w:val="785432"/>
          <w:kern w:val="36"/>
          <w:sz w:val="48"/>
          <w:szCs w:val="48"/>
        </w:rPr>
        <w:t>Week 10 Assignment: Complex Patient Case Presentation</w:t>
      </w:r>
    </w:p>
    <w:p w14:paraId="1E250669" w14:textId="77777777" w:rsidR="0024411B" w:rsidRPr="0024411B" w:rsidRDefault="0024411B" w:rsidP="0024411B">
      <w:pPr>
        <w:shd w:val="clear" w:color="auto" w:fill="FFFFFF"/>
        <w:spacing w:after="0" w:line="240" w:lineRule="auto"/>
        <w:rPr>
          <w:rFonts w:ascii="inherit" w:eastAsia="Times New Roman" w:hAnsi="inherit" w:cs="Arial"/>
          <w:color w:val="000000"/>
          <w:sz w:val="24"/>
          <w:szCs w:val="24"/>
        </w:rPr>
      </w:pPr>
      <w:r w:rsidRPr="0024411B">
        <w:rPr>
          <w:rFonts w:ascii="inherit" w:eastAsia="Times New Roman" w:hAnsi="inherit" w:cs="Arial"/>
          <w:color w:val="000000"/>
          <w:sz w:val="24"/>
          <w:szCs w:val="24"/>
        </w:rPr>
        <w:t>You possess knowledge of how to perform many different patient care activities, from gathering a complete history, to performing a complete physical examination, and educating both your patient and colleagues. This course has prepared you to apply these skills and knowledge in practice with a patient experiencing comorbidities. </w:t>
      </w:r>
    </w:p>
    <w:p w14:paraId="0D73A365" w14:textId="77777777" w:rsidR="0024411B" w:rsidRPr="0024411B" w:rsidRDefault="0024411B" w:rsidP="0024411B">
      <w:pPr>
        <w:shd w:val="clear" w:color="auto" w:fill="FFFFFF"/>
        <w:spacing w:after="0" w:line="240" w:lineRule="auto"/>
        <w:rPr>
          <w:rFonts w:ascii="inherit" w:eastAsia="Times New Roman" w:hAnsi="inherit" w:cs="Arial"/>
          <w:color w:val="000000"/>
          <w:sz w:val="24"/>
          <w:szCs w:val="24"/>
        </w:rPr>
      </w:pPr>
      <w:r w:rsidRPr="0024411B">
        <w:rPr>
          <w:rFonts w:ascii="inherit" w:eastAsia="Times New Roman" w:hAnsi="inherit" w:cs="Arial"/>
          <w:color w:val="000000"/>
          <w:sz w:val="24"/>
          <w:szCs w:val="24"/>
        </w:rPr>
        <w:t>Possessing this knowledge is not the same as being able to analyze it, synthesize it, and communicate it in formats that patients and colleagues can understand and utilize. As a clinician, this ability is required and is an essential function for effective nursing practice and healthcare delivery.</w:t>
      </w:r>
    </w:p>
    <w:p w14:paraId="2850047A" w14:textId="77777777" w:rsidR="0024411B" w:rsidRPr="0024411B" w:rsidRDefault="0024411B" w:rsidP="0024411B">
      <w:pPr>
        <w:shd w:val="clear" w:color="auto" w:fill="FFFFFF"/>
        <w:spacing w:after="0" w:line="240" w:lineRule="auto"/>
        <w:rPr>
          <w:rFonts w:ascii="Arial" w:eastAsia="Times New Roman" w:hAnsi="Arial" w:cs="Times New Roman"/>
          <w:sz w:val="24"/>
          <w:szCs w:val="24"/>
          <w:shd w:val="clear" w:color="auto" w:fill="FFFFFF"/>
        </w:rPr>
      </w:pPr>
      <w:r w:rsidRPr="0024411B">
        <w:rPr>
          <w:rFonts w:ascii="Arial" w:eastAsia="Times New Roman" w:hAnsi="Arial" w:cs="Arial"/>
          <w:noProof/>
          <w:color w:val="000000"/>
          <w:sz w:val="24"/>
          <w:szCs w:val="24"/>
          <w:shd w:val="clear" w:color="auto" w:fill="FFFFFF"/>
        </w:rPr>
        <mc:AlternateContent>
          <mc:Choice Requires="wps">
            <w:drawing>
              <wp:inline distT="0" distB="0" distL="0" distR="0" wp14:anchorId="3478BBEC" wp14:editId="16CE2899">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DEAC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0C88B4C" w14:textId="77777777" w:rsidR="0024411B" w:rsidRPr="0024411B" w:rsidRDefault="0024411B" w:rsidP="0024411B">
      <w:pPr>
        <w:spacing w:after="100" w:line="150" w:lineRule="atLeast"/>
        <w:rPr>
          <w:rFonts w:ascii="inherit" w:eastAsia="Times New Roman" w:hAnsi="inherit" w:cs="Times New Roman"/>
          <w:color w:val="676767"/>
          <w:sz w:val="24"/>
          <w:szCs w:val="24"/>
        </w:rPr>
      </w:pPr>
      <w:r w:rsidRPr="0024411B">
        <w:rPr>
          <w:rFonts w:ascii="inherit" w:eastAsia="Times New Roman" w:hAnsi="inherit" w:cs="Arial"/>
          <w:i/>
          <w:iCs/>
          <w:color w:val="676767"/>
          <w:sz w:val="13"/>
          <w:szCs w:val="13"/>
          <w:shd w:val="clear" w:color="auto" w:fill="F8F8F8"/>
        </w:rPr>
        <w:t>Photo Credit: Getty Images</w:t>
      </w:r>
    </w:p>
    <w:p w14:paraId="4894A752" w14:textId="739B98D4" w:rsid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Arial" w:eastAsia="Times New Roman" w:hAnsi="Arial" w:cs="Arial"/>
          <w:color w:val="000000"/>
          <w:sz w:val="24"/>
          <w:szCs w:val="24"/>
          <w:highlight w:val="yellow"/>
        </w:rPr>
        <w:t>For this Assignment, you create a poster presentation and a narrative summary in which you will summarize this information regarding your case study in order to advocate and communicate approaches for promoting positive patient outcomes.</w:t>
      </w:r>
      <w:bookmarkStart w:id="0" w:name="_GoBack"/>
      <w:bookmarkEnd w:id="0"/>
    </w:p>
    <w:tbl>
      <w:tblPr>
        <w:tblW w:w="2454" w:type="dxa"/>
        <w:tblCellSpacing w:w="15" w:type="dxa"/>
        <w:tblInd w:w="-8"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54"/>
      </w:tblGrid>
      <w:tr w:rsidR="009A744D" w:rsidRPr="009A744D" w14:paraId="6A0DFD8D" w14:textId="77777777" w:rsidTr="009A744D">
        <w:trPr>
          <w:trHeight w:val="2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752895D" w14:textId="0E0F1408" w:rsidR="009A744D" w:rsidRPr="009A744D" w:rsidRDefault="009A744D" w:rsidP="009A744D">
            <w:pPr>
              <w:spacing w:after="0" w:line="240" w:lineRule="auto"/>
              <w:rPr>
                <w:rFonts w:ascii="inherit" w:eastAsia="Times New Roman" w:hAnsi="inherit" w:cs="Arial"/>
                <w:color w:val="000000"/>
                <w:sz w:val="20"/>
                <w:szCs w:val="20"/>
              </w:rPr>
            </w:pPr>
          </w:p>
        </w:tc>
      </w:tr>
      <w:tr w:rsidR="009A744D" w:rsidRPr="009A744D" w14:paraId="0C9AD75A" w14:textId="77777777" w:rsidTr="009A744D">
        <w:trPr>
          <w:trHeight w:val="24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381A0E" w14:textId="77777777" w:rsidR="009A744D" w:rsidRPr="009A744D" w:rsidRDefault="009A744D" w:rsidP="009A744D">
            <w:pPr>
              <w:spacing w:after="0" w:line="240" w:lineRule="auto"/>
              <w:rPr>
                <w:rFonts w:ascii="inherit" w:eastAsia="Times New Roman" w:hAnsi="inherit" w:cs="Arial"/>
                <w:color w:val="000000"/>
                <w:sz w:val="20"/>
                <w:szCs w:val="20"/>
              </w:rPr>
            </w:pPr>
          </w:p>
        </w:tc>
      </w:tr>
    </w:tbl>
    <w:p w14:paraId="3342E35E" w14:textId="7AEDF032" w:rsidR="009A744D" w:rsidRPr="009A744D" w:rsidRDefault="009A744D" w:rsidP="0024411B">
      <w:pPr>
        <w:shd w:val="clear" w:color="auto" w:fill="FFFFFF"/>
        <w:spacing w:after="0" w:line="240" w:lineRule="auto"/>
        <w:rPr>
          <w:rFonts w:ascii="Arial" w:eastAsia="Times New Roman" w:hAnsi="Arial" w:cs="Arial"/>
          <w:color w:val="000000"/>
          <w:sz w:val="48"/>
          <w:szCs w:val="48"/>
        </w:rPr>
      </w:pPr>
      <w:r w:rsidRPr="009A744D">
        <w:rPr>
          <w:rFonts w:ascii="Arial" w:eastAsia="Times New Roman" w:hAnsi="Arial" w:cs="Arial"/>
          <w:color w:val="000000"/>
          <w:sz w:val="48"/>
          <w:szCs w:val="48"/>
        </w:rPr>
        <w:t>Genetics/Ethnicity--- Renal Failure/Anemia</w:t>
      </w:r>
    </w:p>
    <w:p w14:paraId="7248C14D" w14:textId="77777777" w:rsidR="009A744D" w:rsidRPr="0024411B" w:rsidRDefault="009A744D" w:rsidP="0024411B">
      <w:pPr>
        <w:shd w:val="clear" w:color="auto" w:fill="FFFFFF"/>
        <w:spacing w:after="0" w:line="240" w:lineRule="auto"/>
        <w:rPr>
          <w:rFonts w:ascii="Arial" w:eastAsia="Times New Roman" w:hAnsi="Arial" w:cs="Arial"/>
          <w:color w:val="000000"/>
          <w:sz w:val="24"/>
          <w:szCs w:val="24"/>
        </w:rPr>
      </w:pPr>
    </w:p>
    <w:p w14:paraId="09E3BDEC"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inherit" w:eastAsia="Times New Roman" w:hAnsi="inherit" w:cs="Arial"/>
          <w:b/>
          <w:bCs/>
          <w:color w:val="000000"/>
          <w:sz w:val="24"/>
          <w:szCs w:val="24"/>
        </w:rPr>
        <w:t>To prepare</w:t>
      </w:r>
      <w:r w:rsidRPr="0024411B">
        <w:rPr>
          <w:rFonts w:ascii="Arial" w:eastAsia="Times New Roman" w:hAnsi="Arial" w:cs="Arial"/>
          <w:color w:val="000000"/>
          <w:sz w:val="24"/>
          <w:szCs w:val="24"/>
        </w:rPr>
        <w:t>:</w:t>
      </w:r>
    </w:p>
    <w:p w14:paraId="00F9C501" w14:textId="77777777" w:rsidR="0024411B" w:rsidRPr="0024411B" w:rsidRDefault="0024411B" w:rsidP="0024411B">
      <w:pPr>
        <w:numPr>
          <w:ilvl w:val="0"/>
          <w:numId w:val="1"/>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You should have signed up for two disorders and two patient factors using the class Wiki. Your case presentation will be based on a hypothetical patient with the comorbidities you selected.</w:t>
      </w:r>
    </w:p>
    <w:p w14:paraId="090768AB" w14:textId="77777777" w:rsidR="0024411B" w:rsidRPr="0024411B" w:rsidRDefault="0024411B" w:rsidP="0024411B">
      <w:pPr>
        <w:numPr>
          <w:ilvl w:val="0"/>
          <w:numId w:val="1"/>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Review the Resources for your selected disorders, researching supplementary resources in the Walden Library as needed.</w:t>
      </w:r>
    </w:p>
    <w:p w14:paraId="7C472F87" w14:textId="77777777" w:rsidR="0024411B" w:rsidRPr="0024411B" w:rsidRDefault="0024411B" w:rsidP="0024411B">
      <w:pPr>
        <w:numPr>
          <w:ilvl w:val="0"/>
          <w:numId w:val="1"/>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Searching online, locate at least two agencies that provide patient education on your selected disorders and review the available materials and curriculum.</w:t>
      </w:r>
    </w:p>
    <w:p w14:paraId="51F7375B" w14:textId="4E2675D0" w:rsidR="0024411B" w:rsidRDefault="0024411B" w:rsidP="0024411B">
      <w:pPr>
        <w:numPr>
          <w:ilvl w:val="0"/>
          <w:numId w:val="1"/>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Access the Case Presentation Template in this week’s Resources.</w:t>
      </w:r>
    </w:p>
    <w:p w14:paraId="3482801C" w14:textId="77777777" w:rsidR="0024411B" w:rsidRPr="0024411B" w:rsidRDefault="0024411B" w:rsidP="0024411B">
      <w:pPr>
        <w:numPr>
          <w:ilvl w:val="0"/>
          <w:numId w:val="1"/>
        </w:numPr>
        <w:shd w:val="clear" w:color="auto" w:fill="FFFFFF"/>
        <w:spacing w:after="0" w:line="240" w:lineRule="auto"/>
        <w:ind w:left="0"/>
        <w:rPr>
          <w:rFonts w:ascii="Arial" w:eastAsia="Times New Roman" w:hAnsi="Arial" w:cs="Arial"/>
          <w:color w:val="000000"/>
          <w:sz w:val="24"/>
          <w:szCs w:val="24"/>
        </w:rPr>
      </w:pPr>
    </w:p>
    <w:p w14:paraId="1413701C" w14:textId="77777777" w:rsidR="0024411B" w:rsidRPr="0024411B" w:rsidRDefault="0024411B" w:rsidP="0024411B">
      <w:pPr>
        <w:shd w:val="clear" w:color="auto" w:fill="FFFFFF"/>
        <w:spacing w:after="0" w:line="240" w:lineRule="auto"/>
        <w:outlineLvl w:val="3"/>
        <w:rPr>
          <w:rFonts w:ascii="Arial" w:eastAsia="Times New Roman" w:hAnsi="Arial" w:cs="Arial"/>
          <w:color w:val="785432"/>
          <w:sz w:val="24"/>
          <w:szCs w:val="24"/>
        </w:rPr>
      </w:pPr>
      <w:r w:rsidRPr="0024411B">
        <w:rPr>
          <w:rFonts w:ascii="Arial" w:eastAsia="Times New Roman" w:hAnsi="Arial" w:cs="Arial"/>
          <w:color w:val="785432"/>
          <w:sz w:val="24"/>
          <w:szCs w:val="24"/>
        </w:rPr>
        <w:t>Assignment</w:t>
      </w:r>
    </w:p>
    <w:p w14:paraId="48C091AD"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Arial" w:eastAsia="Times New Roman" w:hAnsi="Arial" w:cs="Arial"/>
          <w:b/>
          <w:bCs/>
          <w:color w:val="000000"/>
          <w:sz w:val="24"/>
          <w:szCs w:val="24"/>
          <w:highlight w:val="yellow"/>
        </w:rPr>
        <w:t>Part I: Poster</w:t>
      </w:r>
    </w:p>
    <w:p w14:paraId="1EA179D5"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Arial" w:eastAsia="Times New Roman" w:hAnsi="Arial" w:cs="Arial"/>
          <w:color w:val="000000"/>
          <w:sz w:val="24"/>
          <w:szCs w:val="24"/>
        </w:rPr>
        <w:t>Use the Case Presentation PowerPoint template provided in this week’s Resources to develop a poster that addresses the following:</w:t>
      </w:r>
    </w:p>
    <w:p w14:paraId="33CBAE01" w14:textId="77777777" w:rsidR="0024411B" w:rsidRPr="0024411B" w:rsidRDefault="0024411B" w:rsidP="0024411B">
      <w:pPr>
        <w:numPr>
          <w:ilvl w:val="0"/>
          <w:numId w:val="2"/>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Identify the disorders that make up the comorbidities you selected, as well as associated alterations. List the pathophysiology of the alterations, including changes that occur in at least two body systems. Be specific.</w:t>
      </w:r>
    </w:p>
    <w:p w14:paraId="27DF3D19" w14:textId="77777777" w:rsidR="0024411B" w:rsidRPr="0024411B" w:rsidRDefault="0024411B" w:rsidP="0024411B">
      <w:pPr>
        <w:numPr>
          <w:ilvl w:val="0"/>
          <w:numId w:val="2"/>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Identify at least three signs and symptoms associated with the pathologies of your selected comorbidities that would guide the collection of information from conducting a patient health assessment.</w:t>
      </w:r>
    </w:p>
    <w:p w14:paraId="3A37AEAA" w14:textId="77777777" w:rsidR="0024411B" w:rsidRPr="0024411B" w:rsidRDefault="0024411B" w:rsidP="0024411B">
      <w:pPr>
        <w:numPr>
          <w:ilvl w:val="0"/>
          <w:numId w:val="2"/>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Identify the types of drugs that might be prescribed to treat alterations associated with the patient’s comorbidities. Be specific and provide examples.</w:t>
      </w:r>
    </w:p>
    <w:p w14:paraId="05348DA6" w14:textId="77777777" w:rsidR="0024411B" w:rsidRPr="0024411B" w:rsidRDefault="0024411B" w:rsidP="0024411B">
      <w:pPr>
        <w:numPr>
          <w:ilvl w:val="0"/>
          <w:numId w:val="2"/>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lastRenderedPageBreak/>
        <w:t>List specific genetic, gender, ethnicity, age, and/or behavior considerations that might impact the pathophysiology of the alterations you identified and the effects of prescribed drugs.</w:t>
      </w:r>
    </w:p>
    <w:p w14:paraId="4C2ABD45" w14:textId="0D7979F5" w:rsidR="0024411B" w:rsidRDefault="0024411B" w:rsidP="0024411B">
      <w:pPr>
        <w:numPr>
          <w:ilvl w:val="0"/>
          <w:numId w:val="2"/>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Provide links to materials from at least two supporting agencies to educate patients on the disorders, treatment options, management, and self-care.</w:t>
      </w:r>
    </w:p>
    <w:p w14:paraId="08485FEF"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p>
    <w:p w14:paraId="1EABE11A"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Arial" w:eastAsia="Times New Roman" w:hAnsi="Arial" w:cs="Arial"/>
          <w:b/>
          <w:bCs/>
          <w:color w:val="000000"/>
          <w:sz w:val="24"/>
          <w:szCs w:val="24"/>
          <w:highlight w:val="yellow"/>
        </w:rPr>
        <w:t>Part II: Written Narrative: Analyzing Comorbidities in Complex Patient Case Presentations to Inform Nurse and Patient Education (3–4 pages)</w:t>
      </w:r>
    </w:p>
    <w:p w14:paraId="42E75E8A" w14:textId="77777777" w:rsidR="0024411B" w:rsidRPr="0024411B" w:rsidRDefault="0024411B" w:rsidP="0024411B">
      <w:pPr>
        <w:numPr>
          <w:ilvl w:val="0"/>
          <w:numId w:val="3"/>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Explain how the alterations of each comorbid disorder impact each other. Be specific.</w:t>
      </w:r>
    </w:p>
    <w:p w14:paraId="4122A189" w14:textId="77777777" w:rsidR="0024411B" w:rsidRPr="0024411B" w:rsidRDefault="0024411B" w:rsidP="0024411B">
      <w:pPr>
        <w:numPr>
          <w:ilvl w:val="0"/>
          <w:numId w:val="3"/>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Explain how potential interactions between the medications that might be prescribed to treat the patient's comorbid conditions justify the selection of the medications for this patient.</w:t>
      </w:r>
    </w:p>
    <w:p w14:paraId="689BD098" w14:textId="77777777" w:rsidR="0024411B" w:rsidRPr="0024411B" w:rsidRDefault="0024411B" w:rsidP="0024411B">
      <w:pPr>
        <w:numPr>
          <w:ilvl w:val="0"/>
          <w:numId w:val="3"/>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Summarize how the information presented in your complex patient case presentation would guide you, as a nurse educator, to advocate for the patient and communicate approaches for promoting positive patient outcomes.</w:t>
      </w:r>
    </w:p>
    <w:p w14:paraId="3C9E5087" w14:textId="77777777" w:rsidR="0024411B" w:rsidRPr="0024411B" w:rsidRDefault="0024411B" w:rsidP="0024411B">
      <w:pPr>
        <w:numPr>
          <w:ilvl w:val="0"/>
          <w:numId w:val="3"/>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Recommend education strategies on how you would use the materials from the supporting agencies you identified to educate patients on the disorders, treatment options, management, and self-care. </w:t>
      </w:r>
    </w:p>
    <w:p w14:paraId="208427CE" w14:textId="77777777" w:rsidR="0024411B" w:rsidRPr="0024411B" w:rsidRDefault="0024411B" w:rsidP="0024411B">
      <w:pPr>
        <w:numPr>
          <w:ilvl w:val="0"/>
          <w:numId w:val="3"/>
        </w:numPr>
        <w:shd w:val="clear" w:color="auto" w:fill="FFFFFF"/>
        <w:spacing w:after="0" w:line="240" w:lineRule="auto"/>
        <w:ind w:left="0"/>
        <w:rPr>
          <w:rFonts w:ascii="Arial" w:eastAsia="Times New Roman" w:hAnsi="Arial" w:cs="Arial"/>
          <w:color w:val="000000"/>
          <w:sz w:val="24"/>
          <w:szCs w:val="24"/>
        </w:rPr>
      </w:pPr>
      <w:r w:rsidRPr="0024411B">
        <w:rPr>
          <w:rFonts w:ascii="Arial" w:eastAsia="Times New Roman" w:hAnsi="Arial" w:cs="Arial"/>
          <w:color w:val="000000"/>
          <w:sz w:val="24"/>
          <w:szCs w:val="24"/>
        </w:rPr>
        <w:t>Justify how these education strategies would contribute to positive patient outcomes. Be specific and provide examples.</w:t>
      </w:r>
    </w:p>
    <w:p w14:paraId="08F7DEBC"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Arial" w:eastAsia="Times New Roman" w:hAnsi="Arial" w:cs="Arial"/>
          <w:color w:val="000000"/>
          <w:sz w:val="24"/>
          <w:szCs w:val="24"/>
        </w:rPr>
        <w:t>Be sure to include research support. Cite the latest research advancing knowledge of the disorders, treatments, and drugs.</w:t>
      </w:r>
    </w:p>
    <w:p w14:paraId="28287E0F" w14:textId="77777777" w:rsidR="0024411B" w:rsidRPr="0024411B" w:rsidRDefault="0024411B" w:rsidP="0024411B">
      <w:pPr>
        <w:shd w:val="clear" w:color="auto" w:fill="FFFFFF"/>
        <w:spacing w:after="0" w:line="240" w:lineRule="auto"/>
        <w:rPr>
          <w:rFonts w:ascii="Arial" w:eastAsia="Times New Roman" w:hAnsi="Arial" w:cs="Arial"/>
          <w:color w:val="000000"/>
          <w:sz w:val="24"/>
          <w:szCs w:val="24"/>
        </w:rPr>
      </w:pPr>
      <w:r w:rsidRPr="0024411B">
        <w:rPr>
          <w:rFonts w:ascii="inherit" w:eastAsia="Times New Roman" w:hAnsi="inherit" w:cs="Arial"/>
          <w:b/>
          <w:bCs/>
          <w:color w:val="000000"/>
          <w:sz w:val="24"/>
          <w:szCs w:val="24"/>
        </w:rPr>
        <w:t>Reminder</w:t>
      </w:r>
      <w:r w:rsidRPr="0024411B">
        <w:rPr>
          <w:rFonts w:ascii="Arial" w:eastAsia="Times New Roman" w:hAnsi="Arial" w:cs="Arial"/>
          <w:color w:val="000000"/>
          <w:sz w:val="24"/>
          <w:szCs w:val="24"/>
        </w:rPr>
        <w:t>: The School of Nursing requires that all papers submitted include a title page, introduction, summary, and references. The Sample Paper provided at the Walden Writing Center provides an example of those required elements (available at </w:t>
      </w:r>
      <w:hyperlink r:id="rId5" w:tgtFrame="_blank" w:tooltip="https://academicguides.waldenu.edu/writingcenter/templates" w:history="1">
        <w:r w:rsidRPr="0024411B">
          <w:rPr>
            <w:rFonts w:ascii="Arial" w:eastAsia="Times New Roman" w:hAnsi="Arial" w:cs="Arial"/>
            <w:color w:val="0000FF"/>
            <w:sz w:val="24"/>
            <w:szCs w:val="24"/>
            <w:u w:val="single"/>
          </w:rPr>
          <w:t>https://academicguides.waldenu.edu/writingcenter/templates</w:t>
        </w:r>
      </w:hyperlink>
      <w:r w:rsidRPr="0024411B">
        <w:rPr>
          <w:rFonts w:ascii="Arial" w:eastAsia="Times New Roman" w:hAnsi="Arial" w:cs="Arial"/>
          <w:color w:val="000000"/>
          <w:sz w:val="24"/>
          <w:szCs w:val="24"/>
        </w:rPr>
        <w:t>). All papers submitted must use this formatting</w:t>
      </w:r>
    </w:p>
    <w:p w14:paraId="4E48D4B9" w14:textId="7DF84394" w:rsidR="007C3813" w:rsidRDefault="007C3813"/>
    <w:p w14:paraId="06E6FA9D" w14:textId="77777777" w:rsidR="0024411B" w:rsidRPr="0024411B" w:rsidRDefault="0024411B" w:rsidP="0024411B">
      <w:pPr>
        <w:shd w:val="clear" w:color="auto" w:fill="FAFAFA"/>
        <w:spacing w:after="0" w:line="240" w:lineRule="auto"/>
        <w:outlineLvl w:val="0"/>
        <w:rPr>
          <w:rFonts w:ascii="inherit" w:eastAsia="Times New Roman" w:hAnsi="inherit" w:cs="Arial"/>
          <w:b/>
          <w:bCs/>
          <w:color w:val="000000"/>
          <w:kern w:val="36"/>
          <w:sz w:val="36"/>
          <w:szCs w:val="36"/>
        </w:rPr>
      </w:pPr>
      <w:r w:rsidRPr="0024411B">
        <w:rPr>
          <w:rFonts w:ascii="inherit" w:eastAsia="Times New Roman" w:hAnsi="inherit" w:cs="Arial"/>
          <w:b/>
          <w:bCs/>
          <w:color w:val="000000"/>
          <w:kern w:val="36"/>
          <w:sz w:val="36"/>
          <w:szCs w:val="36"/>
          <w:bdr w:val="none" w:sz="0" w:space="0" w:color="auto" w:frame="1"/>
        </w:rPr>
        <w:t>Rubric Detail</w:t>
      </w:r>
    </w:p>
    <w:p w14:paraId="6628FA4D" w14:textId="77777777" w:rsidR="0024411B" w:rsidRPr="0024411B" w:rsidRDefault="0024411B" w:rsidP="0024411B">
      <w:pPr>
        <w:shd w:val="clear" w:color="auto" w:fill="FAFAFA"/>
        <w:spacing w:after="0" w:line="240" w:lineRule="auto"/>
        <w:rPr>
          <w:rFonts w:ascii="Arial" w:eastAsia="Times New Roman" w:hAnsi="Arial" w:cs="Arial"/>
          <w:color w:val="000000"/>
          <w:sz w:val="24"/>
          <w:szCs w:val="24"/>
        </w:rPr>
      </w:pPr>
      <w:r w:rsidRPr="0024411B">
        <w:rPr>
          <w:rFonts w:ascii="Arial" w:eastAsia="Times New Roman" w:hAnsi="Arial" w:cs="Arial"/>
          <w:color w:val="000000"/>
          <w:sz w:val="24"/>
          <w:szCs w:val="24"/>
        </w:rPr>
        <w:t> </w:t>
      </w:r>
    </w:p>
    <w:p w14:paraId="4D174EB0" w14:textId="77777777" w:rsidR="0024411B" w:rsidRPr="0024411B" w:rsidRDefault="0024411B" w:rsidP="0024411B">
      <w:pPr>
        <w:shd w:val="clear" w:color="auto" w:fill="FAFAFA"/>
        <w:spacing w:after="0" w:line="240" w:lineRule="auto"/>
        <w:ind w:left="-90"/>
        <w:rPr>
          <w:rFonts w:ascii="Arial" w:eastAsia="Times New Roman" w:hAnsi="Arial" w:cs="Arial"/>
          <w:i/>
          <w:iCs/>
          <w:color w:val="333333"/>
          <w:sz w:val="24"/>
          <w:szCs w:val="24"/>
        </w:rPr>
      </w:pPr>
      <w:r w:rsidRPr="0024411B">
        <w:rPr>
          <w:rFonts w:ascii="Arial" w:eastAsia="Times New Roman" w:hAnsi="Arial" w:cs="Arial"/>
          <w:i/>
          <w:iCs/>
          <w:color w:val="333333"/>
          <w:sz w:val="24"/>
          <w:szCs w:val="24"/>
        </w:rPr>
        <w:t>Select </w:t>
      </w:r>
      <w:r w:rsidRPr="0024411B">
        <w:rPr>
          <w:rFonts w:ascii="inherit" w:eastAsia="Times New Roman" w:hAnsi="inherit" w:cs="Arial"/>
          <w:b/>
          <w:bCs/>
          <w:i/>
          <w:iCs/>
          <w:color w:val="333333"/>
          <w:sz w:val="24"/>
          <w:szCs w:val="24"/>
          <w:bdr w:val="none" w:sz="0" w:space="0" w:color="auto" w:frame="1"/>
        </w:rPr>
        <w:t>Grid View</w:t>
      </w:r>
      <w:r w:rsidRPr="0024411B">
        <w:rPr>
          <w:rFonts w:ascii="Arial" w:eastAsia="Times New Roman" w:hAnsi="Arial" w:cs="Arial"/>
          <w:i/>
          <w:iCs/>
          <w:color w:val="333333"/>
          <w:sz w:val="24"/>
          <w:szCs w:val="24"/>
        </w:rPr>
        <w:t> or </w:t>
      </w:r>
      <w:r w:rsidRPr="0024411B">
        <w:rPr>
          <w:rFonts w:ascii="inherit" w:eastAsia="Times New Roman" w:hAnsi="inherit" w:cs="Arial"/>
          <w:b/>
          <w:bCs/>
          <w:i/>
          <w:iCs/>
          <w:color w:val="333333"/>
          <w:sz w:val="24"/>
          <w:szCs w:val="24"/>
          <w:bdr w:val="none" w:sz="0" w:space="0" w:color="auto" w:frame="1"/>
        </w:rPr>
        <w:t>List View</w:t>
      </w:r>
      <w:r w:rsidRPr="0024411B">
        <w:rPr>
          <w:rFonts w:ascii="Arial" w:eastAsia="Times New Roman" w:hAnsi="Arial" w:cs="Arial"/>
          <w:i/>
          <w:iCs/>
          <w:color w:val="333333"/>
          <w:sz w:val="24"/>
          <w:szCs w:val="24"/>
        </w:rPr>
        <w:t> to change the rubric's layout.</w:t>
      </w:r>
    </w:p>
    <w:p w14:paraId="1232934D" w14:textId="77777777" w:rsidR="0024411B" w:rsidRPr="0024411B" w:rsidRDefault="0024411B" w:rsidP="0024411B">
      <w:pPr>
        <w:shd w:val="clear" w:color="auto" w:fill="FAFAFA"/>
        <w:spacing w:after="60" w:line="240" w:lineRule="auto"/>
        <w:ind w:left="60" w:right="-60"/>
        <w:outlineLvl w:val="2"/>
        <w:rPr>
          <w:rFonts w:ascii="inherit" w:eastAsia="Times New Roman" w:hAnsi="inherit" w:cs="Arial"/>
          <w:color w:val="666666"/>
          <w:sz w:val="26"/>
          <w:szCs w:val="26"/>
        </w:rPr>
      </w:pPr>
      <w:r w:rsidRPr="0024411B">
        <w:rPr>
          <w:rFonts w:ascii="inherit" w:eastAsia="Times New Roman" w:hAnsi="inherit" w:cs="Arial"/>
          <w:color w:val="666666"/>
          <w:sz w:val="26"/>
          <w:szCs w:val="26"/>
        </w:rPr>
        <w:t>Name: </w:t>
      </w:r>
      <w:r w:rsidRPr="0024411B">
        <w:rPr>
          <w:rFonts w:ascii="inherit" w:eastAsia="Times New Roman" w:hAnsi="inherit" w:cs="Arial"/>
          <w:b/>
          <w:bCs/>
          <w:color w:val="000000"/>
          <w:sz w:val="26"/>
          <w:szCs w:val="26"/>
          <w:bdr w:val="none" w:sz="0" w:space="0" w:color="auto" w:frame="1"/>
        </w:rPr>
        <w:t>NURS_6380_Week10_Assignment_Rubric</w:t>
      </w:r>
    </w:p>
    <w:p w14:paraId="3949B0E3" w14:textId="34CBBB09" w:rsidR="0024411B" w:rsidRPr="0024411B" w:rsidRDefault="0024411B" w:rsidP="0024411B">
      <w:pPr>
        <w:shd w:val="clear" w:color="auto" w:fill="FAFAFA"/>
        <w:spacing w:after="0" w:line="240" w:lineRule="auto"/>
        <w:jc w:val="right"/>
        <w:rPr>
          <w:rFonts w:ascii="inherit" w:eastAsia="Times New Roman" w:hAnsi="inherit" w:cs="Arial"/>
          <w:color w:val="000000"/>
          <w:sz w:val="24"/>
          <w:szCs w:val="24"/>
        </w:rPr>
      </w:pPr>
      <w:r w:rsidRPr="0024411B">
        <w:rPr>
          <w:rFonts w:ascii="inherit" w:eastAsia="Times New Roman" w:hAnsi="inherit" w:cs="Arial"/>
          <w:color w:val="000000"/>
          <w:sz w:val="24"/>
          <w:szCs w:val="24"/>
        </w:rPr>
        <w:object w:dxaOrig="225" w:dyaOrig="225" w14:anchorId="15BE8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25pt;height:21.75pt" o:ole="">
            <v:imagedata r:id="rId6" o:title=""/>
          </v:shape>
          <w:control r:id="rId7" w:name="DefaultOcxName" w:shapeid="_x0000_i1030"/>
        </w:object>
      </w:r>
    </w:p>
    <w:p w14:paraId="5B13CBFB" w14:textId="77777777" w:rsidR="0024411B" w:rsidRPr="0024411B" w:rsidRDefault="009A744D" w:rsidP="0024411B">
      <w:pPr>
        <w:numPr>
          <w:ilvl w:val="0"/>
          <w:numId w:val="4"/>
        </w:numPr>
        <w:shd w:val="clear" w:color="auto" w:fill="FAFAFA"/>
        <w:spacing w:after="0" w:line="240" w:lineRule="auto"/>
        <w:ind w:left="0"/>
        <w:rPr>
          <w:rFonts w:ascii="inherit" w:eastAsia="Times New Roman" w:hAnsi="inherit" w:cs="Arial"/>
          <w:color w:val="000000"/>
          <w:sz w:val="24"/>
          <w:szCs w:val="24"/>
        </w:rPr>
      </w:pPr>
      <w:hyperlink r:id="rId8" w:history="1">
        <w:r w:rsidR="0024411B" w:rsidRPr="0024411B">
          <w:rPr>
            <w:rFonts w:ascii="inherit" w:eastAsia="Times New Roman" w:hAnsi="inherit" w:cs="Arial"/>
            <w:b/>
            <w:bCs/>
            <w:color w:val="000000"/>
            <w:sz w:val="24"/>
            <w:szCs w:val="24"/>
            <w:u w:val="single"/>
            <w:bdr w:val="none" w:sz="0" w:space="0" w:color="auto" w:frame="1"/>
          </w:rPr>
          <w:t>Grid View</w:t>
        </w:r>
      </w:hyperlink>
    </w:p>
    <w:p w14:paraId="21853C05" w14:textId="77777777" w:rsidR="0024411B" w:rsidRPr="0024411B" w:rsidRDefault="009A744D" w:rsidP="0024411B">
      <w:pPr>
        <w:numPr>
          <w:ilvl w:val="0"/>
          <w:numId w:val="4"/>
        </w:numPr>
        <w:shd w:val="clear" w:color="auto" w:fill="FAFAFA"/>
        <w:spacing w:after="150" w:line="240" w:lineRule="auto"/>
        <w:ind w:left="0"/>
        <w:rPr>
          <w:rFonts w:ascii="inherit" w:eastAsia="Times New Roman" w:hAnsi="inherit" w:cs="Arial"/>
          <w:color w:val="000000"/>
          <w:sz w:val="24"/>
          <w:szCs w:val="24"/>
        </w:rPr>
      </w:pPr>
      <w:hyperlink r:id="rId9" w:history="1">
        <w:r w:rsidR="0024411B" w:rsidRPr="0024411B">
          <w:rPr>
            <w:rFonts w:ascii="inherit" w:eastAsia="Times New Roman" w:hAnsi="inherit" w:cs="Arial"/>
            <w:color w:val="0000FF"/>
            <w:sz w:val="24"/>
            <w:szCs w:val="24"/>
            <w:u w:val="single"/>
            <w:bdr w:val="none" w:sz="0" w:space="0" w:color="auto" w:frame="1"/>
          </w:rPr>
          <w:t>List View</w:t>
        </w:r>
      </w:hyperlink>
    </w:p>
    <w:tbl>
      <w:tblPr>
        <w:tblW w:w="19905"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3978"/>
        <w:gridCol w:w="30"/>
        <w:gridCol w:w="3963"/>
        <w:gridCol w:w="3963"/>
        <w:gridCol w:w="3963"/>
        <w:gridCol w:w="3963"/>
        <w:gridCol w:w="45"/>
      </w:tblGrid>
      <w:tr w:rsidR="0024411B" w:rsidRPr="0024411B" w14:paraId="7D543B56" w14:textId="77777777" w:rsidTr="0024411B">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0F5C4B82"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 </w:t>
            </w:r>
          </w:p>
        </w:tc>
        <w:tc>
          <w:tcPr>
            <w:tcW w:w="1000" w:type="pct"/>
            <w:tcBorders>
              <w:left w:val="single" w:sz="6" w:space="0" w:color="CCCCCC"/>
            </w:tcBorders>
            <w:tcMar>
              <w:top w:w="45" w:type="dxa"/>
              <w:left w:w="180" w:type="dxa"/>
              <w:bottom w:w="45" w:type="dxa"/>
              <w:right w:w="180" w:type="dxa"/>
            </w:tcMar>
            <w:vAlign w:val="center"/>
            <w:hideMark/>
          </w:tcPr>
          <w:p w14:paraId="62C97CD6"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Excellent</w:t>
            </w:r>
          </w:p>
        </w:tc>
        <w:tc>
          <w:tcPr>
            <w:tcW w:w="1000" w:type="pct"/>
            <w:tcBorders>
              <w:left w:val="single" w:sz="6" w:space="0" w:color="CCCCCC"/>
            </w:tcBorders>
            <w:tcMar>
              <w:top w:w="45" w:type="dxa"/>
              <w:left w:w="180" w:type="dxa"/>
              <w:bottom w:w="45" w:type="dxa"/>
              <w:right w:w="180" w:type="dxa"/>
            </w:tcMar>
            <w:vAlign w:val="center"/>
            <w:hideMark/>
          </w:tcPr>
          <w:p w14:paraId="66C709F0"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Good</w:t>
            </w:r>
          </w:p>
        </w:tc>
        <w:tc>
          <w:tcPr>
            <w:tcW w:w="1000" w:type="pct"/>
            <w:tcBorders>
              <w:left w:val="single" w:sz="6" w:space="0" w:color="CCCCCC"/>
            </w:tcBorders>
            <w:tcMar>
              <w:top w:w="45" w:type="dxa"/>
              <w:left w:w="180" w:type="dxa"/>
              <w:bottom w:w="45" w:type="dxa"/>
              <w:right w:w="180" w:type="dxa"/>
            </w:tcMar>
            <w:vAlign w:val="center"/>
            <w:hideMark/>
          </w:tcPr>
          <w:p w14:paraId="7CD5211D"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Fair</w:t>
            </w:r>
          </w:p>
        </w:tc>
        <w:tc>
          <w:tcPr>
            <w:tcW w:w="1000" w:type="pct"/>
            <w:tcBorders>
              <w:left w:val="single" w:sz="6" w:space="0" w:color="CCCCCC"/>
            </w:tcBorders>
            <w:tcMar>
              <w:top w:w="45" w:type="dxa"/>
              <w:left w:w="180" w:type="dxa"/>
              <w:bottom w:w="45" w:type="dxa"/>
              <w:right w:w="180" w:type="dxa"/>
            </w:tcMar>
            <w:vAlign w:val="center"/>
            <w:hideMark/>
          </w:tcPr>
          <w:p w14:paraId="17644914"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Poor</w:t>
            </w:r>
          </w:p>
        </w:tc>
      </w:tr>
      <w:tr w:rsidR="0024411B" w:rsidRPr="0024411B" w14:paraId="2D8E4DDC"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23753F7D"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Part I: Poster (40 points)</w:t>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inherit" w:eastAsia="Times New Roman" w:hAnsi="inherit" w:cs="Times New Roman"/>
                <w:b/>
                <w:bCs/>
                <w:color w:val="45586F"/>
                <w:sz w:val="24"/>
                <w:szCs w:val="24"/>
              </w:rPr>
              <w:t xml:space="preserve">Develop a poster using the provided PowerPoint Template </w:t>
            </w:r>
            <w:r w:rsidRPr="0024411B">
              <w:rPr>
                <w:rFonts w:ascii="inherit" w:eastAsia="Times New Roman" w:hAnsi="inherit" w:cs="Times New Roman"/>
                <w:b/>
                <w:bCs/>
                <w:color w:val="45586F"/>
                <w:sz w:val="24"/>
                <w:szCs w:val="24"/>
              </w:rPr>
              <w:lastRenderedPageBreak/>
              <w:t>that addresses the following:</w:t>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inherit" w:eastAsia="Times New Roman" w:hAnsi="inherit" w:cs="Times New Roman"/>
                <w:b/>
                <w:bCs/>
                <w:color w:val="45586F"/>
                <w:sz w:val="24"/>
                <w:szCs w:val="24"/>
              </w:rPr>
              <w:t>• Identify the disorders that make up the comorbidities you selected, as well as associated alterations. List the pathophysiology of the alterations, including changes that occur in at least two body systems. Be specific.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41171F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9 </w:t>
            </w:r>
            <w:r w:rsidRPr="0024411B">
              <w:rPr>
                <w:rFonts w:ascii="inherit" w:eastAsia="Times New Roman" w:hAnsi="inherit" w:cs="Arial"/>
                <w:color w:val="666666"/>
                <w:bdr w:val="none" w:sz="0" w:space="0" w:color="auto" w:frame="1"/>
              </w:rPr>
              <w:t>(9%)</w:t>
            </w:r>
            <w:r w:rsidRPr="0024411B">
              <w:rPr>
                <w:rFonts w:ascii="Arial" w:eastAsia="Times New Roman" w:hAnsi="Arial" w:cs="Arial"/>
                <w:color w:val="444444"/>
                <w:sz w:val="24"/>
                <w:szCs w:val="24"/>
              </w:rPr>
              <w:t> - 9 </w:t>
            </w:r>
            <w:r w:rsidRPr="0024411B">
              <w:rPr>
                <w:rFonts w:ascii="inherit" w:eastAsia="Times New Roman" w:hAnsi="inherit" w:cs="Arial"/>
                <w:color w:val="666666"/>
                <w:bdr w:val="none" w:sz="0" w:space="0" w:color="auto" w:frame="1"/>
              </w:rPr>
              <w:t>(9%)</w:t>
            </w:r>
          </w:p>
          <w:p w14:paraId="0C4D8BC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poster clearly, accurately, and with specific detail identifies the alterations associated with the selected comorbidities and lists the pathophysiology of the </w:t>
            </w:r>
            <w:r w:rsidRPr="0024411B">
              <w:rPr>
                <w:rFonts w:ascii="Arial" w:eastAsia="Times New Roman" w:hAnsi="Arial" w:cs="Arial"/>
                <w:color w:val="444444"/>
                <w:sz w:val="24"/>
                <w:szCs w:val="24"/>
              </w:rPr>
              <w:lastRenderedPageBreak/>
              <w:t>alterations, including changes that occur across two body systems.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5F87850"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8 </w:t>
            </w:r>
            <w:r w:rsidRPr="0024411B">
              <w:rPr>
                <w:rFonts w:ascii="inherit" w:eastAsia="Times New Roman" w:hAnsi="inherit" w:cs="Arial"/>
                <w:color w:val="666666"/>
                <w:bdr w:val="none" w:sz="0" w:space="0" w:color="auto" w:frame="1"/>
              </w:rPr>
              <w:t>(8%)</w:t>
            </w:r>
            <w:r w:rsidRPr="0024411B">
              <w:rPr>
                <w:rFonts w:ascii="Arial" w:eastAsia="Times New Roman" w:hAnsi="Arial" w:cs="Arial"/>
                <w:color w:val="444444"/>
                <w:sz w:val="24"/>
                <w:szCs w:val="24"/>
              </w:rPr>
              <w:t> - 8 </w:t>
            </w:r>
            <w:r w:rsidRPr="0024411B">
              <w:rPr>
                <w:rFonts w:ascii="inherit" w:eastAsia="Times New Roman" w:hAnsi="inherit" w:cs="Arial"/>
                <w:color w:val="666666"/>
                <w:bdr w:val="none" w:sz="0" w:space="0" w:color="auto" w:frame="1"/>
              </w:rPr>
              <w:t>(8%)</w:t>
            </w:r>
          </w:p>
          <w:p w14:paraId="782C43D1"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poster accurately identifies the alterations associated with the selected comorbidities and lists the pathophysiology of the alterations, including changes </w:t>
            </w:r>
            <w:r w:rsidRPr="0024411B">
              <w:rPr>
                <w:rFonts w:ascii="Arial" w:eastAsia="Times New Roman" w:hAnsi="Arial" w:cs="Arial"/>
                <w:color w:val="444444"/>
                <w:sz w:val="24"/>
                <w:szCs w:val="24"/>
              </w:rPr>
              <w:lastRenderedPageBreak/>
              <w:t>that occur across two body systems.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5328FF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7 </w:t>
            </w:r>
            <w:r w:rsidRPr="0024411B">
              <w:rPr>
                <w:rFonts w:ascii="inherit" w:eastAsia="Times New Roman" w:hAnsi="inherit" w:cs="Arial"/>
                <w:color w:val="666666"/>
                <w:bdr w:val="none" w:sz="0" w:space="0" w:color="auto" w:frame="1"/>
              </w:rPr>
              <w:t>(7%)</w:t>
            </w:r>
            <w:r w:rsidRPr="0024411B">
              <w:rPr>
                <w:rFonts w:ascii="Arial" w:eastAsia="Times New Roman" w:hAnsi="Arial" w:cs="Arial"/>
                <w:color w:val="444444"/>
                <w:sz w:val="24"/>
                <w:szCs w:val="24"/>
              </w:rPr>
              <w:t> - 7 </w:t>
            </w:r>
            <w:r w:rsidRPr="0024411B">
              <w:rPr>
                <w:rFonts w:ascii="inherit" w:eastAsia="Times New Roman" w:hAnsi="inherit" w:cs="Arial"/>
                <w:color w:val="666666"/>
                <w:bdr w:val="none" w:sz="0" w:space="0" w:color="auto" w:frame="1"/>
              </w:rPr>
              <w:t>(7%)</w:t>
            </w:r>
          </w:p>
          <w:p w14:paraId="0FC95431"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poster vaguely and/or with some inaccuracy identifies the alterations associated with the selected comorbidities. The </w:t>
            </w:r>
            <w:proofErr w:type="spellStart"/>
            <w:r w:rsidRPr="0024411B">
              <w:rPr>
                <w:rFonts w:ascii="Arial" w:eastAsia="Times New Roman" w:hAnsi="Arial" w:cs="Arial"/>
                <w:color w:val="444444"/>
                <w:sz w:val="24"/>
                <w:szCs w:val="24"/>
              </w:rPr>
              <w:t>pathophsyiology</w:t>
            </w:r>
            <w:proofErr w:type="spellEnd"/>
            <w:r w:rsidRPr="0024411B">
              <w:rPr>
                <w:rFonts w:ascii="Arial" w:eastAsia="Times New Roman" w:hAnsi="Arial" w:cs="Arial"/>
                <w:color w:val="444444"/>
                <w:sz w:val="24"/>
                <w:szCs w:val="24"/>
              </w:rPr>
              <w:t xml:space="preserve"> of the </w:t>
            </w:r>
            <w:r w:rsidRPr="0024411B">
              <w:rPr>
                <w:rFonts w:ascii="Arial" w:eastAsia="Times New Roman" w:hAnsi="Arial" w:cs="Arial"/>
                <w:color w:val="444444"/>
                <w:sz w:val="24"/>
                <w:szCs w:val="24"/>
              </w:rPr>
              <w:lastRenderedPageBreak/>
              <w:t>alterations contains some inaccuracies and/or does not include changes that occur in at least two body systems.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9AF996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- 6 </w:t>
            </w:r>
            <w:r w:rsidRPr="0024411B">
              <w:rPr>
                <w:rFonts w:ascii="inherit" w:eastAsia="Times New Roman" w:hAnsi="inherit" w:cs="Arial"/>
                <w:color w:val="666666"/>
                <w:bdr w:val="none" w:sz="0" w:space="0" w:color="auto" w:frame="1"/>
              </w:rPr>
              <w:t>(6%)</w:t>
            </w:r>
          </w:p>
          <w:p w14:paraId="209C7702"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poster is vague and inaccurate, or missing descriptions of the alterations associated with the selected comorbidities and the </w:t>
            </w:r>
            <w:r w:rsidRPr="0024411B">
              <w:rPr>
                <w:rFonts w:ascii="Arial" w:eastAsia="Times New Roman" w:hAnsi="Arial" w:cs="Arial"/>
                <w:color w:val="444444"/>
                <w:sz w:val="24"/>
                <w:szCs w:val="24"/>
              </w:rPr>
              <w:lastRenderedPageBreak/>
              <w:t>pathophysiology of the alterations.</w:t>
            </w:r>
          </w:p>
        </w:tc>
      </w:tr>
      <w:tr w:rsidR="0024411B" w:rsidRPr="0024411B" w14:paraId="01FD81B3"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74DCB5C"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lastRenderedPageBreak/>
              <w:t>• Identify at least three signs and symptoms associated with the pathologies of your selected comorbidities that would guide the collection of information from conducting a patient health assessment.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E7F6B7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3 </w:t>
            </w:r>
            <w:r w:rsidRPr="0024411B">
              <w:rPr>
                <w:rFonts w:ascii="inherit" w:eastAsia="Times New Roman" w:hAnsi="inherit" w:cs="Arial"/>
                <w:color w:val="666666"/>
                <w:bdr w:val="none" w:sz="0" w:space="0" w:color="auto" w:frame="1"/>
              </w:rPr>
              <w:t>(3%)</w:t>
            </w:r>
            <w:r w:rsidRPr="0024411B">
              <w:rPr>
                <w:rFonts w:ascii="Arial" w:eastAsia="Times New Roman" w:hAnsi="Arial" w:cs="Arial"/>
                <w:color w:val="444444"/>
                <w:sz w:val="24"/>
                <w:szCs w:val="24"/>
              </w:rPr>
              <w:t> - 3 </w:t>
            </w:r>
            <w:r w:rsidRPr="0024411B">
              <w:rPr>
                <w:rFonts w:ascii="inherit" w:eastAsia="Times New Roman" w:hAnsi="inherit" w:cs="Arial"/>
                <w:color w:val="666666"/>
                <w:bdr w:val="none" w:sz="0" w:space="0" w:color="auto" w:frame="1"/>
              </w:rPr>
              <w:t>(3%)</w:t>
            </w:r>
          </w:p>
          <w:p w14:paraId="494B061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identifies at least three signs and symptoms associated with the pathologies of the selected comorbidities that would guide the collection of information from conducting a patient health assessment.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E360B08"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2 </w:t>
            </w:r>
            <w:r w:rsidRPr="0024411B">
              <w:rPr>
                <w:rFonts w:ascii="inherit" w:eastAsia="Times New Roman" w:hAnsi="inherit" w:cs="Arial"/>
                <w:color w:val="666666"/>
                <w:bdr w:val="none" w:sz="0" w:space="0" w:color="auto" w:frame="1"/>
              </w:rPr>
              <w:t>(2%)</w:t>
            </w:r>
            <w:r w:rsidRPr="0024411B">
              <w:rPr>
                <w:rFonts w:ascii="Arial" w:eastAsia="Times New Roman" w:hAnsi="Arial" w:cs="Arial"/>
                <w:color w:val="444444"/>
                <w:sz w:val="24"/>
                <w:szCs w:val="24"/>
              </w:rPr>
              <w:t> - 2 </w:t>
            </w:r>
            <w:r w:rsidRPr="0024411B">
              <w:rPr>
                <w:rFonts w:ascii="inherit" w:eastAsia="Times New Roman" w:hAnsi="inherit" w:cs="Arial"/>
                <w:color w:val="666666"/>
                <w:bdr w:val="none" w:sz="0" w:space="0" w:color="auto" w:frame="1"/>
              </w:rPr>
              <w:t>(2%)</w:t>
            </w:r>
          </w:p>
          <w:p w14:paraId="5A5207D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identifies two signs and symptoms associated with the pathologies of the selected comorbidities that would guide the collection of information from conducting a patient health assessment.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803F6C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1 </w:t>
            </w:r>
            <w:r w:rsidRPr="0024411B">
              <w:rPr>
                <w:rFonts w:ascii="inherit" w:eastAsia="Times New Roman" w:hAnsi="inherit" w:cs="Arial"/>
                <w:color w:val="666666"/>
                <w:bdr w:val="none" w:sz="0" w:space="0" w:color="auto" w:frame="1"/>
              </w:rPr>
              <w:t>(1%)</w:t>
            </w:r>
            <w:r w:rsidRPr="0024411B">
              <w:rPr>
                <w:rFonts w:ascii="Arial" w:eastAsia="Times New Roman" w:hAnsi="Arial" w:cs="Arial"/>
                <w:color w:val="444444"/>
                <w:sz w:val="24"/>
                <w:szCs w:val="24"/>
              </w:rPr>
              <w:t> - 1 </w:t>
            </w:r>
            <w:r w:rsidRPr="0024411B">
              <w:rPr>
                <w:rFonts w:ascii="inherit" w:eastAsia="Times New Roman" w:hAnsi="inherit" w:cs="Arial"/>
                <w:color w:val="666666"/>
                <w:bdr w:val="none" w:sz="0" w:space="0" w:color="auto" w:frame="1"/>
              </w:rPr>
              <w:t>(1%)</w:t>
            </w:r>
          </w:p>
          <w:p w14:paraId="6B1F4686"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identifies one sign and symptom associated with the pathologies of the selected comorbidities that would guide the collection of information from conducting a patient health assessment.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9E163C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- 0 </w:t>
            </w:r>
            <w:r w:rsidRPr="0024411B">
              <w:rPr>
                <w:rFonts w:ascii="inherit" w:eastAsia="Times New Roman" w:hAnsi="inherit" w:cs="Arial"/>
                <w:color w:val="666666"/>
                <w:bdr w:val="none" w:sz="0" w:space="0" w:color="auto" w:frame="1"/>
              </w:rPr>
              <w:t>(0%)</w:t>
            </w:r>
          </w:p>
          <w:p w14:paraId="46BDFF72"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is missing descriptions of signs and symptoms associated with the pathologies of the selected comorbidities that would guide the collection of information from conducting a patient health assessment.</w:t>
            </w:r>
          </w:p>
        </w:tc>
      </w:tr>
      <w:tr w:rsidR="0024411B" w:rsidRPr="0024411B" w14:paraId="630C0CD5"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756555DD"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 Identify the types of drugs that might be prescribed to treat alterations associated with the patient’s comorbidities. Be specific and provide examples.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B9BF513"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9 </w:t>
            </w:r>
            <w:r w:rsidRPr="0024411B">
              <w:rPr>
                <w:rFonts w:ascii="inherit" w:eastAsia="Times New Roman" w:hAnsi="inherit" w:cs="Arial"/>
                <w:color w:val="666666"/>
                <w:bdr w:val="none" w:sz="0" w:space="0" w:color="auto" w:frame="1"/>
              </w:rPr>
              <w:t>(9%)</w:t>
            </w:r>
            <w:r w:rsidRPr="0024411B">
              <w:rPr>
                <w:rFonts w:ascii="Arial" w:eastAsia="Times New Roman" w:hAnsi="Arial" w:cs="Arial"/>
                <w:color w:val="444444"/>
                <w:sz w:val="24"/>
                <w:szCs w:val="24"/>
              </w:rPr>
              <w:t> - 10 </w:t>
            </w:r>
            <w:r w:rsidRPr="0024411B">
              <w:rPr>
                <w:rFonts w:ascii="inherit" w:eastAsia="Times New Roman" w:hAnsi="inherit" w:cs="Arial"/>
                <w:color w:val="666666"/>
                <w:bdr w:val="none" w:sz="0" w:space="0" w:color="auto" w:frame="1"/>
              </w:rPr>
              <w:t>(10%)</w:t>
            </w:r>
          </w:p>
          <w:p w14:paraId="3915B923"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clearly, accurately, and with specific details and examples identifies the types of drugs that might be prescribed to treat alterations associated with the patient’s comorbidities.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16C4863"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8 </w:t>
            </w:r>
            <w:r w:rsidRPr="0024411B">
              <w:rPr>
                <w:rFonts w:ascii="inherit" w:eastAsia="Times New Roman" w:hAnsi="inherit" w:cs="Arial"/>
                <w:color w:val="666666"/>
                <w:bdr w:val="none" w:sz="0" w:space="0" w:color="auto" w:frame="1"/>
              </w:rPr>
              <w:t>(8%)</w:t>
            </w:r>
            <w:r w:rsidRPr="0024411B">
              <w:rPr>
                <w:rFonts w:ascii="Arial" w:eastAsia="Times New Roman" w:hAnsi="Arial" w:cs="Arial"/>
                <w:color w:val="444444"/>
                <w:sz w:val="24"/>
                <w:szCs w:val="24"/>
              </w:rPr>
              <w:t> - 8 </w:t>
            </w:r>
            <w:r w:rsidRPr="0024411B">
              <w:rPr>
                <w:rFonts w:ascii="inherit" w:eastAsia="Times New Roman" w:hAnsi="inherit" w:cs="Arial"/>
                <w:color w:val="666666"/>
                <w:bdr w:val="none" w:sz="0" w:space="0" w:color="auto" w:frame="1"/>
              </w:rPr>
              <w:t>(8%)</w:t>
            </w:r>
          </w:p>
          <w:p w14:paraId="0221BB2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accurately identifies the types of drugs that might be prescribed to treat alterations associated with the patient’s comorbidities.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316BCE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7 </w:t>
            </w:r>
            <w:r w:rsidRPr="0024411B">
              <w:rPr>
                <w:rFonts w:ascii="inherit" w:eastAsia="Times New Roman" w:hAnsi="inherit" w:cs="Arial"/>
                <w:color w:val="666666"/>
                <w:bdr w:val="none" w:sz="0" w:space="0" w:color="auto" w:frame="1"/>
              </w:rPr>
              <w:t>(7%)</w:t>
            </w:r>
            <w:r w:rsidRPr="0024411B">
              <w:rPr>
                <w:rFonts w:ascii="Arial" w:eastAsia="Times New Roman" w:hAnsi="Arial" w:cs="Arial"/>
                <w:color w:val="444444"/>
                <w:sz w:val="24"/>
                <w:szCs w:val="24"/>
              </w:rPr>
              <w:t> - 7 </w:t>
            </w:r>
            <w:r w:rsidRPr="0024411B">
              <w:rPr>
                <w:rFonts w:ascii="inherit" w:eastAsia="Times New Roman" w:hAnsi="inherit" w:cs="Arial"/>
                <w:color w:val="666666"/>
                <w:bdr w:val="none" w:sz="0" w:space="0" w:color="auto" w:frame="1"/>
              </w:rPr>
              <w:t>(7%)</w:t>
            </w:r>
          </w:p>
          <w:p w14:paraId="7A5A1162"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vaguely and/or with some inaccuracy identifies the types of drugs that might be prescribed to treat alterations associated with the patient’s comorbidities.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C59CC2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- 6 </w:t>
            </w:r>
            <w:r w:rsidRPr="0024411B">
              <w:rPr>
                <w:rFonts w:ascii="inherit" w:eastAsia="Times New Roman" w:hAnsi="inherit" w:cs="Arial"/>
                <w:color w:val="666666"/>
                <w:bdr w:val="none" w:sz="0" w:space="0" w:color="auto" w:frame="1"/>
              </w:rPr>
              <w:t>(6%)</w:t>
            </w:r>
          </w:p>
          <w:p w14:paraId="4BFA794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is vague and inaccurate, or missing descriptions of the types of drugs that might be prescribed to treat alterations associated with the patient’s comorbidities.</w:t>
            </w:r>
          </w:p>
        </w:tc>
      </w:tr>
      <w:tr w:rsidR="0024411B" w:rsidRPr="0024411B" w14:paraId="5B1E9BEC"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055385E"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 List specific genetic, gender, ethnicity, age, and/or behavior considerations that might impact the pathophysiology of the alterations you identified and the effects of prescribed drugs.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606B0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9 </w:t>
            </w:r>
            <w:r w:rsidRPr="0024411B">
              <w:rPr>
                <w:rFonts w:ascii="inherit" w:eastAsia="Times New Roman" w:hAnsi="inherit" w:cs="Arial"/>
                <w:color w:val="666666"/>
                <w:bdr w:val="none" w:sz="0" w:space="0" w:color="auto" w:frame="1"/>
              </w:rPr>
              <w:t>(9%)</w:t>
            </w:r>
            <w:r w:rsidRPr="0024411B">
              <w:rPr>
                <w:rFonts w:ascii="Arial" w:eastAsia="Times New Roman" w:hAnsi="Arial" w:cs="Arial"/>
                <w:color w:val="444444"/>
                <w:sz w:val="24"/>
                <w:szCs w:val="24"/>
              </w:rPr>
              <w:t> - 10 </w:t>
            </w:r>
            <w:r w:rsidRPr="0024411B">
              <w:rPr>
                <w:rFonts w:ascii="inherit" w:eastAsia="Times New Roman" w:hAnsi="inherit" w:cs="Arial"/>
                <w:color w:val="666666"/>
                <w:bdr w:val="none" w:sz="0" w:space="0" w:color="auto" w:frame="1"/>
              </w:rPr>
              <w:t>(10%)</w:t>
            </w:r>
          </w:p>
          <w:p w14:paraId="4DF7CA0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poster clearly, accurately, and with appropriate detail lists </w:t>
            </w:r>
            <w:proofErr w:type="spellStart"/>
            <w:r w:rsidRPr="0024411B">
              <w:rPr>
                <w:rFonts w:ascii="Arial" w:eastAsia="Times New Roman" w:hAnsi="Arial" w:cs="Arial"/>
                <w:color w:val="444444"/>
                <w:sz w:val="24"/>
                <w:szCs w:val="24"/>
              </w:rPr>
              <w:t>specfic</w:t>
            </w:r>
            <w:proofErr w:type="spellEnd"/>
            <w:r w:rsidRPr="0024411B">
              <w:rPr>
                <w:rFonts w:ascii="Arial" w:eastAsia="Times New Roman" w:hAnsi="Arial" w:cs="Arial"/>
                <w:color w:val="444444"/>
                <w:sz w:val="24"/>
                <w:szCs w:val="24"/>
              </w:rPr>
              <w:t xml:space="preserve"> genetic, gender, ethnicity, age, and/or behavior considerations that might impact the pathophysiology of the alterations identified and the effects of prescribed drugs.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60F705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8 </w:t>
            </w:r>
            <w:r w:rsidRPr="0024411B">
              <w:rPr>
                <w:rFonts w:ascii="inherit" w:eastAsia="Times New Roman" w:hAnsi="inherit" w:cs="Arial"/>
                <w:color w:val="666666"/>
                <w:bdr w:val="none" w:sz="0" w:space="0" w:color="auto" w:frame="1"/>
              </w:rPr>
              <w:t>(8%)</w:t>
            </w:r>
            <w:r w:rsidRPr="0024411B">
              <w:rPr>
                <w:rFonts w:ascii="Arial" w:eastAsia="Times New Roman" w:hAnsi="Arial" w:cs="Arial"/>
                <w:color w:val="444444"/>
                <w:sz w:val="24"/>
                <w:szCs w:val="24"/>
              </w:rPr>
              <w:t> - 8 </w:t>
            </w:r>
            <w:r w:rsidRPr="0024411B">
              <w:rPr>
                <w:rFonts w:ascii="inherit" w:eastAsia="Times New Roman" w:hAnsi="inherit" w:cs="Arial"/>
                <w:color w:val="666666"/>
                <w:bdr w:val="none" w:sz="0" w:space="0" w:color="auto" w:frame="1"/>
              </w:rPr>
              <w:t>(8%)</w:t>
            </w:r>
          </w:p>
          <w:p w14:paraId="0955EA71"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poster accurately lists </w:t>
            </w:r>
            <w:proofErr w:type="spellStart"/>
            <w:r w:rsidRPr="0024411B">
              <w:rPr>
                <w:rFonts w:ascii="Arial" w:eastAsia="Times New Roman" w:hAnsi="Arial" w:cs="Arial"/>
                <w:color w:val="444444"/>
                <w:sz w:val="24"/>
                <w:szCs w:val="24"/>
              </w:rPr>
              <w:t>specfic</w:t>
            </w:r>
            <w:proofErr w:type="spellEnd"/>
            <w:r w:rsidRPr="0024411B">
              <w:rPr>
                <w:rFonts w:ascii="Arial" w:eastAsia="Times New Roman" w:hAnsi="Arial" w:cs="Arial"/>
                <w:color w:val="444444"/>
                <w:sz w:val="24"/>
                <w:szCs w:val="24"/>
              </w:rPr>
              <w:t xml:space="preserve"> genetic, gender, ethnicity, age, and/or behavior considerations that might impact the pathophysiology of the alterations identified and the effects of prescribed drugs.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0F97F0"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7 </w:t>
            </w:r>
            <w:r w:rsidRPr="0024411B">
              <w:rPr>
                <w:rFonts w:ascii="inherit" w:eastAsia="Times New Roman" w:hAnsi="inherit" w:cs="Arial"/>
                <w:color w:val="666666"/>
                <w:bdr w:val="none" w:sz="0" w:space="0" w:color="auto" w:frame="1"/>
              </w:rPr>
              <w:t>(7%)</w:t>
            </w:r>
            <w:r w:rsidRPr="0024411B">
              <w:rPr>
                <w:rFonts w:ascii="Arial" w:eastAsia="Times New Roman" w:hAnsi="Arial" w:cs="Arial"/>
                <w:color w:val="444444"/>
                <w:sz w:val="24"/>
                <w:szCs w:val="24"/>
              </w:rPr>
              <w:t> - 7 </w:t>
            </w:r>
            <w:r w:rsidRPr="0024411B">
              <w:rPr>
                <w:rFonts w:ascii="inherit" w:eastAsia="Times New Roman" w:hAnsi="inherit" w:cs="Arial"/>
                <w:color w:val="666666"/>
                <w:bdr w:val="none" w:sz="0" w:space="0" w:color="auto" w:frame="1"/>
              </w:rPr>
              <w:t>(7%)</w:t>
            </w:r>
          </w:p>
          <w:p w14:paraId="3144B671"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vaguely and/or with some inaccuracy lists genetic, gender, ethnicity, age, and/or behavior considerations that might impact the pathophysiology of the alterations identified and the effects of prescribed drugs.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417E83D"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- 6 </w:t>
            </w:r>
            <w:r w:rsidRPr="0024411B">
              <w:rPr>
                <w:rFonts w:ascii="inherit" w:eastAsia="Times New Roman" w:hAnsi="inherit" w:cs="Arial"/>
                <w:color w:val="666666"/>
                <w:bdr w:val="none" w:sz="0" w:space="0" w:color="auto" w:frame="1"/>
              </w:rPr>
              <w:t>(6%)</w:t>
            </w:r>
          </w:p>
          <w:p w14:paraId="1435482D"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poster is vague and inaccurate, or missing genetic, gender, ethnicity, age, and/or behavior considerations that might impact the pathophysiology of the alterations identified and the effects of prescribed drugs.</w:t>
            </w:r>
          </w:p>
        </w:tc>
      </w:tr>
      <w:tr w:rsidR="0024411B" w:rsidRPr="0024411B" w14:paraId="25E7EA13"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05081B4"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 xml:space="preserve">• Provide links to materials from at least two supporting </w:t>
            </w:r>
            <w:r w:rsidRPr="0024411B">
              <w:rPr>
                <w:rFonts w:ascii="inherit" w:eastAsia="Times New Roman" w:hAnsi="inherit" w:cs="Times New Roman"/>
                <w:b/>
                <w:bCs/>
                <w:color w:val="45586F"/>
                <w:sz w:val="24"/>
                <w:szCs w:val="24"/>
              </w:rPr>
              <w:lastRenderedPageBreak/>
              <w:t>agencies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B8CAF7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3 </w:t>
            </w:r>
            <w:r w:rsidRPr="0024411B">
              <w:rPr>
                <w:rFonts w:ascii="inherit" w:eastAsia="Times New Roman" w:hAnsi="inherit" w:cs="Arial"/>
                <w:color w:val="666666"/>
                <w:bdr w:val="none" w:sz="0" w:space="0" w:color="auto" w:frame="1"/>
              </w:rPr>
              <w:t>(3%)</w:t>
            </w:r>
            <w:r w:rsidRPr="0024411B">
              <w:rPr>
                <w:rFonts w:ascii="Arial" w:eastAsia="Times New Roman" w:hAnsi="Arial" w:cs="Arial"/>
                <w:color w:val="444444"/>
                <w:sz w:val="24"/>
                <w:szCs w:val="24"/>
              </w:rPr>
              <w:t> - 3 </w:t>
            </w:r>
            <w:r w:rsidRPr="0024411B">
              <w:rPr>
                <w:rFonts w:ascii="inherit" w:eastAsia="Times New Roman" w:hAnsi="inherit" w:cs="Arial"/>
                <w:color w:val="666666"/>
                <w:bdr w:val="none" w:sz="0" w:space="0" w:color="auto" w:frame="1"/>
              </w:rPr>
              <w:t>(3%)</w:t>
            </w:r>
          </w:p>
          <w:p w14:paraId="0F34DA67"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 xml:space="preserve">The poster provides links to materials from at least two supporting agencies to educate patients on the disorders, treatment options, management, and self-care. The links provided clearly demonstrate the student's understanding of patient education requirements and </w:t>
            </w:r>
            <w:proofErr w:type="gramStart"/>
            <w:r w:rsidRPr="0024411B">
              <w:rPr>
                <w:rFonts w:ascii="Arial" w:eastAsia="Times New Roman" w:hAnsi="Arial" w:cs="Arial"/>
                <w:color w:val="444444"/>
                <w:sz w:val="24"/>
                <w:szCs w:val="24"/>
              </w:rPr>
              <w:t>evidence based</w:t>
            </w:r>
            <w:proofErr w:type="gramEnd"/>
            <w:r w:rsidRPr="0024411B">
              <w:rPr>
                <w:rFonts w:ascii="Arial" w:eastAsia="Times New Roman" w:hAnsi="Arial" w:cs="Arial"/>
                <w:color w:val="444444"/>
                <w:sz w:val="24"/>
                <w:szCs w:val="24"/>
              </w:rPr>
              <w:t xml:space="preserve"> practice.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9AB574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2 </w:t>
            </w:r>
            <w:r w:rsidRPr="0024411B">
              <w:rPr>
                <w:rFonts w:ascii="inherit" w:eastAsia="Times New Roman" w:hAnsi="inherit" w:cs="Arial"/>
                <w:color w:val="666666"/>
                <w:bdr w:val="none" w:sz="0" w:space="0" w:color="auto" w:frame="1"/>
              </w:rPr>
              <w:t>(2%)</w:t>
            </w:r>
            <w:r w:rsidRPr="0024411B">
              <w:rPr>
                <w:rFonts w:ascii="Arial" w:eastAsia="Times New Roman" w:hAnsi="Arial" w:cs="Arial"/>
                <w:color w:val="444444"/>
                <w:sz w:val="24"/>
                <w:szCs w:val="24"/>
              </w:rPr>
              <w:t> - 2 </w:t>
            </w:r>
            <w:r w:rsidRPr="0024411B">
              <w:rPr>
                <w:rFonts w:ascii="inherit" w:eastAsia="Times New Roman" w:hAnsi="inherit" w:cs="Arial"/>
                <w:color w:val="666666"/>
                <w:bdr w:val="none" w:sz="0" w:space="0" w:color="auto" w:frame="1"/>
              </w:rPr>
              <w:t>(2%)</w:t>
            </w:r>
          </w:p>
          <w:p w14:paraId="3D40A2B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The poster provides links to materials from two supporting agencies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3AF8253"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1 </w:t>
            </w:r>
            <w:r w:rsidRPr="0024411B">
              <w:rPr>
                <w:rFonts w:ascii="inherit" w:eastAsia="Times New Roman" w:hAnsi="inherit" w:cs="Arial"/>
                <w:color w:val="666666"/>
                <w:bdr w:val="none" w:sz="0" w:space="0" w:color="auto" w:frame="1"/>
              </w:rPr>
              <w:t>(1%)</w:t>
            </w:r>
            <w:r w:rsidRPr="0024411B">
              <w:rPr>
                <w:rFonts w:ascii="Arial" w:eastAsia="Times New Roman" w:hAnsi="Arial" w:cs="Arial"/>
                <w:color w:val="444444"/>
                <w:sz w:val="24"/>
                <w:szCs w:val="24"/>
              </w:rPr>
              <w:t> - 1 </w:t>
            </w:r>
            <w:r w:rsidRPr="0024411B">
              <w:rPr>
                <w:rFonts w:ascii="inherit" w:eastAsia="Times New Roman" w:hAnsi="inherit" w:cs="Arial"/>
                <w:color w:val="666666"/>
                <w:bdr w:val="none" w:sz="0" w:space="0" w:color="auto" w:frame="1"/>
              </w:rPr>
              <w:t>(1%)</w:t>
            </w:r>
          </w:p>
          <w:p w14:paraId="2F27924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The poster provides links to materials from one supporting agency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C248065"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- 0 </w:t>
            </w:r>
            <w:r w:rsidRPr="0024411B">
              <w:rPr>
                <w:rFonts w:ascii="inherit" w:eastAsia="Times New Roman" w:hAnsi="inherit" w:cs="Arial"/>
                <w:color w:val="666666"/>
                <w:bdr w:val="none" w:sz="0" w:space="0" w:color="auto" w:frame="1"/>
              </w:rPr>
              <w:t>(0%)</w:t>
            </w:r>
          </w:p>
          <w:p w14:paraId="3F5E762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The poster is missing links to materials from supporting agencies to educate patients on the disorders, treatment options, management, and self-care.</w:t>
            </w:r>
          </w:p>
        </w:tc>
      </w:tr>
      <w:tr w:rsidR="0024411B" w:rsidRPr="0024411B" w14:paraId="34972B0A"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D0B92F3"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lastRenderedPageBreak/>
              <w:t>Poster Visual Presentation and Organization - The poster demonstrates a logical visual organization and layout that supports the content presented. Appropriate and professional graphics and fonts are used.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0114905"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5 </w:t>
            </w:r>
            <w:r w:rsidRPr="0024411B">
              <w:rPr>
                <w:rFonts w:ascii="inherit" w:eastAsia="Times New Roman" w:hAnsi="inherit" w:cs="Arial"/>
                <w:color w:val="666666"/>
                <w:bdr w:val="none" w:sz="0" w:space="0" w:color="auto" w:frame="1"/>
              </w:rPr>
              <w:t>(5%)</w:t>
            </w:r>
            <w:r w:rsidRPr="0024411B">
              <w:rPr>
                <w:rFonts w:ascii="Arial" w:eastAsia="Times New Roman" w:hAnsi="Arial" w:cs="Arial"/>
                <w:color w:val="444444"/>
                <w:sz w:val="24"/>
                <w:szCs w:val="24"/>
              </w:rPr>
              <w:t> - 5 </w:t>
            </w:r>
            <w:r w:rsidRPr="0024411B">
              <w:rPr>
                <w:rFonts w:ascii="inherit" w:eastAsia="Times New Roman" w:hAnsi="inherit" w:cs="Arial"/>
                <w:color w:val="666666"/>
                <w:bdr w:val="none" w:sz="0" w:space="0" w:color="auto" w:frame="1"/>
              </w:rPr>
              <w:t>(5%)</w:t>
            </w:r>
          </w:p>
          <w:p w14:paraId="422B2F5D"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visual organization and layout of the poster is logical and clearly supports the content presented. Graphics are accurate and appropriate to the content, and fonts have a professional </w:t>
            </w:r>
            <w:proofErr w:type="spellStart"/>
            <w:r w:rsidRPr="0024411B">
              <w:rPr>
                <w:rFonts w:ascii="Arial" w:eastAsia="Times New Roman" w:hAnsi="Arial" w:cs="Arial"/>
                <w:color w:val="444444"/>
                <w:sz w:val="24"/>
                <w:szCs w:val="24"/>
              </w:rPr>
              <w:t>apperance</w:t>
            </w:r>
            <w:proofErr w:type="spellEnd"/>
            <w:r w:rsidRPr="0024411B">
              <w:rPr>
                <w:rFonts w:ascii="Arial" w:eastAsia="Times New Roman" w:hAnsi="Arial" w:cs="Arial"/>
                <w:color w:val="444444"/>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DC4E7D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4 </w:t>
            </w:r>
            <w:r w:rsidRPr="0024411B">
              <w:rPr>
                <w:rFonts w:ascii="inherit" w:eastAsia="Times New Roman" w:hAnsi="inherit" w:cs="Arial"/>
                <w:color w:val="666666"/>
                <w:bdr w:val="none" w:sz="0" w:space="0" w:color="auto" w:frame="1"/>
              </w:rPr>
              <w:t>(4%)</w:t>
            </w:r>
            <w:r w:rsidRPr="0024411B">
              <w:rPr>
                <w:rFonts w:ascii="Arial" w:eastAsia="Times New Roman" w:hAnsi="Arial" w:cs="Arial"/>
                <w:color w:val="444444"/>
                <w:sz w:val="24"/>
                <w:szCs w:val="24"/>
              </w:rPr>
              <w:t> - 4 </w:t>
            </w:r>
            <w:r w:rsidRPr="0024411B">
              <w:rPr>
                <w:rFonts w:ascii="inherit" w:eastAsia="Times New Roman" w:hAnsi="inherit" w:cs="Arial"/>
                <w:color w:val="666666"/>
                <w:bdr w:val="none" w:sz="0" w:space="0" w:color="auto" w:frame="1"/>
              </w:rPr>
              <w:t>(4%)</w:t>
            </w:r>
          </w:p>
          <w:p w14:paraId="55FFE466"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visual organization and layout </w:t>
            </w:r>
            <w:proofErr w:type="gramStart"/>
            <w:r w:rsidRPr="0024411B">
              <w:rPr>
                <w:rFonts w:ascii="Arial" w:eastAsia="Times New Roman" w:hAnsi="Arial" w:cs="Arial"/>
                <w:color w:val="444444"/>
                <w:sz w:val="24"/>
                <w:szCs w:val="24"/>
              </w:rPr>
              <w:t>is</w:t>
            </w:r>
            <w:proofErr w:type="gramEnd"/>
            <w:r w:rsidRPr="0024411B">
              <w:rPr>
                <w:rFonts w:ascii="Arial" w:eastAsia="Times New Roman" w:hAnsi="Arial" w:cs="Arial"/>
                <w:color w:val="444444"/>
                <w:sz w:val="24"/>
                <w:szCs w:val="24"/>
              </w:rPr>
              <w:t xml:space="preserve"> logical and supports the content presented. Graphics are accurate with respect to the content, but lack a professional appearance. Fonts usage is appropriate.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4E9F21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3 </w:t>
            </w:r>
            <w:r w:rsidRPr="0024411B">
              <w:rPr>
                <w:rFonts w:ascii="inherit" w:eastAsia="Times New Roman" w:hAnsi="inherit" w:cs="Arial"/>
                <w:color w:val="666666"/>
                <w:bdr w:val="none" w:sz="0" w:space="0" w:color="auto" w:frame="1"/>
              </w:rPr>
              <w:t>(3%)</w:t>
            </w:r>
            <w:r w:rsidRPr="0024411B">
              <w:rPr>
                <w:rFonts w:ascii="Arial" w:eastAsia="Times New Roman" w:hAnsi="Arial" w:cs="Arial"/>
                <w:color w:val="444444"/>
                <w:sz w:val="24"/>
                <w:szCs w:val="24"/>
              </w:rPr>
              <w:t> - 3 </w:t>
            </w:r>
            <w:r w:rsidRPr="0024411B">
              <w:rPr>
                <w:rFonts w:ascii="inherit" w:eastAsia="Times New Roman" w:hAnsi="inherit" w:cs="Arial"/>
                <w:color w:val="666666"/>
                <w:bdr w:val="none" w:sz="0" w:space="0" w:color="auto" w:frame="1"/>
              </w:rPr>
              <w:t>(3%)</w:t>
            </w:r>
          </w:p>
          <w:p w14:paraId="2DF9892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visual organization and layout </w:t>
            </w:r>
            <w:proofErr w:type="gramStart"/>
            <w:r w:rsidRPr="0024411B">
              <w:rPr>
                <w:rFonts w:ascii="Arial" w:eastAsia="Times New Roman" w:hAnsi="Arial" w:cs="Arial"/>
                <w:color w:val="444444"/>
                <w:sz w:val="24"/>
                <w:szCs w:val="24"/>
              </w:rPr>
              <w:t>contains</w:t>
            </w:r>
            <w:proofErr w:type="gramEnd"/>
            <w:r w:rsidRPr="0024411B">
              <w:rPr>
                <w:rFonts w:ascii="Arial" w:eastAsia="Times New Roman" w:hAnsi="Arial" w:cs="Arial"/>
                <w:color w:val="444444"/>
                <w:sz w:val="24"/>
                <w:szCs w:val="24"/>
              </w:rPr>
              <w:t xml:space="preserve"> some flaws in logic and does not always support the assignment criteria. Graphics are decorative in nature and do not support the content. Font usage lacks professionalism.</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90EFEAC"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- 2 </w:t>
            </w:r>
            <w:r w:rsidRPr="0024411B">
              <w:rPr>
                <w:rFonts w:ascii="inherit" w:eastAsia="Times New Roman" w:hAnsi="inherit" w:cs="Arial"/>
                <w:color w:val="666666"/>
                <w:bdr w:val="none" w:sz="0" w:space="0" w:color="auto" w:frame="1"/>
              </w:rPr>
              <w:t>(2%)</w:t>
            </w:r>
          </w:p>
          <w:p w14:paraId="2F4CE91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visual organization is illogical and does not support the assignment criteria. No graphics are present, and font usage lacks professionalism.</w:t>
            </w:r>
          </w:p>
        </w:tc>
      </w:tr>
      <w:tr w:rsidR="0024411B" w:rsidRPr="0024411B" w14:paraId="60071716"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265AF900"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Part II: Narrative on Patient Education Approaches Informed by Complex Patient Case Presentations (60 points)</w:t>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inherit" w:eastAsia="Times New Roman" w:hAnsi="inherit" w:cs="Times New Roman"/>
                <w:b/>
                <w:bCs/>
                <w:color w:val="45586F"/>
                <w:sz w:val="24"/>
                <w:szCs w:val="24"/>
              </w:rPr>
              <w:t>In a 3–4 page paper, address the following:</w:t>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Arial" w:eastAsia="Times New Roman" w:hAnsi="Arial" w:cs="Arial"/>
                <w:b/>
                <w:bCs/>
                <w:color w:val="45586F"/>
                <w:sz w:val="24"/>
                <w:szCs w:val="24"/>
              </w:rPr>
              <w:br/>
            </w:r>
            <w:r w:rsidRPr="0024411B">
              <w:rPr>
                <w:rFonts w:ascii="inherit" w:eastAsia="Times New Roman" w:hAnsi="inherit" w:cs="Times New Roman"/>
                <w:b/>
                <w:bCs/>
                <w:color w:val="45586F"/>
                <w:sz w:val="24"/>
                <w:szCs w:val="24"/>
              </w:rPr>
              <w:t>• Summarize how the information presented in your complex patient case presentation would guide you, as a nurse educator, to advocate for the patient and communicate approaches for promoting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B0F2AB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14 </w:t>
            </w:r>
            <w:r w:rsidRPr="0024411B">
              <w:rPr>
                <w:rFonts w:ascii="inherit" w:eastAsia="Times New Roman" w:hAnsi="inherit" w:cs="Arial"/>
                <w:color w:val="666666"/>
                <w:bdr w:val="none" w:sz="0" w:space="0" w:color="auto" w:frame="1"/>
              </w:rPr>
              <w:t>(14%)</w:t>
            </w:r>
            <w:r w:rsidRPr="0024411B">
              <w:rPr>
                <w:rFonts w:ascii="Arial" w:eastAsia="Times New Roman" w:hAnsi="Arial" w:cs="Arial"/>
                <w:color w:val="444444"/>
                <w:sz w:val="24"/>
                <w:szCs w:val="24"/>
              </w:rPr>
              <w:t> - 15 </w:t>
            </w:r>
            <w:r w:rsidRPr="0024411B">
              <w:rPr>
                <w:rFonts w:ascii="inherit" w:eastAsia="Times New Roman" w:hAnsi="inherit" w:cs="Arial"/>
                <w:color w:val="666666"/>
                <w:bdr w:val="none" w:sz="0" w:space="0" w:color="auto" w:frame="1"/>
              </w:rPr>
              <w:t>(15%)</w:t>
            </w:r>
          </w:p>
          <w:p w14:paraId="5FE6DE1C"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clearly, accurately, and with specific detail summarizes how the information presented in the complex patient case presentation would guide nurse educators to advocate for the patient and communicate approaches for promoting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6E3CF62"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12 </w:t>
            </w:r>
            <w:r w:rsidRPr="0024411B">
              <w:rPr>
                <w:rFonts w:ascii="inherit" w:eastAsia="Times New Roman" w:hAnsi="inherit" w:cs="Arial"/>
                <w:color w:val="666666"/>
                <w:bdr w:val="none" w:sz="0" w:space="0" w:color="auto" w:frame="1"/>
              </w:rPr>
              <w:t>(12%)</w:t>
            </w:r>
            <w:r w:rsidRPr="0024411B">
              <w:rPr>
                <w:rFonts w:ascii="Arial" w:eastAsia="Times New Roman" w:hAnsi="Arial" w:cs="Arial"/>
                <w:color w:val="444444"/>
                <w:sz w:val="24"/>
                <w:szCs w:val="24"/>
              </w:rPr>
              <w:t> - 13 </w:t>
            </w:r>
            <w:r w:rsidRPr="0024411B">
              <w:rPr>
                <w:rFonts w:ascii="inherit" w:eastAsia="Times New Roman" w:hAnsi="inherit" w:cs="Arial"/>
                <w:color w:val="666666"/>
                <w:bdr w:val="none" w:sz="0" w:space="0" w:color="auto" w:frame="1"/>
              </w:rPr>
              <w:t>(13%)</w:t>
            </w:r>
          </w:p>
          <w:p w14:paraId="5C97BC11"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accurately summarizes how the information presented in the complex patient case presentation would guide nurse educators to advocate for the patient and communicate approaches for promoting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416AD5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11 </w:t>
            </w:r>
            <w:r w:rsidRPr="0024411B">
              <w:rPr>
                <w:rFonts w:ascii="inherit" w:eastAsia="Times New Roman" w:hAnsi="inherit" w:cs="Arial"/>
                <w:color w:val="666666"/>
                <w:bdr w:val="none" w:sz="0" w:space="0" w:color="auto" w:frame="1"/>
              </w:rPr>
              <w:t>(11%)</w:t>
            </w:r>
            <w:r w:rsidRPr="0024411B">
              <w:rPr>
                <w:rFonts w:ascii="Arial" w:eastAsia="Times New Roman" w:hAnsi="Arial" w:cs="Arial"/>
                <w:color w:val="444444"/>
                <w:sz w:val="24"/>
                <w:szCs w:val="24"/>
              </w:rPr>
              <w:t> - 11 </w:t>
            </w:r>
            <w:r w:rsidRPr="0024411B">
              <w:rPr>
                <w:rFonts w:ascii="inherit" w:eastAsia="Times New Roman" w:hAnsi="inherit" w:cs="Arial"/>
                <w:color w:val="666666"/>
                <w:bdr w:val="none" w:sz="0" w:space="0" w:color="auto" w:frame="1"/>
              </w:rPr>
              <w:t>(11%)</w:t>
            </w:r>
          </w:p>
          <w:p w14:paraId="3505DD25"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 xml:space="preserve">The </w:t>
            </w:r>
            <w:proofErr w:type="spellStart"/>
            <w:r w:rsidRPr="0024411B">
              <w:rPr>
                <w:rFonts w:ascii="Arial" w:eastAsia="Times New Roman" w:hAnsi="Arial" w:cs="Arial"/>
                <w:color w:val="444444"/>
                <w:sz w:val="24"/>
                <w:szCs w:val="24"/>
              </w:rPr>
              <w:t>reponse</w:t>
            </w:r>
            <w:proofErr w:type="spellEnd"/>
            <w:r w:rsidRPr="0024411B">
              <w:rPr>
                <w:rFonts w:ascii="Arial" w:eastAsia="Times New Roman" w:hAnsi="Arial" w:cs="Arial"/>
                <w:color w:val="444444"/>
                <w:sz w:val="24"/>
                <w:szCs w:val="24"/>
              </w:rPr>
              <w:t xml:space="preserve"> vaguely and/or with some inaccuracy summarizes how the information presented in the complex patient case presentation would guide nurse educators to advocate for the patient and communicate approaches for promoting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D01A0C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- 10 </w:t>
            </w:r>
            <w:r w:rsidRPr="0024411B">
              <w:rPr>
                <w:rFonts w:ascii="inherit" w:eastAsia="Times New Roman" w:hAnsi="inherit" w:cs="Arial"/>
                <w:color w:val="666666"/>
                <w:bdr w:val="none" w:sz="0" w:space="0" w:color="auto" w:frame="1"/>
              </w:rPr>
              <w:t>(10%)</w:t>
            </w:r>
          </w:p>
          <w:p w14:paraId="0282691C"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is vague and inaccurate, or missing a summary of how the information presented in the complex patient case presentation would guide nurse educators to advocate for the patient and communicate approaches for promoting positive patient outcomes.</w:t>
            </w:r>
          </w:p>
        </w:tc>
      </w:tr>
      <w:tr w:rsidR="0024411B" w:rsidRPr="0024411B" w14:paraId="0DE585F4"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0B0D7E84"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lastRenderedPageBreak/>
              <w:t>• Recommend education strategies on how you would use the materials from the supporting agencies you identified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FBB3811"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14 </w:t>
            </w:r>
            <w:r w:rsidRPr="0024411B">
              <w:rPr>
                <w:rFonts w:ascii="inherit" w:eastAsia="Times New Roman" w:hAnsi="inherit" w:cs="Arial"/>
                <w:color w:val="666666"/>
                <w:bdr w:val="none" w:sz="0" w:space="0" w:color="auto" w:frame="1"/>
              </w:rPr>
              <w:t>(14%)</w:t>
            </w:r>
            <w:r w:rsidRPr="0024411B">
              <w:rPr>
                <w:rFonts w:ascii="Arial" w:eastAsia="Times New Roman" w:hAnsi="Arial" w:cs="Arial"/>
                <w:color w:val="444444"/>
                <w:sz w:val="24"/>
                <w:szCs w:val="24"/>
              </w:rPr>
              <w:t> - 15 </w:t>
            </w:r>
            <w:r w:rsidRPr="0024411B">
              <w:rPr>
                <w:rFonts w:ascii="inherit" w:eastAsia="Times New Roman" w:hAnsi="inherit" w:cs="Arial"/>
                <w:color w:val="666666"/>
                <w:bdr w:val="none" w:sz="0" w:space="0" w:color="auto" w:frame="1"/>
              </w:rPr>
              <w:t>(15%)</w:t>
            </w:r>
          </w:p>
          <w:p w14:paraId="6C629ACC"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provides clear, accurate, and detailed recommendations for education strategies on how materials from the supporting agencies identified would be used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DD96DE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12 </w:t>
            </w:r>
            <w:r w:rsidRPr="0024411B">
              <w:rPr>
                <w:rFonts w:ascii="inherit" w:eastAsia="Times New Roman" w:hAnsi="inherit" w:cs="Arial"/>
                <w:color w:val="666666"/>
                <w:bdr w:val="none" w:sz="0" w:space="0" w:color="auto" w:frame="1"/>
              </w:rPr>
              <w:t>(12%)</w:t>
            </w:r>
            <w:r w:rsidRPr="0024411B">
              <w:rPr>
                <w:rFonts w:ascii="Arial" w:eastAsia="Times New Roman" w:hAnsi="Arial" w:cs="Arial"/>
                <w:color w:val="444444"/>
                <w:sz w:val="24"/>
                <w:szCs w:val="24"/>
              </w:rPr>
              <w:t> - 13 </w:t>
            </w:r>
            <w:r w:rsidRPr="0024411B">
              <w:rPr>
                <w:rFonts w:ascii="inherit" w:eastAsia="Times New Roman" w:hAnsi="inherit" w:cs="Arial"/>
                <w:color w:val="666666"/>
                <w:bdr w:val="none" w:sz="0" w:space="0" w:color="auto" w:frame="1"/>
              </w:rPr>
              <w:t>(13%)</w:t>
            </w:r>
          </w:p>
          <w:p w14:paraId="395A4967"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provides accurate recommendations for education strategies on how materials from the supporting agencies identified would be used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7BED260"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11 </w:t>
            </w:r>
            <w:r w:rsidRPr="0024411B">
              <w:rPr>
                <w:rFonts w:ascii="inherit" w:eastAsia="Times New Roman" w:hAnsi="inherit" w:cs="Arial"/>
                <w:color w:val="666666"/>
                <w:bdr w:val="none" w:sz="0" w:space="0" w:color="auto" w:frame="1"/>
              </w:rPr>
              <w:t>(11%)</w:t>
            </w:r>
            <w:r w:rsidRPr="0024411B">
              <w:rPr>
                <w:rFonts w:ascii="Arial" w:eastAsia="Times New Roman" w:hAnsi="Arial" w:cs="Arial"/>
                <w:color w:val="444444"/>
                <w:sz w:val="24"/>
                <w:szCs w:val="24"/>
              </w:rPr>
              <w:t> - 11 </w:t>
            </w:r>
            <w:r w:rsidRPr="0024411B">
              <w:rPr>
                <w:rFonts w:ascii="inherit" w:eastAsia="Times New Roman" w:hAnsi="inherit" w:cs="Arial"/>
                <w:color w:val="666666"/>
                <w:bdr w:val="none" w:sz="0" w:space="0" w:color="auto" w:frame="1"/>
              </w:rPr>
              <w:t>(11%)</w:t>
            </w:r>
          </w:p>
          <w:p w14:paraId="4E99A48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provides vague and/or somewhat inaccurate recommendations for education strategies on how materials from the supporting agencies identified would be used to educate patients on the disorders, treatment options, management, and self-care.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49F8AD"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- 10 </w:t>
            </w:r>
            <w:r w:rsidRPr="0024411B">
              <w:rPr>
                <w:rFonts w:ascii="inherit" w:eastAsia="Times New Roman" w:hAnsi="inherit" w:cs="Arial"/>
                <w:color w:val="666666"/>
                <w:bdr w:val="none" w:sz="0" w:space="0" w:color="auto" w:frame="1"/>
              </w:rPr>
              <w:t>(10%)</w:t>
            </w:r>
          </w:p>
          <w:p w14:paraId="6BD60E0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is vague and inaccurate, or missing recommendations for education strategies on how materials from the supporting agencies identified would be used to educate patients on the disorders, treatment options, management, and self-care.</w:t>
            </w:r>
          </w:p>
        </w:tc>
      </w:tr>
      <w:tr w:rsidR="0024411B" w:rsidRPr="0024411B" w14:paraId="1B6DF8C9"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9509FE8"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 Justify how these education strategies would contribute to positive patient outcomes. Be specific and provide examples.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5135EF2"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14 </w:t>
            </w:r>
            <w:r w:rsidRPr="0024411B">
              <w:rPr>
                <w:rFonts w:ascii="inherit" w:eastAsia="Times New Roman" w:hAnsi="inherit" w:cs="Arial"/>
                <w:color w:val="666666"/>
                <w:bdr w:val="none" w:sz="0" w:space="0" w:color="auto" w:frame="1"/>
              </w:rPr>
              <w:t>(14%)</w:t>
            </w:r>
            <w:r w:rsidRPr="0024411B">
              <w:rPr>
                <w:rFonts w:ascii="Arial" w:eastAsia="Times New Roman" w:hAnsi="Arial" w:cs="Arial"/>
                <w:color w:val="444444"/>
                <w:sz w:val="24"/>
                <w:szCs w:val="24"/>
              </w:rPr>
              <w:t> - 15 </w:t>
            </w:r>
            <w:r w:rsidRPr="0024411B">
              <w:rPr>
                <w:rFonts w:ascii="inherit" w:eastAsia="Times New Roman" w:hAnsi="inherit" w:cs="Arial"/>
                <w:color w:val="666666"/>
                <w:bdr w:val="none" w:sz="0" w:space="0" w:color="auto" w:frame="1"/>
              </w:rPr>
              <w:t>(15%)</w:t>
            </w:r>
          </w:p>
          <w:p w14:paraId="332E57A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clearly, accurately, and with specific examples justifies how these education strategies would contribute to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3E6B263"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12 </w:t>
            </w:r>
            <w:r w:rsidRPr="0024411B">
              <w:rPr>
                <w:rFonts w:ascii="inherit" w:eastAsia="Times New Roman" w:hAnsi="inherit" w:cs="Arial"/>
                <w:color w:val="666666"/>
                <w:bdr w:val="none" w:sz="0" w:space="0" w:color="auto" w:frame="1"/>
              </w:rPr>
              <w:t>(12%)</w:t>
            </w:r>
            <w:r w:rsidRPr="0024411B">
              <w:rPr>
                <w:rFonts w:ascii="Arial" w:eastAsia="Times New Roman" w:hAnsi="Arial" w:cs="Arial"/>
                <w:color w:val="444444"/>
                <w:sz w:val="24"/>
                <w:szCs w:val="24"/>
              </w:rPr>
              <w:t> - 13 </w:t>
            </w:r>
            <w:r w:rsidRPr="0024411B">
              <w:rPr>
                <w:rFonts w:ascii="inherit" w:eastAsia="Times New Roman" w:hAnsi="inherit" w:cs="Arial"/>
                <w:color w:val="666666"/>
                <w:bdr w:val="none" w:sz="0" w:space="0" w:color="auto" w:frame="1"/>
              </w:rPr>
              <w:t>(13%)</w:t>
            </w:r>
          </w:p>
          <w:p w14:paraId="1456435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accurately justifies how these education strategies would contribute to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C61AC4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11 </w:t>
            </w:r>
            <w:r w:rsidRPr="0024411B">
              <w:rPr>
                <w:rFonts w:ascii="inherit" w:eastAsia="Times New Roman" w:hAnsi="inherit" w:cs="Arial"/>
                <w:color w:val="666666"/>
                <w:bdr w:val="none" w:sz="0" w:space="0" w:color="auto" w:frame="1"/>
              </w:rPr>
              <w:t>(11%)</w:t>
            </w:r>
            <w:r w:rsidRPr="0024411B">
              <w:rPr>
                <w:rFonts w:ascii="Arial" w:eastAsia="Times New Roman" w:hAnsi="Arial" w:cs="Arial"/>
                <w:color w:val="444444"/>
                <w:sz w:val="24"/>
                <w:szCs w:val="24"/>
              </w:rPr>
              <w:t> - 11 </w:t>
            </w:r>
            <w:r w:rsidRPr="0024411B">
              <w:rPr>
                <w:rFonts w:ascii="inherit" w:eastAsia="Times New Roman" w:hAnsi="inherit" w:cs="Arial"/>
                <w:color w:val="666666"/>
                <w:bdr w:val="none" w:sz="0" w:space="0" w:color="auto" w:frame="1"/>
              </w:rPr>
              <w:t>(11%)</w:t>
            </w:r>
          </w:p>
          <w:p w14:paraId="5A1C0E6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vaguely and/or with some inaccuracy attempts to justify how these education strategies would contribute to positive patient outcomes.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161EFCC"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- 10 </w:t>
            </w:r>
            <w:r w:rsidRPr="0024411B">
              <w:rPr>
                <w:rFonts w:ascii="inherit" w:eastAsia="Times New Roman" w:hAnsi="inherit" w:cs="Arial"/>
                <w:color w:val="666666"/>
                <w:bdr w:val="none" w:sz="0" w:space="0" w:color="auto" w:frame="1"/>
              </w:rPr>
              <w:t>(10%)</w:t>
            </w:r>
          </w:p>
          <w:p w14:paraId="25391F2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The response is vague and inaccurate, or missing a justification for how these education strategies would contribute to positive patient outcomes.</w:t>
            </w:r>
          </w:p>
        </w:tc>
      </w:tr>
      <w:tr w:rsidR="0024411B" w:rsidRPr="0024411B" w14:paraId="2F3E5B77"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4EE0A86"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Written Expression and Formatting - Paragraph Development and Organization:</w:t>
            </w:r>
            <w:r w:rsidRPr="0024411B">
              <w:rPr>
                <w:rFonts w:ascii="Arial" w:eastAsia="Times New Roman" w:hAnsi="Arial" w:cs="Arial"/>
                <w:b/>
                <w:bCs/>
                <w:color w:val="45586F"/>
                <w:sz w:val="24"/>
                <w:szCs w:val="24"/>
              </w:rPr>
              <w:br/>
            </w:r>
            <w:r w:rsidRPr="0024411B">
              <w:rPr>
                <w:rFonts w:ascii="inherit" w:eastAsia="Times New Roman" w:hAnsi="inherit" w:cs="Times New Roman"/>
                <w:b/>
                <w:bCs/>
                <w:color w:val="45586F"/>
                <w:sz w:val="24"/>
                <w:szCs w:val="24"/>
              </w:rPr>
              <w:t>Paragraphs make clear points that support well-developed ideas, flow logically, and demonstrate continuity of ideas. Sentences are carefully focused—neither long and rambling nor short and lacking substance. A clear and comprehensive purpose statement and introduction are provided that delineate all required criteria.</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B16B486"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5 </w:t>
            </w:r>
            <w:r w:rsidRPr="0024411B">
              <w:rPr>
                <w:rFonts w:ascii="inherit" w:eastAsia="Times New Roman" w:hAnsi="inherit" w:cs="Arial"/>
                <w:color w:val="666666"/>
                <w:bdr w:val="none" w:sz="0" w:space="0" w:color="auto" w:frame="1"/>
              </w:rPr>
              <w:t>(5%)</w:t>
            </w:r>
            <w:r w:rsidRPr="0024411B">
              <w:rPr>
                <w:rFonts w:ascii="Arial" w:eastAsia="Times New Roman" w:hAnsi="Arial" w:cs="Arial"/>
                <w:color w:val="444444"/>
                <w:sz w:val="24"/>
                <w:szCs w:val="24"/>
              </w:rPr>
              <w:t> - 5 </w:t>
            </w:r>
            <w:r w:rsidRPr="0024411B">
              <w:rPr>
                <w:rFonts w:ascii="inherit" w:eastAsia="Times New Roman" w:hAnsi="inherit" w:cs="Arial"/>
                <w:color w:val="666666"/>
                <w:bdr w:val="none" w:sz="0" w:space="0" w:color="auto" w:frame="1"/>
              </w:rPr>
              <w:t>(5%)</w:t>
            </w:r>
          </w:p>
          <w:p w14:paraId="511841C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Paragraphs and sentences follow writing standards for flow, continuity, and clarity. A clear and comprehensive purpose statement, introduction, and conclusion are provided that delineate all required criteria.</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AA186D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4 </w:t>
            </w:r>
            <w:r w:rsidRPr="0024411B">
              <w:rPr>
                <w:rFonts w:ascii="inherit" w:eastAsia="Times New Roman" w:hAnsi="inherit" w:cs="Arial"/>
                <w:color w:val="666666"/>
                <w:bdr w:val="none" w:sz="0" w:space="0" w:color="auto" w:frame="1"/>
              </w:rPr>
              <w:t>(4%)</w:t>
            </w:r>
            <w:r w:rsidRPr="0024411B">
              <w:rPr>
                <w:rFonts w:ascii="Arial" w:eastAsia="Times New Roman" w:hAnsi="Arial" w:cs="Arial"/>
                <w:color w:val="444444"/>
                <w:sz w:val="24"/>
                <w:szCs w:val="24"/>
              </w:rPr>
              <w:t> - 4 </w:t>
            </w:r>
            <w:r w:rsidRPr="0024411B">
              <w:rPr>
                <w:rFonts w:ascii="inherit" w:eastAsia="Times New Roman" w:hAnsi="inherit" w:cs="Arial"/>
                <w:color w:val="666666"/>
                <w:bdr w:val="none" w:sz="0" w:space="0" w:color="auto" w:frame="1"/>
              </w:rPr>
              <w:t>(4%)</w:t>
            </w:r>
          </w:p>
          <w:p w14:paraId="11BE4AA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Paragraphs and sentences follow writing standards for flow, continuity, and clarity 80% of the time. Purpose, introduction, and conclusion of the assignment are stated, yet are brief and not descriptive.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C43E2F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3 </w:t>
            </w:r>
            <w:r w:rsidRPr="0024411B">
              <w:rPr>
                <w:rFonts w:ascii="inherit" w:eastAsia="Times New Roman" w:hAnsi="inherit" w:cs="Arial"/>
                <w:color w:val="666666"/>
                <w:bdr w:val="none" w:sz="0" w:space="0" w:color="auto" w:frame="1"/>
              </w:rPr>
              <w:t>(3%)</w:t>
            </w:r>
            <w:r w:rsidRPr="0024411B">
              <w:rPr>
                <w:rFonts w:ascii="Arial" w:eastAsia="Times New Roman" w:hAnsi="Arial" w:cs="Arial"/>
                <w:color w:val="444444"/>
                <w:sz w:val="24"/>
                <w:szCs w:val="24"/>
              </w:rPr>
              <w:t> - 3 </w:t>
            </w:r>
            <w:r w:rsidRPr="0024411B">
              <w:rPr>
                <w:rFonts w:ascii="inherit" w:eastAsia="Times New Roman" w:hAnsi="inherit" w:cs="Arial"/>
                <w:color w:val="666666"/>
                <w:bdr w:val="none" w:sz="0" w:space="0" w:color="auto" w:frame="1"/>
              </w:rPr>
              <w:t>(3%)</w:t>
            </w:r>
          </w:p>
          <w:p w14:paraId="636794F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Paragraphs and sentences follow writing standards for flow, continuity, and clarity 60%–79% of the time. Purpose, introduction, and conclusion of the assignment are vague or off topic.</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7CBBE00"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- 2 </w:t>
            </w:r>
            <w:r w:rsidRPr="0024411B">
              <w:rPr>
                <w:rFonts w:ascii="inherit" w:eastAsia="Times New Roman" w:hAnsi="inherit" w:cs="Arial"/>
                <w:color w:val="666666"/>
                <w:bdr w:val="none" w:sz="0" w:space="0" w:color="auto" w:frame="1"/>
              </w:rPr>
              <w:t>(2%)</w:t>
            </w:r>
          </w:p>
          <w:p w14:paraId="7E44C4C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Paragraphs and sentences follow writing standards for flow, continuity, and clarity &lt; 60% of the time. No purpose statement, introduction, or conclusion were provided.</w:t>
            </w:r>
          </w:p>
        </w:tc>
      </w:tr>
      <w:tr w:rsidR="0024411B" w:rsidRPr="0024411B" w14:paraId="119A4A9C"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0647B53B"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Written Expression and Formatting - English writing standards:</w:t>
            </w:r>
            <w:r w:rsidRPr="0024411B">
              <w:rPr>
                <w:rFonts w:ascii="Arial" w:eastAsia="Times New Roman" w:hAnsi="Arial" w:cs="Arial"/>
                <w:b/>
                <w:bCs/>
                <w:color w:val="45586F"/>
                <w:sz w:val="24"/>
                <w:szCs w:val="24"/>
              </w:rPr>
              <w:br/>
            </w:r>
            <w:r w:rsidRPr="0024411B">
              <w:rPr>
                <w:rFonts w:ascii="inherit" w:eastAsia="Times New Roman" w:hAnsi="inherit" w:cs="Times New Roman"/>
                <w:b/>
                <w:bCs/>
                <w:color w:val="45586F"/>
                <w:sz w:val="24"/>
                <w:szCs w:val="24"/>
              </w:rPr>
              <w:t>Correct grammar, mechanics, and proper punctuation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800597A"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5 </w:t>
            </w:r>
            <w:r w:rsidRPr="0024411B">
              <w:rPr>
                <w:rFonts w:ascii="inherit" w:eastAsia="Times New Roman" w:hAnsi="inherit" w:cs="Arial"/>
                <w:color w:val="666666"/>
                <w:bdr w:val="none" w:sz="0" w:space="0" w:color="auto" w:frame="1"/>
              </w:rPr>
              <w:t>(5%)</w:t>
            </w:r>
            <w:r w:rsidRPr="0024411B">
              <w:rPr>
                <w:rFonts w:ascii="Arial" w:eastAsia="Times New Roman" w:hAnsi="Arial" w:cs="Arial"/>
                <w:color w:val="444444"/>
                <w:sz w:val="24"/>
                <w:szCs w:val="24"/>
              </w:rPr>
              <w:t> - 5 </w:t>
            </w:r>
            <w:r w:rsidRPr="0024411B">
              <w:rPr>
                <w:rFonts w:ascii="inherit" w:eastAsia="Times New Roman" w:hAnsi="inherit" w:cs="Arial"/>
                <w:color w:val="666666"/>
                <w:bdr w:val="none" w:sz="0" w:space="0" w:color="auto" w:frame="1"/>
              </w:rPr>
              <w:t>(5%)</w:t>
            </w:r>
          </w:p>
          <w:p w14:paraId="107543E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Uses correct grammar, spelling, and punctuation with no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DBB0A06"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4 </w:t>
            </w:r>
            <w:r w:rsidRPr="0024411B">
              <w:rPr>
                <w:rFonts w:ascii="inherit" w:eastAsia="Times New Roman" w:hAnsi="inherit" w:cs="Arial"/>
                <w:color w:val="666666"/>
                <w:bdr w:val="none" w:sz="0" w:space="0" w:color="auto" w:frame="1"/>
              </w:rPr>
              <w:t>(4%)</w:t>
            </w:r>
            <w:r w:rsidRPr="0024411B">
              <w:rPr>
                <w:rFonts w:ascii="Arial" w:eastAsia="Times New Roman" w:hAnsi="Arial" w:cs="Arial"/>
                <w:color w:val="444444"/>
                <w:sz w:val="24"/>
                <w:szCs w:val="24"/>
              </w:rPr>
              <w:t> - 4 </w:t>
            </w:r>
            <w:r w:rsidRPr="0024411B">
              <w:rPr>
                <w:rFonts w:ascii="inherit" w:eastAsia="Times New Roman" w:hAnsi="inherit" w:cs="Arial"/>
                <w:color w:val="666666"/>
                <w:bdr w:val="none" w:sz="0" w:space="0" w:color="auto" w:frame="1"/>
              </w:rPr>
              <w:t>(4%)</w:t>
            </w:r>
          </w:p>
          <w:p w14:paraId="0B7C73DB"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Contains a few (1 or 2) grammar, spelling, and punctuation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754CC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3 </w:t>
            </w:r>
            <w:r w:rsidRPr="0024411B">
              <w:rPr>
                <w:rFonts w:ascii="inherit" w:eastAsia="Times New Roman" w:hAnsi="inherit" w:cs="Arial"/>
                <w:color w:val="666666"/>
                <w:bdr w:val="none" w:sz="0" w:space="0" w:color="auto" w:frame="1"/>
              </w:rPr>
              <w:t>(3%)</w:t>
            </w:r>
            <w:r w:rsidRPr="0024411B">
              <w:rPr>
                <w:rFonts w:ascii="Arial" w:eastAsia="Times New Roman" w:hAnsi="Arial" w:cs="Arial"/>
                <w:color w:val="444444"/>
                <w:sz w:val="24"/>
                <w:szCs w:val="24"/>
              </w:rPr>
              <w:t> - 3 </w:t>
            </w:r>
            <w:r w:rsidRPr="0024411B">
              <w:rPr>
                <w:rFonts w:ascii="inherit" w:eastAsia="Times New Roman" w:hAnsi="inherit" w:cs="Arial"/>
                <w:color w:val="666666"/>
                <w:bdr w:val="none" w:sz="0" w:space="0" w:color="auto" w:frame="1"/>
              </w:rPr>
              <w:t>(3%)</w:t>
            </w:r>
          </w:p>
          <w:p w14:paraId="6F0F85A5"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Contains several (3 or 4) grammar, spelling, and punctuation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8707D9"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- 2 </w:t>
            </w:r>
            <w:r w:rsidRPr="0024411B">
              <w:rPr>
                <w:rFonts w:ascii="inherit" w:eastAsia="Times New Roman" w:hAnsi="inherit" w:cs="Arial"/>
                <w:color w:val="666666"/>
                <w:bdr w:val="none" w:sz="0" w:space="0" w:color="auto" w:frame="1"/>
              </w:rPr>
              <w:t>(2%)</w:t>
            </w:r>
          </w:p>
          <w:p w14:paraId="7444E1E0"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t>Contains many (≥ 5) grammar, spelling, and punctuation errors that interfere with the reader’s understanding.</w:t>
            </w:r>
          </w:p>
        </w:tc>
      </w:tr>
      <w:tr w:rsidR="0024411B" w:rsidRPr="0024411B" w14:paraId="2B7A2D3E" w14:textId="77777777" w:rsidTr="0024411B">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72CFC71"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b/>
                <w:bCs/>
                <w:color w:val="45586F"/>
                <w:sz w:val="24"/>
                <w:szCs w:val="24"/>
              </w:rPr>
              <w:t xml:space="preserve">Written Expression and Formatting - The paper follows </w:t>
            </w:r>
            <w:r w:rsidRPr="0024411B">
              <w:rPr>
                <w:rFonts w:ascii="inherit" w:eastAsia="Times New Roman" w:hAnsi="inherit" w:cs="Times New Roman"/>
                <w:b/>
                <w:bCs/>
                <w:color w:val="45586F"/>
                <w:sz w:val="24"/>
                <w:szCs w:val="24"/>
              </w:rPr>
              <w:lastRenderedPageBreak/>
              <w:t>correct APA format for title page, headings, font, spacing, margins, indentations, page numbers, running heads, parenthetical/in-text citations, and reference list.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DD569D"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5 </w:t>
            </w:r>
            <w:r w:rsidRPr="0024411B">
              <w:rPr>
                <w:rFonts w:ascii="inherit" w:eastAsia="Times New Roman" w:hAnsi="inherit" w:cs="Arial"/>
                <w:color w:val="666666"/>
                <w:bdr w:val="none" w:sz="0" w:space="0" w:color="auto" w:frame="1"/>
              </w:rPr>
              <w:t>(5%)</w:t>
            </w:r>
            <w:r w:rsidRPr="0024411B">
              <w:rPr>
                <w:rFonts w:ascii="Arial" w:eastAsia="Times New Roman" w:hAnsi="Arial" w:cs="Arial"/>
                <w:color w:val="444444"/>
                <w:sz w:val="24"/>
                <w:szCs w:val="24"/>
              </w:rPr>
              <w:t> - 5 </w:t>
            </w:r>
            <w:r w:rsidRPr="0024411B">
              <w:rPr>
                <w:rFonts w:ascii="inherit" w:eastAsia="Times New Roman" w:hAnsi="inherit" w:cs="Arial"/>
                <w:color w:val="666666"/>
                <w:bdr w:val="none" w:sz="0" w:space="0" w:color="auto" w:frame="1"/>
              </w:rPr>
              <w:t>(5%)</w:t>
            </w:r>
          </w:p>
          <w:p w14:paraId="1D509D87"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Uses correct APA format with no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8B80B60"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4 </w:t>
            </w:r>
            <w:r w:rsidRPr="0024411B">
              <w:rPr>
                <w:rFonts w:ascii="inherit" w:eastAsia="Times New Roman" w:hAnsi="inherit" w:cs="Arial"/>
                <w:color w:val="666666"/>
                <w:bdr w:val="none" w:sz="0" w:space="0" w:color="auto" w:frame="1"/>
              </w:rPr>
              <w:t>(4%)</w:t>
            </w:r>
            <w:r w:rsidRPr="0024411B">
              <w:rPr>
                <w:rFonts w:ascii="Arial" w:eastAsia="Times New Roman" w:hAnsi="Arial" w:cs="Arial"/>
                <w:color w:val="444444"/>
                <w:sz w:val="24"/>
                <w:szCs w:val="24"/>
              </w:rPr>
              <w:t> - 4 </w:t>
            </w:r>
            <w:r w:rsidRPr="0024411B">
              <w:rPr>
                <w:rFonts w:ascii="inherit" w:eastAsia="Times New Roman" w:hAnsi="inherit" w:cs="Arial"/>
                <w:color w:val="666666"/>
                <w:bdr w:val="none" w:sz="0" w:space="0" w:color="auto" w:frame="1"/>
              </w:rPr>
              <w:t>(4%)</w:t>
            </w:r>
          </w:p>
          <w:p w14:paraId="079938B8"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Contains a few (1 or 2) APA format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C21B254"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3 </w:t>
            </w:r>
            <w:r w:rsidRPr="0024411B">
              <w:rPr>
                <w:rFonts w:ascii="inherit" w:eastAsia="Times New Roman" w:hAnsi="inherit" w:cs="Arial"/>
                <w:color w:val="666666"/>
                <w:bdr w:val="none" w:sz="0" w:space="0" w:color="auto" w:frame="1"/>
              </w:rPr>
              <w:t>(3%)</w:t>
            </w:r>
            <w:r w:rsidRPr="0024411B">
              <w:rPr>
                <w:rFonts w:ascii="Arial" w:eastAsia="Times New Roman" w:hAnsi="Arial" w:cs="Arial"/>
                <w:color w:val="444444"/>
                <w:sz w:val="24"/>
                <w:szCs w:val="24"/>
              </w:rPr>
              <w:t> - 3 </w:t>
            </w:r>
            <w:r w:rsidRPr="0024411B">
              <w:rPr>
                <w:rFonts w:ascii="inherit" w:eastAsia="Times New Roman" w:hAnsi="inherit" w:cs="Arial"/>
                <w:color w:val="666666"/>
                <w:bdr w:val="none" w:sz="0" w:space="0" w:color="auto" w:frame="1"/>
              </w:rPr>
              <w:t>(3%)</w:t>
            </w:r>
          </w:p>
          <w:p w14:paraId="53C2FEEE"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Contains several (3 or 4) APA format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ABAD60F"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0 </w:t>
            </w:r>
            <w:r w:rsidRPr="0024411B">
              <w:rPr>
                <w:rFonts w:ascii="inherit" w:eastAsia="Times New Roman" w:hAnsi="inherit" w:cs="Arial"/>
                <w:color w:val="666666"/>
                <w:bdr w:val="none" w:sz="0" w:space="0" w:color="auto" w:frame="1"/>
              </w:rPr>
              <w:t>(0%)</w:t>
            </w:r>
            <w:r w:rsidRPr="0024411B">
              <w:rPr>
                <w:rFonts w:ascii="Arial" w:eastAsia="Times New Roman" w:hAnsi="Arial" w:cs="Arial"/>
                <w:color w:val="444444"/>
                <w:sz w:val="24"/>
                <w:szCs w:val="24"/>
              </w:rPr>
              <w:t> - 2 </w:t>
            </w:r>
            <w:r w:rsidRPr="0024411B">
              <w:rPr>
                <w:rFonts w:ascii="inherit" w:eastAsia="Times New Roman" w:hAnsi="inherit" w:cs="Arial"/>
                <w:color w:val="666666"/>
                <w:bdr w:val="none" w:sz="0" w:space="0" w:color="auto" w:frame="1"/>
              </w:rPr>
              <w:t>(2%)</w:t>
            </w:r>
          </w:p>
          <w:p w14:paraId="6CB30957" w14:textId="77777777" w:rsidR="0024411B" w:rsidRPr="0024411B" w:rsidRDefault="0024411B" w:rsidP="0024411B">
            <w:pPr>
              <w:spacing w:after="0" w:line="240" w:lineRule="auto"/>
              <w:rPr>
                <w:rFonts w:ascii="Arial" w:eastAsia="Times New Roman" w:hAnsi="Arial" w:cs="Arial"/>
                <w:color w:val="444444"/>
                <w:sz w:val="24"/>
                <w:szCs w:val="24"/>
              </w:rPr>
            </w:pPr>
            <w:r w:rsidRPr="0024411B">
              <w:rPr>
                <w:rFonts w:ascii="Arial" w:eastAsia="Times New Roman" w:hAnsi="Arial" w:cs="Arial"/>
                <w:color w:val="444444"/>
                <w:sz w:val="24"/>
                <w:szCs w:val="24"/>
              </w:rPr>
              <w:lastRenderedPageBreak/>
              <w:t>Contains many (≥ 5) APA format errors.</w:t>
            </w:r>
          </w:p>
        </w:tc>
      </w:tr>
      <w:tr w:rsidR="0024411B" w:rsidRPr="0024411B" w14:paraId="2145D142" w14:textId="77777777" w:rsidTr="0024411B">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092666E3" w14:textId="77777777" w:rsidR="0024411B" w:rsidRPr="0024411B" w:rsidRDefault="0024411B" w:rsidP="0024411B">
            <w:pPr>
              <w:spacing w:after="0" w:line="240" w:lineRule="auto"/>
              <w:rPr>
                <w:rFonts w:ascii="inherit" w:eastAsia="Times New Roman" w:hAnsi="inherit" w:cs="Times New Roman"/>
                <w:b/>
                <w:bCs/>
                <w:color w:val="45586F"/>
                <w:sz w:val="24"/>
                <w:szCs w:val="24"/>
              </w:rPr>
            </w:pPr>
            <w:r w:rsidRPr="0024411B">
              <w:rPr>
                <w:rFonts w:ascii="inherit" w:eastAsia="Times New Roman" w:hAnsi="inherit" w:cs="Times New Roman"/>
                <w:color w:val="45586F"/>
                <w:sz w:val="24"/>
                <w:szCs w:val="24"/>
                <w:bdr w:val="none" w:sz="0" w:space="0" w:color="auto" w:frame="1"/>
              </w:rPr>
              <w:lastRenderedPageBreak/>
              <w:t>Total Points: 100</w:t>
            </w:r>
          </w:p>
        </w:tc>
      </w:tr>
    </w:tbl>
    <w:p w14:paraId="0E798CB3" w14:textId="77777777" w:rsidR="0024411B" w:rsidRPr="0024411B" w:rsidRDefault="0024411B" w:rsidP="0024411B">
      <w:pPr>
        <w:shd w:val="clear" w:color="auto" w:fill="FAFAFA"/>
        <w:spacing w:after="60" w:line="240" w:lineRule="auto"/>
        <w:ind w:left="60" w:right="-60"/>
        <w:outlineLvl w:val="2"/>
        <w:rPr>
          <w:rFonts w:ascii="inherit" w:eastAsia="Times New Roman" w:hAnsi="inherit" w:cs="Arial"/>
          <w:color w:val="666666"/>
          <w:sz w:val="26"/>
          <w:szCs w:val="26"/>
        </w:rPr>
      </w:pPr>
      <w:r w:rsidRPr="0024411B">
        <w:rPr>
          <w:rFonts w:ascii="inherit" w:eastAsia="Times New Roman" w:hAnsi="inherit" w:cs="Arial"/>
          <w:color w:val="666666"/>
          <w:sz w:val="26"/>
          <w:szCs w:val="26"/>
        </w:rPr>
        <w:t>Name: </w:t>
      </w:r>
      <w:r w:rsidRPr="0024411B">
        <w:rPr>
          <w:rFonts w:ascii="inherit" w:eastAsia="Times New Roman" w:hAnsi="inherit" w:cs="Arial"/>
          <w:b/>
          <w:bCs/>
          <w:color w:val="000000"/>
          <w:sz w:val="26"/>
          <w:szCs w:val="26"/>
          <w:bdr w:val="none" w:sz="0" w:space="0" w:color="auto" w:frame="1"/>
        </w:rPr>
        <w:t>NURS_6380_Week10_Assignment_Rubric</w:t>
      </w:r>
    </w:p>
    <w:p w14:paraId="68175996" w14:textId="7EEF941C" w:rsidR="0024411B" w:rsidRPr="0024411B" w:rsidRDefault="0024411B" w:rsidP="0024411B">
      <w:pPr>
        <w:shd w:val="clear" w:color="auto" w:fill="FAFAFA"/>
        <w:spacing w:after="0" w:line="240" w:lineRule="auto"/>
        <w:jc w:val="right"/>
        <w:rPr>
          <w:rFonts w:ascii="inherit" w:eastAsia="Times New Roman" w:hAnsi="inherit" w:cs="Arial"/>
          <w:color w:val="000000"/>
          <w:sz w:val="24"/>
          <w:szCs w:val="24"/>
        </w:rPr>
      </w:pPr>
      <w:r w:rsidRPr="0024411B">
        <w:rPr>
          <w:rFonts w:ascii="inherit" w:eastAsia="Times New Roman" w:hAnsi="inherit" w:cs="Arial"/>
          <w:color w:val="000000"/>
          <w:sz w:val="24"/>
          <w:szCs w:val="24"/>
        </w:rPr>
        <w:object w:dxaOrig="225" w:dyaOrig="225" w14:anchorId="4A3C5072">
          <v:shape id="_x0000_i1033" type="#_x0000_t75" style="width:26.25pt;height:21.75pt" o:ole="">
            <v:imagedata r:id="rId10" o:title=""/>
          </v:shape>
          <w:control r:id="rId11" w:name="DefaultOcxName1" w:shapeid="_x0000_i1033"/>
        </w:object>
      </w:r>
    </w:p>
    <w:p w14:paraId="38458857" w14:textId="5B950294" w:rsidR="0024411B" w:rsidRDefault="0024411B"/>
    <w:p w14:paraId="13EC5FC7" w14:textId="77777777" w:rsidR="0024411B" w:rsidRPr="0024411B" w:rsidRDefault="0024411B" w:rsidP="0024411B">
      <w:pPr>
        <w:shd w:val="clear" w:color="auto" w:fill="FFFFFF"/>
        <w:spacing w:after="0" w:line="240" w:lineRule="auto"/>
        <w:jc w:val="center"/>
        <w:outlineLvl w:val="0"/>
        <w:rPr>
          <w:rFonts w:ascii="Arial" w:eastAsia="Times New Roman" w:hAnsi="Arial" w:cs="Arial"/>
          <w:color w:val="785432"/>
          <w:kern w:val="36"/>
          <w:sz w:val="48"/>
          <w:szCs w:val="48"/>
        </w:rPr>
      </w:pPr>
      <w:r w:rsidRPr="0024411B">
        <w:rPr>
          <w:rFonts w:ascii="Arial" w:eastAsia="Times New Roman" w:hAnsi="Arial" w:cs="Arial"/>
          <w:color w:val="785432"/>
          <w:kern w:val="36"/>
          <w:sz w:val="48"/>
          <w:szCs w:val="48"/>
        </w:rPr>
        <w:t>Learning Resources</w:t>
      </w:r>
    </w:p>
    <w:p w14:paraId="6E231893" w14:textId="77777777" w:rsidR="0024411B" w:rsidRPr="0024411B" w:rsidRDefault="0024411B" w:rsidP="0024411B">
      <w:pPr>
        <w:shd w:val="clear" w:color="auto" w:fill="FFFFFF"/>
        <w:spacing w:after="0" w:line="240" w:lineRule="auto"/>
        <w:ind w:left="720"/>
        <w:rPr>
          <w:rFonts w:ascii="Helvetica" w:eastAsia="Times New Roman" w:hAnsi="Helvetica" w:cs="Times New Roman"/>
          <w:color w:val="222222"/>
          <w:sz w:val="24"/>
          <w:szCs w:val="24"/>
          <w:shd w:val="clear" w:color="auto" w:fill="E8E8E8"/>
        </w:rPr>
      </w:pPr>
      <w:r w:rsidRPr="0024411B">
        <w:rPr>
          <w:rFonts w:ascii="Arial" w:eastAsia="Times New Roman" w:hAnsi="Arial" w:cs="Arial"/>
          <w:color w:val="000000"/>
          <w:sz w:val="24"/>
          <w:szCs w:val="24"/>
        </w:rPr>
        <w:fldChar w:fldCharType="begin"/>
      </w:r>
      <w:r w:rsidRPr="0024411B">
        <w:rPr>
          <w:rFonts w:ascii="Arial" w:eastAsia="Times New Roman" w:hAnsi="Arial" w:cs="Arial"/>
          <w:color w:val="000000"/>
          <w:sz w:val="24"/>
          <w:szCs w:val="24"/>
        </w:rPr>
        <w:instrText xml:space="preserve"> HYPERLINK "https://class.content.laureate.net/0cba8c89179a4bf496e923144c2c95ee.html" \l "section_container_1716881496-accordion-73" </w:instrText>
      </w:r>
      <w:r w:rsidRPr="0024411B">
        <w:rPr>
          <w:rFonts w:ascii="Arial" w:eastAsia="Times New Roman" w:hAnsi="Arial" w:cs="Arial"/>
          <w:color w:val="000000"/>
          <w:sz w:val="24"/>
          <w:szCs w:val="24"/>
        </w:rPr>
        <w:fldChar w:fldCharType="separate"/>
      </w:r>
    </w:p>
    <w:p w14:paraId="5372C3F3" w14:textId="77777777" w:rsidR="0024411B" w:rsidRPr="0024411B" w:rsidRDefault="0024411B" w:rsidP="0024411B">
      <w:pPr>
        <w:shd w:val="clear" w:color="auto" w:fill="FFFFFF"/>
        <w:spacing w:after="0" w:line="240" w:lineRule="auto"/>
        <w:ind w:left="720"/>
        <w:rPr>
          <w:rFonts w:ascii="inherit" w:eastAsia="Times New Roman" w:hAnsi="inherit" w:cs="Times New Roman"/>
          <w:sz w:val="24"/>
          <w:szCs w:val="24"/>
        </w:rPr>
      </w:pPr>
      <w:r w:rsidRPr="0024411B">
        <w:rPr>
          <w:rFonts w:ascii="inherit" w:eastAsia="Times New Roman" w:hAnsi="inherit" w:cs="Arial"/>
          <w:b/>
          <w:bCs/>
          <w:color w:val="222222"/>
          <w:sz w:val="24"/>
          <w:szCs w:val="24"/>
          <w:shd w:val="clear" w:color="auto" w:fill="E8E8E8"/>
        </w:rPr>
        <w:t>Required Readings</w:t>
      </w:r>
      <w:r w:rsidRPr="0024411B">
        <w:rPr>
          <w:rFonts w:ascii="inherit" w:eastAsia="Times New Roman" w:hAnsi="inherit" w:cs="Arial"/>
          <w:color w:val="222222"/>
          <w:sz w:val="24"/>
          <w:szCs w:val="24"/>
          <w:shd w:val="clear" w:color="auto" w:fill="E8E8E8"/>
        </w:rPr>
        <w:t> (click to expand/reduce)</w:t>
      </w:r>
    </w:p>
    <w:p w14:paraId="74D4278D" w14:textId="77777777" w:rsidR="0024411B" w:rsidRPr="0024411B" w:rsidRDefault="0024411B" w:rsidP="0024411B">
      <w:pPr>
        <w:shd w:val="clear" w:color="auto" w:fill="FFFFFF"/>
        <w:spacing w:after="0" w:line="240" w:lineRule="auto"/>
        <w:ind w:left="720"/>
        <w:rPr>
          <w:rFonts w:ascii="Arial" w:eastAsia="Times New Roman" w:hAnsi="Arial" w:cs="Arial"/>
          <w:color w:val="000000"/>
          <w:sz w:val="24"/>
          <w:szCs w:val="24"/>
        </w:rPr>
      </w:pPr>
      <w:r w:rsidRPr="0024411B">
        <w:rPr>
          <w:rFonts w:ascii="Arial" w:eastAsia="Times New Roman" w:hAnsi="Arial" w:cs="Arial"/>
          <w:color w:val="000000"/>
          <w:sz w:val="24"/>
          <w:szCs w:val="24"/>
        </w:rPr>
        <w:fldChar w:fldCharType="end"/>
      </w:r>
    </w:p>
    <w:p w14:paraId="09FE4A1B" w14:textId="77777777" w:rsidR="0024411B" w:rsidRPr="0024411B" w:rsidRDefault="0024411B" w:rsidP="0024411B">
      <w:pPr>
        <w:shd w:val="clear" w:color="auto" w:fill="FFFFFF"/>
        <w:spacing w:after="0" w:line="240" w:lineRule="auto"/>
        <w:ind w:left="720"/>
        <w:rPr>
          <w:rFonts w:ascii="Times New Roman" w:eastAsia="Times New Roman" w:hAnsi="Times New Roman" w:cs="Times New Roman"/>
          <w:color w:val="0000FF"/>
          <w:sz w:val="24"/>
          <w:szCs w:val="24"/>
        </w:rPr>
      </w:pPr>
      <w:r w:rsidRPr="0024411B">
        <w:rPr>
          <w:rFonts w:ascii="Arial" w:eastAsia="Times New Roman" w:hAnsi="Arial" w:cs="Arial"/>
          <w:color w:val="000000"/>
          <w:sz w:val="24"/>
          <w:szCs w:val="24"/>
        </w:rPr>
        <w:fldChar w:fldCharType="begin"/>
      </w:r>
      <w:r w:rsidRPr="0024411B">
        <w:rPr>
          <w:rFonts w:ascii="Arial" w:eastAsia="Times New Roman" w:hAnsi="Arial" w:cs="Arial"/>
          <w:color w:val="000000"/>
          <w:sz w:val="24"/>
          <w:szCs w:val="24"/>
        </w:rPr>
        <w:instrText xml:space="preserve"> HYPERLINK "https://class.content.laureate.net/8a6ac8f3d4b1a568cf6808c3078271b9.pdf" \o "Coralli, C. H. (2006). Effective case presentations" \t "_blank" </w:instrText>
      </w:r>
      <w:r w:rsidRPr="0024411B">
        <w:rPr>
          <w:rFonts w:ascii="Arial" w:eastAsia="Times New Roman" w:hAnsi="Arial" w:cs="Arial"/>
          <w:color w:val="000000"/>
          <w:sz w:val="24"/>
          <w:szCs w:val="24"/>
        </w:rPr>
        <w:fldChar w:fldCharType="separate"/>
      </w:r>
    </w:p>
    <w:p w14:paraId="7B6DA746" w14:textId="77777777" w:rsidR="0024411B" w:rsidRPr="0024411B" w:rsidRDefault="0024411B" w:rsidP="0024411B">
      <w:pPr>
        <w:spacing w:after="100" w:line="240" w:lineRule="auto"/>
        <w:ind w:left="1440"/>
        <w:rPr>
          <w:rFonts w:ascii="inherit" w:eastAsia="Times New Roman" w:hAnsi="inherit" w:cs="Times New Roman"/>
          <w:color w:val="676767"/>
          <w:sz w:val="24"/>
          <w:szCs w:val="24"/>
        </w:rPr>
      </w:pPr>
      <w:proofErr w:type="spellStart"/>
      <w:r w:rsidRPr="0024411B">
        <w:rPr>
          <w:rFonts w:ascii="inherit" w:eastAsia="Times New Roman" w:hAnsi="inherit" w:cs="Arial"/>
          <w:color w:val="676767"/>
          <w:sz w:val="24"/>
          <w:szCs w:val="24"/>
        </w:rPr>
        <w:t>Coralli</w:t>
      </w:r>
      <w:proofErr w:type="spellEnd"/>
      <w:r w:rsidRPr="0024411B">
        <w:rPr>
          <w:rFonts w:ascii="inherit" w:eastAsia="Times New Roman" w:hAnsi="inherit" w:cs="Arial"/>
          <w:color w:val="676767"/>
          <w:sz w:val="24"/>
          <w:szCs w:val="24"/>
        </w:rPr>
        <w:t xml:space="preserve">, C. H. (2006). Effective case presentations—An important clinical skill for nurse practitioners. </w:t>
      </w:r>
      <w:r w:rsidRPr="0024411B">
        <w:rPr>
          <w:rFonts w:ascii="inherit" w:eastAsia="Times New Roman" w:hAnsi="inherit" w:cs="Arial"/>
          <w:i/>
          <w:iCs/>
          <w:color w:val="676767"/>
          <w:sz w:val="24"/>
          <w:szCs w:val="24"/>
        </w:rPr>
        <w:t>Journal of the American Academy of Nurse Practitioners</w:t>
      </w:r>
      <w:r w:rsidRPr="0024411B">
        <w:rPr>
          <w:rFonts w:ascii="inherit" w:eastAsia="Times New Roman" w:hAnsi="inherit" w:cs="Arial"/>
          <w:color w:val="676767"/>
          <w:sz w:val="24"/>
          <w:szCs w:val="24"/>
        </w:rPr>
        <w:t xml:space="preserve">, </w:t>
      </w:r>
      <w:r w:rsidRPr="0024411B">
        <w:rPr>
          <w:rFonts w:ascii="inherit" w:eastAsia="Times New Roman" w:hAnsi="inherit" w:cs="Arial"/>
          <w:i/>
          <w:iCs/>
          <w:color w:val="676767"/>
          <w:sz w:val="24"/>
          <w:szCs w:val="24"/>
        </w:rPr>
        <w:t>18</w:t>
      </w:r>
      <w:r w:rsidRPr="0024411B">
        <w:rPr>
          <w:rFonts w:ascii="inherit" w:eastAsia="Times New Roman" w:hAnsi="inherit" w:cs="Arial"/>
          <w:color w:val="676767"/>
          <w:sz w:val="24"/>
          <w:szCs w:val="24"/>
        </w:rPr>
        <w:t>(5), 216–220. doi:10.1111/j.1745-7599.2006.00125.x</w:t>
      </w:r>
    </w:p>
    <w:p w14:paraId="38B734D9" w14:textId="77777777" w:rsidR="0024411B" w:rsidRPr="0024411B" w:rsidRDefault="0024411B" w:rsidP="0024411B">
      <w:pPr>
        <w:shd w:val="clear" w:color="auto" w:fill="FFFFFF"/>
        <w:spacing w:after="0" w:line="240" w:lineRule="auto"/>
        <w:ind w:left="720"/>
        <w:rPr>
          <w:rFonts w:ascii="Arial" w:eastAsia="Times New Roman" w:hAnsi="Arial" w:cs="Arial"/>
          <w:color w:val="000000"/>
          <w:sz w:val="24"/>
          <w:szCs w:val="24"/>
        </w:rPr>
      </w:pPr>
      <w:r w:rsidRPr="0024411B">
        <w:rPr>
          <w:rFonts w:ascii="Arial" w:eastAsia="Times New Roman" w:hAnsi="Arial" w:cs="Arial"/>
          <w:color w:val="000000"/>
          <w:sz w:val="24"/>
          <w:szCs w:val="24"/>
        </w:rPr>
        <w:fldChar w:fldCharType="end"/>
      </w:r>
    </w:p>
    <w:p w14:paraId="67732B97" w14:textId="77777777" w:rsidR="0024411B" w:rsidRPr="0024411B" w:rsidRDefault="0024411B" w:rsidP="0024411B">
      <w:pPr>
        <w:shd w:val="clear" w:color="auto" w:fill="FFFFFF"/>
        <w:spacing w:after="0" w:line="240" w:lineRule="auto"/>
        <w:ind w:left="720"/>
        <w:rPr>
          <w:rFonts w:ascii="Times New Roman" w:eastAsia="Times New Roman" w:hAnsi="Times New Roman" w:cs="Times New Roman"/>
          <w:color w:val="0000FF"/>
          <w:sz w:val="24"/>
          <w:szCs w:val="24"/>
        </w:rPr>
      </w:pPr>
      <w:r w:rsidRPr="0024411B">
        <w:rPr>
          <w:rFonts w:ascii="Arial" w:eastAsia="Times New Roman" w:hAnsi="Arial" w:cs="Arial"/>
          <w:color w:val="000000"/>
          <w:sz w:val="24"/>
          <w:szCs w:val="24"/>
        </w:rPr>
        <w:fldChar w:fldCharType="begin"/>
      </w:r>
      <w:r w:rsidRPr="0024411B">
        <w:rPr>
          <w:rFonts w:ascii="Arial" w:eastAsia="Times New Roman" w:hAnsi="Arial" w:cs="Arial"/>
          <w:color w:val="000000"/>
          <w:sz w:val="24"/>
          <w:szCs w:val="24"/>
        </w:rPr>
        <w:instrText xml:space="preserve"> HYPERLINK "https://ezp.waldenulibrary.org/login?qurl=https%3A%2F%2Fsearch.proquest.com%2Fdocview%2F1777910157%3Faccountid%3D14872" \o "Impact of a nurse-led programme on comorbidity management and impact of a patient self-assessment of disease activity on the management of rheumatoid arthritis: Results of a prospective, multicentre, randomised, controlled trial (COMEDRA). " \t "_blank" </w:instrText>
      </w:r>
      <w:r w:rsidRPr="0024411B">
        <w:rPr>
          <w:rFonts w:ascii="Arial" w:eastAsia="Times New Roman" w:hAnsi="Arial" w:cs="Arial"/>
          <w:color w:val="000000"/>
          <w:sz w:val="24"/>
          <w:szCs w:val="24"/>
        </w:rPr>
        <w:fldChar w:fldCharType="separate"/>
      </w:r>
    </w:p>
    <w:p w14:paraId="485C39FD" w14:textId="77777777" w:rsidR="0024411B" w:rsidRPr="0024411B" w:rsidRDefault="0024411B" w:rsidP="0024411B">
      <w:pPr>
        <w:spacing w:after="100" w:line="240" w:lineRule="auto"/>
        <w:ind w:left="1440"/>
        <w:rPr>
          <w:rFonts w:ascii="inherit" w:eastAsia="Times New Roman" w:hAnsi="inherit" w:cs="Times New Roman"/>
          <w:color w:val="676767"/>
          <w:sz w:val="24"/>
          <w:szCs w:val="24"/>
        </w:rPr>
      </w:pPr>
      <w:proofErr w:type="spellStart"/>
      <w:r w:rsidRPr="0024411B">
        <w:rPr>
          <w:rFonts w:ascii="inherit" w:eastAsia="Times New Roman" w:hAnsi="inherit" w:cs="Arial"/>
          <w:color w:val="676767"/>
          <w:sz w:val="24"/>
          <w:szCs w:val="24"/>
        </w:rPr>
        <w:t>Dougados</w:t>
      </w:r>
      <w:proofErr w:type="spellEnd"/>
      <w:r w:rsidRPr="0024411B">
        <w:rPr>
          <w:rFonts w:ascii="inherit" w:eastAsia="Times New Roman" w:hAnsi="inherit" w:cs="Arial"/>
          <w:color w:val="676767"/>
          <w:sz w:val="24"/>
          <w:szCs w:val="24"/>
        </w:rPr>
        <w:t xml:space="preserve">, M., </w:t>
      </w:r>
      <w:proofErr w:type="spellStart"/>
      <w:r w:rsidRPr="0024411B">
        <w:rPr>
          <w:rFonts w:ascii="inherit" w:eastAsia="Times New Roman" w:hAnsi="inherit" w:cs="Arial"/>
          <w:color w:val="676767"/>
          <w:sz w:val="24"/>
          <w:szCs w:val="24"/>
        </w:rPr>
        <w:t>Soubrier</w:t>
      </w:r>
      <w:proofErr w:type="spellEnd"/>
      <w:r w:rsidRPr="0024411B">
        <w:rPr>
          <w:rFonts w:ascii="inherit" w:eastAsia="Times New Roman" w:hAnsi="inherit" w:cs="Arial"/>
          <w:color w:val="676767"/>
          <w:sz w:val="24"/>
          <w:szCs w:val="24"/>
        </w:rPr>
        <w:t xml:space="preserve">, M., </w:t>
      </w:r>
      <w:proofErr w:type="spellStart"/>
      <w:r w:rsidRPr="0024411B">
        <w:rPr>
          <w:rFonts w:ascii="inherit" w:eastAsia="Times New Roman" w:hAnsi="inherit" w:cs="Arial"/>
          <w:color w:val="676767"/>
          <w:sz w:val="24"/>
          <w:szCs w:val="24"/>
        </w:rPr>
        <w:t>Perrodeau</w:t>
      </w:r>
      <w:proofErr w:type="spellEnd"/>
      <w:r w:rsidRPr="0024411B">
        <w:rPr>
          <w:rFonts w:ascii="inherit" w:eastAsia="Times New Roman" w:hAnsi="inherit" w:cs="Arial"/>
          <w:color w:val="676767"/>
          <w:sz w:val="24"/>
          <w:szCs w:val="24"/>
        </w:rPr>
        <w:t xml:space="preserve">, E., </w:t>
      </w:r>
      <w:proofErr w:type="spellStart"/>
      <w:r w:rsidRPr="0024411B">
        <w:rPr>
          <w:rFonts w:ascii="inherit" w:eastAsia="Times New Roman" w:hAnsi="inherit" w:cs="Arial"/>
          <w:color w:val="676767"/>
          <w:sz w:val="24"/>
          <w:szCs w:val="24"/>
        </w:rPr>
        <w:t>Gossec</w:t>
      </w:r>
      <w:proofErr w:type="spellEnd"/>
      <w:r w:rsidRPr="0024411B">
        <w:rPr>
          <w:rFonts w:ascii="inherit" w:eastAsia="Times New Roman" w:hAnsi="inherit" w:cs="Arial"/>
          <w:color w:val="676767"/>
          <w:sz w:val="24"/>
          <w:szCs w:val="24"/>
        </w:rPr>
        <w:t xml:space="preserve">, L., </w:t>
      </w:r>
      <w:proofErr w:type="spellStart"/>
      <w:r w:rsidRPr="0024411B">
        <w:rPr>
          <w:rFonts w:ascii="inherit" w:eastAsia="Times New Roman" w:hAnsi="inherit" w:cs="Arial"/>
          <w:color w:val="676767"/>
          <w:sz w:val="24"/>
          <w:szCs w:val="24"/>
        </w:rPr>
        <w:t>Fayet</w:t>
      </w:r>
      <w:proofErr w:type="spellEnd"/>
      <w:r w:rsidRPr="0024411B">
        <w:rPr>
          <w:rFonts w:ascii="inherit" w:eastAsia="Times New Roman" w:hAnsi="inherit" w:cs="Arial"/>
          <w:color w:val="676767"/>
          <w:sz w:val="24"/>
          <w:szCs w:val="24"/>
        </w:rPr>
        <w:t xml:space="preserve">, F., Gilson, M., . . . </w:t>
      </w:r>
      <w:proofErr w:type="spellStart"/>
      <w:r w:rsidRPr="0024411B">
        <w:rPr>
          <w:rFonts w:ascii="inherit" w:eastAsia="Times New Roman" w:hAnsi="inherit" w:cs="Arial"/>
          <w:color w:val="676767"/>
          <w:sz w:val="24"/>
          <w:szCs w:val="24"/>
        </w:rPr>
        <w:t>Ravaud</w:t>
      </w:r>
      <w:proofErr w:type="spellEnd"/>
      <w:r w:rsidRPr="0024411B">
        <w:rPr>
          <w:rFonts w:ascii="inherit" w:eastAsia="Times New Roman" w:hAnsi="inherit" w:cs="Arial"/>
          <w:color w:val="676767"/>
          <w:sz w:val="24"/>
          <w:szCs w:val="24"/>
        </w:rPr>
        <w:t xml:space="preserve">, P. (2015). Impact of a nurse-led </w:t>
      </w:r>
      <w:proofErr w:type="spellStart"/>
      <w:r w:rsidRPr="0024411B">
        <w:rPr>
          <w:rFonts w:ascii="inherit" w:eastAsia="Times New Roman" w:hAnsi="inherit" w:cs="Arial"/>
          <w:color w:val="676767"/>
          <w:sz w:val="24"/>
          <w:szCs w:val="24"/>
        </w:rPr>
        <w:t>programme</w:t>
      </w:r>
      <w:proofErr w:type="spellEnd"/>
      <w:r w:rsidRPr="0024411B">
        <w:rPr>
          <w:rFonts w:ascii="inherit" w:eastAsia="Times New Roman" w:hAnsi="inherit" w:cs="Arial"/>
          <w:color w:val="676767"/>
          <w:sz w:val="24"/>
          <w:szCs w:val="24"/>
        </w:rPr>
        <w:t xml:space="preserve"> on comorbidity management and impact of a patient self-assessment of disease activity on the management of rheumatoid arthritis: Results of a prospective, </w:t>
      </w:r>
      <w:proofErr w:type="spellStart"/>
      <w:r w:rsidRPr="0024411B">
        <w:rPr>
          <w:rFonts w:ascii="inherit" w:eastAsia="Times New Roman" w:hAnsi="inherit" w:cs="Arial"/>
          <w:color w:val="676767"/>
          <w:sz w:val="24"/>
          <w:szCs w:val="24"/>
        </w:rPr>
        <w:t>multicentre</w:t>
      </w:r>
      <w:proofErr w:type="spellEnd"/>
      <w:r w:rsidRPr="0024411B">
        <w:rPr>
          <w:rFonts w:ascii="inherit" w:eastAsia="Times New Roman" w:hAnsi="inherit" w:cs="Arial"/>
          <w:color w:val="676767"/>
          <w:sz w:val="24"/>
          <w:szCs w:val="24"/>
        </w:rPr>
        <w:t xml:space="preserve">, </w:t>
      </w:r>
      <w:proofErr w:type="spellStart"/>
      <w:r w:rsidRPr="0024411B">
        <w:rPr>
          <w:rFonts w:ascii="inherit" w:eastAsia="Times New Roman" w:hAnsi="inherit" w:cs="Arial"/>
          <w:color w:val="676767"/>
          <w:sz w:val="24"/>
          <w:szCs w:val="24"/>
        </w:rPr>
        <w:t>randomised</w:t>
      </w:r>
      <w:proofErr w:type="spellEnd"/>
      <w:r w:rsidRPr="0024411B">
        <w:rPr>
          <w:rFonts w:ascii="inherit" w:eastAsia="Times New Roman" w:hAnsi="inherit" w:cs="Arial"/>
          <w:color w:val="676767"/>
          <w:sz w:val="24"/>
          <w:szCs w:val="24"/>
        </w:rPr>
        <w:t xml:space="preserve">, controlled trial (COMEDRA). </w:t>
      </w:r>
      <w:r w:rsidRPr="0024411B">
        <w:rPr>
          <w:rFonts w:ascii="inherit" w:eastAsia="Times New Roman" w:hAnsi="inherit" w:cs="Arial"/>
          <w:i/>
          <w:iCs/>
          <w:color w:val="676767"/>
          <w:sz w:val="24"/>
          <w:szCs w:val="24"/>
        </w:rPr>
        <w:t>Annals of the Rheumatic Diseases, 74</w:t>
      </w:r>
      <w:r w:rsidRPr="0024411B">
        <w:rPr>
          <w:rFonts w:ascii="inherit" w:eastAsia="Times New Roman" w:hAnsi="inherit" w:cs="Arial"/>
          <w:color w:val="676767"/>
          <w:sz w:val="24"/>
          <w:szCs w:val="24"/>
        </w:rPr>
        <w:t>(9), 1725. </w:t>
      </w:r>
    </w:p>
    <w:p w14:paraId="15297B99" w14:textId="77777777" w:rsidR="0024411B" w:rsidRPr="0024411B" w:rsidRDefault="0024411B" w:rsidP="0024411B">
      <w:pPr>
        <w:shd w:val="clear" w:color="auto" w:fill="FFFFFF"/>
        <w:spacing w:after="0" w:line="240" w:lineRule="auto"/>
        <w:ind w:left="720"/>
        <w:rPr>
          <w:rFonts w:ascii="Arial" w:eastAsia="Times New Roman" w:hAnsi="Arial" w:cs="Arial"/>
          <w:color w:val="000000"/>
          <w:sz w:val="24"/>
          <w:szCs w:val="24"/>
        </w:rPr>
      </w:pPr>
      <w:r w:rsidRPr="0024411B">
        <w:rPr>
          <w:rFonts w:ascii="Arial" w:eastAsia="Times New Roman" w:hAnsi="Arial" w:cs="Arial"/>
          <w:color w:val="000000"/>
          <w:sz w:val="24"/>
          <w:szCs w:val="24"/>
        </w:rPr>
        <w:fldChar w:fldCharType="end"/>
      </w:r>
    </w:p>
    <w:p w14:paraId="73776A81" w14:textId="77777777" w:rsidR="0024411B" w:rsidRPr="0024411B" w:rsidRDefault="0024411B" w:rsidP="0024411B">
      <w:pPr>
        <w:shd w:val="clear" w:color="auto" w:fill="FFFFFF"/>
        <w:spacing w:after="0" w:line="240" w:lineRule="auto"/>
        <w:ind w:left="720"/>
        <w:rPr>
          <w:rFonts w:ascii="Times New Roman" w:eastAsia="Times New Roman" w:hAnsi="Times New Roman" w:cs="Times New Roman"/>
          <w:color w:val="0000FF"/>
          <w:sz w:val="24"/>
          <w:szCs w:val="24"/>
        </w:rPr>
      </w:pPr>
      <w:r w:rsidRPr="0024411B">
        <w:rPr>
          <w:rFonts w:ascii="Arial" w:eastAsia="Times New Roman" w:hAnsi="Arial" w:cs="Arial"/>
          <w:color w:val="000000"/>
          <w:sz w:val="24"/>
          <w:szCs w:val="24"/>
        </w:rPr>
        <w:fldChar w:fldCharType="begin"/>
      </w:r>
      <w:r w:rsidRPr="0024411B">
        <w:rPr>
          <w:rFonts w:ascii="Arial" w:eastAsia="Times New Roman" w:hAnsi="Arial" w:cs="Arial"/>
          <w:color w:val="000000"/>
          <w:sz w:val="24"/>
          <w:szCs w:val="24"/>
        </w:rPr>
        <w:instrText xml:space="preserve"> HYPERLINK "https://ovidsp-ovid-com.ezp.waldenulibrary.org/ovidweb.cgi?T=JS&amp;CSC=Y&amp;NEWS=N&amp;PAGE=fulltext&amp;AN=00006223-201703000-00007&amp;LSLINK=80&amp;D=ovft" \o "Applying integrative learning strategies and complexity theory to design simulations for care of complex patients" \t "_blank" </w:instrText>
      </w:r>
      <w:r w:rsidRPr="0024411B">
        <w:rPr>
          <w:rFonts w:ascii="Arial" w:eastAsia="Times New Roman" w:hAnsi="Arial" w:cs="Arial"/>
          <w:color w:val="000000"/>
          <w:sz w:val="24"/>
          <w:szCs w:val="24"/>
        </w:rPr>
        <w:fldChar w:fldCharType="separate"/>
      </w:r>
    </w:p>
    <w:p w14:paraId="473DD378" w14:textId="77777777" w:rsidR="0024411B" w:rsidRPr="0024411B" w:rsidRDefault="0024411B" w:rsidP="0024411B">
      <w:pPr>
        <w:spacing w:after="100" w:line="240" w:lineRule="auto"/>
        <w:ind w:left="1440"/>
        <w:rPr>
          <w:rFonts w:ascii="inherit" w:eastAsia="Times New Roman" w:hAnsi="inherit" w:cs="Times New Roman"/>
          <w:color w:val="676767"/>
          <w:sz w:val="24"/>
          <w:szCs w:val="24"/>
        </w:rPr>
      </w:pPr>
      <w:r w:rsidRPr="0024411B">
        <w:rPr>
          <w:rFonts w:ascii="inherit" w:eastAsia="Times New Roman" w:hAnsi="inherit" w:cs="Arial"/>
          <w:color w:val="676767"/>
          <w:sz w:val="24"/>
          <w:szCs w:val="24"/>
        </w:rPr>
        <w:t>Dunn, K. S., &amp; Riley-Doucet, C. K. (2017). Applying integrative learning strategies and complexity theory to design simulations for care of complex patients</w:t>
      </w:r>
      <w:r w:rsidRPr="0024411B">
        <w:rPr>
          <w:rFonts w:ascii="inherit" w:eastAsia="Times New Roman" w:hAnsi="inherit" w:cs="Arial"/>
          <w:i/>
          <w:iCs/>
          <w:color w:val="676767"/>
          <w:sz w:val="24"/>
          <w:szCs w:val="24"/>
        </w:rPr>
        <w:t>. Nurse educator, 42</w:t>
      </w:r>
      <w:r w:rsidRPr="0024411B">
        <w:rPr>
          <w:rFonts w:ascii="inherit" w:eastAsia="Times New Roman" w:hAnsi="inherit" w:cs="Arial"/>
          <w:color w:val="676767"/>
          <w:sz w:val="24"/>
          <w:szCs w:val="24"/>
        </w:rPr>
        <w:t>(2), 72-76.</w:t>
      </w:r>
    </w:p>
    <w:p w14:paraId="29E67F22" w14:textId="77777777" w:rsidR="0024411B" w:rsidRPr="0024411B" w:rsidRDefault="0024411B" w:rsidP="0024411B">
      <w:pPr>
        <w:shd w:val="clear" w:color="auto" w:fill="FFFFFF"/>
        <w:spacing w:after="0" w:line="240" w:lineRule="auto"/>
        <w:ind w:left="720"/>
        <w:rPr>
          <w:rFonts w:ascii="Arial" w:eastAsia="Times New Roman" w:hAnsi="Arial" w:cs="Arial"/>
          <w:color w:val="000000"/>
          <w:sz w:val="24"/>
          <w:szCs w:val="24"/>
        </w:rPr>
      </w:pPr>
      <w:r w:rsidRPr="0024411B">
        <w:rPr>
          <w:rFonts w:ascii="Arial" w:eastAsia="Times New Roman" w:hAnsi="Arial" w:cs="Arial"/>
          <w:color w:val="000000"/>
          <w:sz w:val="24"/>
          <w:szCs w:val="24"/>
        </w:rPr>
        <w:fldChar w:fldCharType="end"/>
      </w:r>
    </w:p>
    <w:p w14:paraId="0AA7FB58" w14:textId="77777777" w:rsidR="0024411B" w:rsidRPr="0024411B" w:rsidRDefault="0024411B" w:rsidP="0024411B">
      <w:pPr>
        <w:shd w:val="clear" w:color="auto" w:fill="FFFFFF"/>
        <w:spacing w:after="0" w:line="240" w:lineRule="auto"/>
        <w:ind w:left="720"/>
        <w:rPr>
          <w:rFonts w:ascii="Times New Roman" w:eastAsia="Times New Roman" w:hAnsi="Times New Roman" w:cs="Times New Roman"/>
          <w:color w:val="0000FF"/>
          <w:sz w:val="24"/>
          <w:szCs w:val="24"/>
        </w:rPr>
      </w:pPr>
      <w:r w:rsidRPr="0024411B">
        <w:rPr>
          <w:rFonts w:ascii="Arial" w:eastAsia="Times New Roman" w:hAnsi="Arial" w:cs="Arial"/>
          <w:color w:val="000000"/>
          <w:sz w:val="24"/>
          <w:szCs w:val="24"/>
        </w:rPr>
        <w:fldChar w:fldCharType="begin"/>
      </w:r>
      <w:r w:rsidRPr="0024411B">
        <w:rPr>
          <w:rFonts w:ascii="Arial" w:eastAsia="Times New Roman" w:hAnsi="Arial" w:cs="Arial"/>
          <w:color w:val="000000"/>
          <w:sz w:val="24"/>
          <w:szCs w:val="24"/>
        </w:rPr>
        <w:instrText xml:space="preserve"> HYPERLINK "https://www.ahrq.gov/sites/default/files/publications/files/pemat_guide.pdf" \t "_blank" </w:instrText>
      </w:r>
      <w:r w:rsidRPr="0024411B">
        <w:rPr>
          <w:rFonts w:ascii="Arial" w:eastAsia="Times New Roman" w:hAnsi="Arial" w:cs="Arial"/>
          <w:color w:val="000000"/>
          <w:sz w:val="24"/>
          <w:szCs w:val="24"/>
        </w:rPr>
        <w:fldChar w:fldCharType="separate"/>
      </w:r>
    </w:p>
    <w:p w14:paraId="69621716" w14:textId="77777777" w:rsidR="0024411B" w:rsidRPr="0024411B" w:rsidRDefault="0024411B" w:rsidP="0024411B">
      <w:pPr>
        <w:spacing w:after="100" w:line="240" w:lineRule="auto"/>
        <w:ind w:left="1440"/>
        <w:rPr>
          <w:rFonts w:ascii="inherit" w:eastAsia="Times New Roman" w:hAnsi="inherit" w:cs="Times New Roman"/>
          <w:color w:val="676767"/>
          <w:sz w:val="24"/>
          <w:szCs w:val="24"/>
        </w:rPr>
      </w:pPr>
      <w:r w:rsidRPr="0024411B">
        <w:rPr>
          <w:rFonts w:ascii="inherit" w:eastAsia="Times New Roman" w:hAnsi="inherit" w:cs="Arial"/>
          <w:color w:val="676767"/>
          <w:sz w:val="24"/>
          <w:szCs w:val="24"/>
        </w:rPr>
        <w:t>Shoemaker, S. J., Wolf, M. S., &amp; Brach, C. (2013). The patient education materials assessment tool (PEMAT) and user’s guide. Retrieved from https://www.ahrq.gov/sites/default/files/publications/files/pemat_guide.pdf</w:t>
      </w:r>
    </w:p>
    <w:p w14:paraId="731CA911" w14:textId="77777777" w:rsidR="0024411B" w:rsidRPr="0024411B" w:rsidRDefault="0024411B" w:rsidP="0024411B">
      <w:pPr>
        <w:shd w:val="clear" w:color="auto" w:fill="FFFFFF"/>
        <w:spacing w:after="0" w:line="240" w:lineRule="auto"/>
        <w:ind w:left="720"/>
        <w:rPr>
          <w:rFonts w:ascii="Arial" w:eastAsia="Times New Roman" w:hAnsi="Arial" w:cs="Times New Roman"/>
          <w:color w:val="0000FF"/>
          <w:sz w:val="24"/>
          <w:szCs w:val="24"/>
        </w:rPr>
      </w:pPr>
      <w:r w:rsidRPr="0024411B">
        <w:rPr>
          <w:rFonts w:ascii="Arial" w:eastAsia="Times New Roman" w:hAnsi="Arial" w:cs="Arial"/>
          <w:color w:val="000000"/>
          <w:sz w:val="24"/>
          <w:szCs w:val="24"/>
        </w:rPr>
        <w:fldChar w:fldCharType="end"/>
      </w:r>
      <w:r w:rsidRPr="0024411B">
        <w:rPr>
          <w:rFonts w:ascii="Arial" w:eastAsia="Times New Roman" w:hAnsi="Arial" w:cs="Arial"/>
          <w:color w:val="000000"/>
          <w:sz w:val="24"/>
          <w:szCs w:val="24"/>
        </w:rPr>
        <w:fldChar w:fldCharType="begin"/>
      </w:r>
      <w:r w:rsidRPr="0024411B">
        <w:rPr>
          <w:rFonts w:ascii="Arial" w:eastAsia="Times New Roman" w:hAnsi="Arial" w:cs="Arial"/>
          <w:color w:val="000000"/>
          <w:sz w:val="24"/>
          <w:szCs w:val="24"/>
        </w:rPr>
        <w:instrText xml:space="preserve"> HYPERLINK "https://class.content.laureate.net/63630571f7cbb568098fa352e19303f4.pptx" \o "Case Presentation Template " </w:instrText>
      </w:r>
      <w:r w:rsidRPr="0024411B">
        <w:rPr>
          <w:rFonts w:ascii="Arial" w:eastAsia="Times New Roman" w:hAnsi="Arial" w:cs="Arial"/>
          <w:color w:val="000000"/>
          <w:sz w:val="24"/>
          <w:szCs w:val="24"/>
        </w:rPr>
        <w:fldChar w:fldCharType="separate"/>
      </w:r>
    </w:p>
    <w:p w14:paraId="2D8ED79B" w14:textId="77777777" w:rsidR="0024411B" w:rsidRPr="0024411B" w:rsidRDefault="0024411B" w:rsidP="0024411B">
      <w:pPr>
        <w:spacing w:after="100" w:line="240" w:lineRule="auto"/>
        <w:ind w:left="1440"/>
        <w:rPr>
          <w:rFonts w:ascii="inherit" w:eastAsia="Times New Roman" w:hAnsi="inherit" w:cs="Times New Roman"/>
          <w:color w:val="676767"/>
          <w:sz w:val="24"/>
          <w:szCs w:val="24"/>
        </w:rPr>
      </w:pPr>
      <w:r w:rsidRPr="0024411B">
        <w:rPr>
          <w:rFonts w:ascii="inherit" w:eastAsia="Times New Roman" w:hAnsi="inherit" w:cs="Arial"/>
          <w:b/>
          <w:bCs/>
          <w:color w:val="676767"/>
          <w:sz w:val="24"/>
          <w:szCs w:val="24"/>
        </w:rPr>
        <w:lastRenderedPageBreak/>
        <w:t xml:space="preserve">Document: </w:t>
      </w:r>
      <w:r w:rsidRPr="0024411B">
        <w:rPr>
          <w:rFonts w:ascii="inherit" w:eastAsia="Times New Roman" w:hAnsi="inherit" w:cs="Arial"/>
          <w:color w:val="676767"/>
          <w:sz w:val="24"/>
          <w:szCs w:val="24"/>
        </w:rPr>
        <w:t>Case Presentation Template (PowerPoint file)</w:t>
      </w:r>
    </w:p>
    <w:p w14:paraId="5BF21479" w14:textId="77777777" w:rsidR="0024411B" w:rsidRPr="0024411B" w:rsidRDefault="0024411B" w:rsidP="0024411B">
      <w:pPr>
        <w:shd w:val="clear" w:color="auto" w:fill="FFFFFF"/>
        <w:spacing w:after="0" w:line="240" w:lineRule="auto"/>
        <w:ind w:left="720"/>
        <w:rPr>
          <w:rFonts w:ascii="Arial" w:eastAsia="Times New Roman" w:hAnsi="Arial" w:cs="Arial"/>
          <w:color w:val="000000"/>
          <w:sz w:val="24"/>
          <w:szCs w:val="24"/>
        </w:rPr>
      </w:pPr>
      <w:r w:rsidRPr="0024411B">
        <w:rPr>
          <w:rFonts w:ascii="Arial" w:eastAsia="Times New Roman" w:hAnsi="Arial" w:cs="Arial"/>
          <w:color w:val="000000"/>
          <w:sz w:val="24"/>
          <w:szCs w:val="24"/>
        </w:rPr>
        <w:fldChar w:fldCharType="end"/>
      </w:r>
    </w:p>
    <w:p w14:paraId="7E90CECA" w14:textId="77777777" w:rsidR="0024411B" w:rsidRDefault="0024411B"/>
    <w:sectPr w:rsidR="00244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7A1B"/>
    <w:multiLevelType w:val="multilevel"/>
    <w:tmpl w:val="642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46694"/>
    <w:multiLevelType w:val="multilevel"/>
    <w:tmpl w:val="F65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0118"/>
    <w:multiLevelType w:val="multilevel"/>
    <w:tmpl w:val="454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472AE"/>
    <w:multiLevelType w:val="multilevel"/>
    <w:tmpl w:val="99D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1B"/>
    <w:rsid w:val="0024411B"/>
    <w:rsid w:val="007C3813"/>
    <w:rsid w:val="009A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48792"/>
  <w15:chartTrackingRefBased/>
  <w15:docId w15:val="{29B17EC9-6FE7-4E3A-87BB-771F3610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7113">
      <w:bodyDiv w:val="1"/>
      <w:marLeft w:val="0"/>
      <w:marRight w:val="0"/>
      <w:marTop w:val="0"/>
      <w:marBottom w:val="0"/>
      <w:divBdr>
        <w:top w:val="none" w:sz="0" w:space="0" w:color="auto"/>
        <w:left w:val="none" w:sz="0" w:space="0" w:color="auto"/>
        <w:bottom w:val="none" w:sz="0" w:space="0" w:color="auto"/>
        <w:right w:val="none" w:sz="0" w:space="0" w:color="auto"/>
      </w:divBdr>
      <w:divsChild>
        <w:div w:id="1140457698">
          <w:marLeft w:val="0"/>
          <w:marRight w:val="0"/>
          <w:marTop w:val="0"/>
          <w:marBottom w:val="0"/>
          <w:divBdr>
            <w:top w:val="none" w:sz="0" w:space="0" w:color="auto"/>
            <w:left w:val="none" w:sz="0" w:space="0" w:color="auto"/>
            <w:bottom w:val="none" w:sz="0" w:space="0" w:color="auto"/>
            <w:right w:val="none" w:sz="0" w:space="0" w:color="auto"/>
          </w:divBdr>
          <w:divsChild>
            <w:div w:id="226888896">
              <w:marLeft w:val="0"/>
              <w:marRight w:val="90"/>
              <w:marTop w:val="0"/>
              <w:marBottom w:val="0"/>
              <w:divBdr>
                <w:top w:val="none" w:sz="0" w:space="0" w:color="auto"/>
                <w:left w:val="none" w:sz="0" w:space="0" w:color="auto"/>
                <w:bottom w:val="none" w:sz="0" w:space="0" w:color="auto"/>
                <w:right w:val="none" w:sz="0" w:space="0" w:color="auto"/>
              </w:divBdr>
            </w:div>
            <w:div w:id="710880831">
              <w:marLeft w:val="0"/>
              <w:marRight w:val="0"/>
              <w:marTop w:val="75"/>
              <w:marBottom w:val="0"/>
              <w:divBdr>
                <w:top w:val="none" w:sz="0" w:space="0" w:color="auto"/>
                <w:left w:val="none" w:sz="0" w:space="0" w:color="auto"/>
                <w:bottom w:val="none" w:sz="0" w:space="0" w:color="auto"/>
                <w:right w:val="none" w:sz="0" w:space="0" w:color="auto"/>
              </w:divBdr>
            </w:div>
          </w:divsChild>
        </w:div>
        <w:div w:id="277880608">
          <w:marLeft w:val="0"/>
          <w:marRight w:val="0"/>
          <w:marTop w:val="0"/>
          <w:marBottom w:val="0"/>
          <w:divBdr>
            <w:top w:val="none" w:sz="0" w:space="0" w:color="auto"/>
            <w:left w:val="none" w:sz="0" w:space="0" w:color="auto"/>
            <w:bottom w:val="none" w:sz="0" w:space="0" w:color="auto"/>
            <w:right w:val="none" w:sz="0" w:space="0" w:color="auto"/>
          </w:divBdr>
          <w:divsChild>
            <w:div w:id="799810893">
              <w:marLeft w:val="0"/>
              <w:marRight w:val="0"/>
              <w:marTop w:val="0"/>
              <w:marBottom w:val="0"/>
              <w:divBdr>
                <w:top w:val="none" w:sz="0" w:space="0" w:color="auto"/>
                <w:left w:val="none" w:sz="0" w:space="0" w:color="auto"/>
                <w:bottom w:val="none" w:sz="0" w:space="0" w:color="auto"/>
                <w:right w:val="none" w:sz="0" w:space="0" w:color="auto"/>
              </w:divBdr>
              <w:divsChild>
                <w:div w:id="599458197">
                  <w:marLeft w:val="0"/>
                  <w:marRight w:val="0"/>
                  <w:marTop w:val="0"/>
                  <w:marBottom w:val="0"/>
                  <w:divBdr>
                    <w:top w:val="none" w:sz="0" w:space="0" w:color="auto"/>
                    <w:left w:val="none" w:sz="0" w:space="0" w:color="auto"/>
                    <w:bottom w:val="none" w:sz="0" w:space="0" w:color="auto"/>
                    <w:right w:val="none" w:sz="0" w:space="0" w:color="auto"/>
                  </w:divBdr>
                  <w:divsChild>
                    <w:div w:id="1185363580">
                      <w:marLeft w:val="0"/>
                      <w:marRight w:val="0"/>
                      <w:marTop w:val="0"/>
                      <w:marBottom w:val="0"/>
                      <w:divBdr>
                        <w:top w:val="none" w:sz="0" w:space="0" w:color="auto"/>
                        <w:left w:val="none" w:sz="0" w:space="0" w:color="auto"/>
                        <w:bottom w:val="none" w:sz="0" w:space="0" w:color="auto"/>
                        <w:right w:val="none" w:sz="0" w:space="0" w:color="auto"/>
                      </w:divBdr>
                      <w:divsChild>
                        <w:div w:id="1864055006">
                          <w:marLeft w:val="-180"/>
                          <w:marRight w:val="-180"/>
                          <w:marTop w:val="0"/>
                          <w:marBottom w:val="0"/>
                          <w:divBdr>
                            <w:top w:val="none" w:sz="0" w:space="0" w:color="auto"/>
                            <w:left w:val="none" w:sz="0" w:space="0" w:color="auto"/>
                            <w:bottom w:val="none" w:sz="0" w:space="0" w:color="auto"/>
                            <w:right w:val="none" w:sz="0" w:space="0" w:color="auto"/>
                          </w:divBdr>
                          <w:divsChild>
                            <w:div w:id="1670937444">
                              <w:marLeft w:val="60"/>
                              <w:marRight w:val="60"/>
                              <w:marTop w:val="0"/>
                              <w:marBottom w:val="60"/>
                              <w:divBdr>
                                <w:top w:val="none" w:sz="0" w:space="0" w:color="auto"/>
                                <w:left w:val="none" w:sz="0" w:space="0" w:color="auto"/>
                                <w:bottom w:val="none" w:sz="0" w:space="0" w:color="auto"/>
                                <w:right w:val="none" w:sz="0" w:space="0" w:color="auto"/>
                              </w:divBdr>
                            </w:div>
                            <w:div w:id="1779567389">
                              <w:marLeft w:val="0"/>
                              <w:marRight w:val="75"/>
                              <w:marTop w:val="225"/>
                              <w:marBottom w:val="0"/>
                              <w:divBdr>
                                <w:top w:val="none" w:sz="0" w:space="0" w:color="auto"/>
                                <w:left w:val="none" w:sz="0" w:space="0" w:color="auto"/>
                                <w:bottom w:val="none" w:sz="0" w:space="0" w:color="auto"/>
                                <w:right w:val="none" w:sz="0" w:space="0" w:color="auto"/>
                              </w:divBdr>
                              <w:divsChild>
                                <w:div w:id="14837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7459">
                      <w:marLeft w:val="0"/>
                      <w:marRight w:val="0"/>
                      <w:marTop w:val="0"/>
                      <w:marBottom w:val="150"/>
                      <w:divBdr>
                        <w:top w:val="none" w:sz="0" w:space="0" w:color="auto"/>
                        <w:left w:val="none" w:sz="0" w:space="0" w:color="auto"/>
                        <w:bottom w:val="none" w:sz="0" w:space="0" w:color="auto"/>
                        <w:right w:val="none" w:sz="0" w:space="0" w:color="auto"/>
                      </w:divBdr>
                      <w:divsChild>
                        <w:div w:id="2109694701">
                          <w:marLeft w:val="0"/>
                          <w:marRight w:val="0"/>
                          <w:marTop w:val="0"/>
                          <w:marBottom w:val="0"/>
                          <w:divBdr>
                            <w:top w:val="single" w:sz="6" w:space="0" w:color="DDDDDD"/>
                            <w:left w:val="single" w:sz="6" w:space="0" w:color="DDDDDD"/>
                            <w:bottom w:val="single" w:sz="6" w:space="0" w:color="DDDDDD"/>
                            <w:right w:val="single" w:sz="6" w:space="0" w:color="DDDDDD"/>
                          </w:divBdr>
                          <w:divsChild>
                            <w:div w:id="780028774">
                              <w:marLeft w:val="0"/>
                              <w:marRight w:val="0"/>
                              <w:marTop w:val="0"/>
                              <w:marBottom w:val="0"/>
                              <w:divBdr>
                                <w:top w:val="none" w:sz="0" w:space="0" w:color="auto"/>
                                <w:left w:val="none" w:sz="0" w:space="0" w:color="auto"/>
                                <w:bottom w:val="none" w:sz="0" w:space="0" w:color="auto"/>
                                <w:right w:val="none" w:sz="0" w:space="0" w:color="auto"/>
                              </w:divBdr>
                              <w:divsChild>
                                <w:div w:id="664817734">
                                  <w:marLeft w:val="0"/>
                                  <w:marRight w:val="0"/>
                                  <w:marTop w:val="0"/>
                                  <w:marBottom w:val="0"/>
                                  <w:divBdr>
                                    <w:top w:val="none" w:sz="0" w:space="0" w:color="auto"/>
                                    <w:left w:val="none" w:sz="0" w:space="0" w:color="auto"/>
                                    <w:bottom w:val="none" w:sz="0" w:space="0" w:color="auto"/>
                                    <w:right w:val="none" w:sz="0" w:space="0" w:color="auto"/>
                                  </w:divBdr>
                                </w:div>
                              </w:divsChild>
                            </w:div>
                            <w:div w:id="878854358">
                              <w:marLeft w:val="0"/>
                              <w:marRight w:val="0"/>
                              <w:marTop w:val="0"/>
                              <w:marBottom w:val="0"/>
                              <w:divBdr>
                                <w:top w:val="none" w:sz="0" w:space="0" w:color="auto"/>
                                <w:left w:val="none" w:sz="0" w:space="0" w:color="auto"/>
                                <w:bottom w:val="none" w:sz="0" w:space="0" w:color="auto"/>
                                <w:right w:val="none" w:sz="0" w:space="0" w:color="auto"/>
                              </w:divBdr>
                            </w:div>
                            <w:div w:id="1210335152">
                              <w:marLeft w:val="0"/>
                              <w:marRight w:val="0"/>
                              <w:marTop w:val="0"/>
                              <w:marBottom w:val="0"/>
                              <w:divBdr>
                                <w:top w:val="none" w:sz="0" w:space="0" w:color="auto"/>
                                <w:left w:val="none" w:sz="0" w:space="0" w:color="auto"/>
                                <w:bottom w:val="none" w:sz="0" w:space="0" w:color="auto"/>
                                <w:right w:val="none" w:sz="0" w:space="0" w:color="auto"/>
                              </w:divBdr>
                              <w:divsChild>
                                <w:div w:id="1643386723">
                                  <w:marLeft w:val="0"/>
                                  <w:marRight w:val="0"/>
                                  <w:marTop w:val="0"/>
                                  <w:marBottom w:val="0"/>
                                  <w:divBdr>
                                    <w:top w:val="none" w:sz="0" w:space="0" w:color="auto"/>
                                    <w:left w:val="none" w:sz="0" w:space="0" w:color="auto"/>
                                    <w:bottom w:val="none" w:sz="0" w:space="0" w:color="auto"/>
                                    <w:right w:val="none" w:sz="0" w:space="0" w:color="auto"/>
                                  </w:divBdr>
                                </w:div>
                              </w:divsChild>
                            </w:div>
                            <w:div w:id="1731490143">
                              <w:marLeft w:val="0"/>
                              <w:marRight w:val="0"/>
                              <w:marTop w:val="0"/>
                              <w:marBottom w:val="0"/>
                              <w:divBdr>
                                <w:top w:val="none" w:sz="0" w:space="0" w:color="auto"/>
                                <w:left w:val="none" w:sz="0" w:space="0" w:color="auto"/>
                                <w:bottom w:val="none" w:sz="0" w:space="0" w:color="auto"/>
                                <w:right w:val="none" w:sz="0" w:space="0" w:color="auto"/>
                              </w:divBdr>
                            </w:div>
                            <w:div w:id="490829340">
                              <w:marLeft w:val="0"/>
                              <w:marRight w:val="0"/>
                              <w:marTop w:val="0"/>
                              <w:marBottom w:val="0"/>
                              <w:divBdr>
                                <w:top w:val="none" w:sz="0" w:space="0" w:color="auto"/>
                                <w:left w:val="none" w:sz="0" w:space="0" w:color="auto"/>
                                <w:bottom w:val="none" w:sz="0" w:space="0" w:color="auto"/>
                                <w:right w:val="none" w:sz="0" w:space="0" w:color="auto"/>
                              </w:divBdr>
                              <w:divsChild>
                                <w:div w:id="42146358">
                                  <w:marLeft w:val="0"/>
                                  <w:marRight w:val="0"/>
                                  <w:marTop w:val="0"/>
                                  <w:marBottom w:val="0"/>
                                  <w:divBdr>
                                    <w:top w:val="none" w:sz="0" w:space="0" w:color="auto"/>
                                    <w:left w:val="none" w:sz="0" w:space="0" w:color="auto"/>
                                    <w:bottom w:val="none" w:sz="0" w:space="0" w:color="auto"/>
                                    <w:right w:val="none" w:sz="0" w:space="0" w:color="auto"/>
                                  </w:divBdr>
                                </w:div>
                              </w:divsChild>
                            </w:div>
                            <w:div w:id="1270163088">
                              <w:marLeft w:val="0"/>
                              <w:marRight w:val="0"/>
                              <w:marTop w:val="0"/>
                              <w:marBottom w:val="0"/>
                              <w:divBdr>
                                <w:top w:val="none" w:sz="0" w:space="0" w:color="auto"/>
                                <w:left w:val="none" w:sz="0" w:space="0" w:color="auto"/>
                                <w:bottom w:val="none" w:sz="0" w:space="0" w:color="auto"/>
                                <w:right w:val="none" w:sz="0" w:space="0" w:color="auto"/>
                              </w:divBdr>
                            </w:div>
                            <w:div w:id="1389373960">
                              <w:marLeft w:val="0"/>
                              <w:marRight w:val="0"/>
                              <w:marTop w:val="0"/>
                              <w:marBottom w:val="0"/>
                              <w:divBdr>
                                <w:top w:val="none" w:sz="0" w:space="0" w:color="auto"/>
                                <w:left w:val="none" w:sz="0" w:space="0" w:color="auto"/>
                                <w:bottom w:val="none" w:sz="0" w:space="0" w:color="auto"/>
                                <w:right w:val="none" w:sz="0" w:space="0" w:color="auto"/>
                              </w:divBdr>
                              <w:divsChild>
                                <w:div w:id="98912200">
                                  <w:marLeft w:val="0"/>
                                  <w:marRight w:val="0"/>
                                  <w:marTop w:val="0"/>
                                  <w:marBottom w:val="0"/>
                                  <w:divBdr>
                                    <w:top w:val="none" w:sz="0" w:space="0" w:color="auto"/>
                                    <w:left w:val="none" w:sz="0" w:space="0" w:color="auto"/>
                                    <w:bottom w:val="none" w:sz="0" w:space="0" w:color="auto"/>
                                    <w:right w:val="none" w:sz="0" w:space="0" w:color="auto"/>
                                  </w:divBdr>
                                </w:div>
                              </w:divsChild>
                            </w:div>
                            <w:div w:id="267737750">
                              <w:marLeft w:val="0"/>
                              <w:marRight w:val="0"/>
                              <w:marTop w:val="0"/>
                              <w:marBottom w:val="0"/>
                              <w:divBdr>
                                <w:top w:val="none" w:sz="0" w:space="0" w:color="auto"/>
                                <w:left w:val="none" w:sz="0" w:space="0" w:color="auto"/>
                                <w:bottom w:val="none" w:sz="0" w:space="0" w:color="auto"/>
                                <w:right w:val="none" w:sz="0" w:space="0" w:color="auto"/>
                              </w:divBdr>
                            </w:div>
                            <w:div w:id="1343781793">
                              <w:marLeft w:val="0"/>
                              <w:marRight w:val="0"/>
                              <w:marTop w:val="0"/>
                              <w:marBottom w:val="0"/>
                              <w:divBdr>
                                <w:top w:val="none" w:sz="0" w:space="0" w:color="auto"/>
                                <w:left w:val="none" w:sz="0" w:space="0" w:color="auto"/>
                                <w:bottom w:val="none" w:sz="0" w:space="0" w:color="auto"/>
                                <w:right w:val="none" w:sz="0" w:space="0" w:color="auto"/>
                              </w:divBdr>
                              <w:divsChild>
                                <w:div w:id="1373459671">
                                  <w:marLeft w:val="0"/>
                                  <w:marRight w:val="0"/>
                                  <w:marTop w:val="0"/>
                                  <w:marBottom w:val="0"/>
                                  <w:divBdr>
                                    <w:top w:val="none" w:sz="0" w:space="0" w:color="auto"/>
                                    <w:left w:val="none" w:sz="0" w:space="0" w:color="auto"/>
                                    <w:bottom w:val="none" w:sz="0" w:space="0" w:color="auto"/>
                                    <w:right w:val="none" w:sz="0" w:space="0" w:color="auto"/>
                                  </w:divBdr>
                                </w:div>
                              </w:divsChild>
                            </w:div>
                            <w:div w:id="170340444">
                              <w:marLeft w:val="0"/>
                              <w:marRight w:val="0"/>
                              <w:marTop w:val="0"/>
                              <w:marBottom w:val="0"/>
                              <w:divBdr>
                                <w:top w:val="none" w:sz="0" w:space="0" w:color="auto"/>
                                <w:left w:val="none" w:sz="0" w:space="0" w:color="auto"/>
                                <w:bottom w:val="none" w:sz="0" w:space="0" w:color="auto"/>
                                <w:right w:val="none" w:sz="0" w:space="0" w:color="auto"/>
                              </w:divBdr>
                            </w:div>
                            <w:div w:id="2135635579">
                              <w:marLeft w:val="0"/>
                              <w:marRight w:val="0"/>
                              <w:marTop w:val="0"/>
                              <w:marBottom w:val="0"/>
                              <w:divBdr>
                                <w:top w:val="none" w:sz="0" w:space="0" w:color="auto"/>
                                <w:left w:val="none" w:sz="0" w:space="0" w:color="auto"/>
                                <w:bottom w:val="none" w:sz="0" w:space="0" w:color="auto"/>
                                <w:right w:val="none" w:sz="0" w:space="0" w:color="auto"/>
                              </w:divBdr>
                              <w:divsChild>
                                <w:div w:id="1279945549">
                                  <w:marLeft w:val="0"/>
                                  <w:marRight w:val="0"/>
                                  <w:marTop w:val="0"/>
                                  <w:marBottom w:val="0"/>
                                  <w:divBdr>
                                    <w:top w:val="none" w:sz="0" w:space="0" w:color="auto"/>
                                    <w:left w:val="none" w:sz="0" w:space="0" w:color="auto"/>
                                    <w:bottom w:val="none" w:sz="0" w:space="0" w:color="auto"/>
                                    <w:right w:val="none" w:sz="0" w:space="0" w:color="auto"/>
                                  </w:divBdr>
                                </w:div>
                              </w:divsChild>
                            </w:div>
                            <w:div w:id="348409354">
                              <w:marLeft w:val="0"/>
                              <w:marRight w:val="0"/>
                              <w:marTop w:val="0"/>
                              <w:marBottom w:val="0"/>
                              <w:divBdr>
                                <w:top w:val="none" w:sz="0" w:space="0" w:color="auto"/>
                                <w:left w:val="none" w:sz="0" w:space="0" w:color="auto"/>
                                <w:bottom w:val="none" w:sz="0" w:space="0" w:color="auto"/>
                                <w:right w:val="none" w:sz="0" w:space="0" w:color="auto"/>
                              </w:divBdr>
                            </w:div>
                            <w:div w:id="1450582898">
                              <w:marLeft w:val="0"/>
                              <w:marRight w:val="0"/>
                              <w:marTop w:val="0"/>
                              <w:marBottom w:val="0"/>
                              <w:divBdr>
                                <w:top w:val="none" w:sz="0" w:space="0" w:color="auto"/>
                                <w:left w:val="none" w:sz="0" w:space="0" w:color="auto"/>
                                <w:bottom w:val="none" w:sz="0" w:space="0" w:color="auto"/>
                                <w:right w:val="none" w:sz="0" w:space="0" w:color="auto"/>
                              </w:divBdr>
                              <w:divsChild>
                                <w:div w:id="2106614189">
                                  <w:marLeft w:val="0"/>
                                  <w:marRight w:val="0"/>
                                  <w:marTop w:val="0"/>
                                  <w:marBottom w:val="0"/>
                                  <w:divBdr>
                                    <w:top w:val="none" w:sz="0" w:space="0" w:color="auto"/>
                                    <w:left w:val="none" w:sz="0" w:space="0" w:color="auto"/>
                                    <w:bottom w:val="none" w:sz="0" w:space="0" w:color="auto"/>
                                    <w:right w:val="none" w:sz="0" w:space="0" w:color="auto"/>
                                  </w:divBdr>
                                </w:div>
                              </w:divsChild>
                            </w:div>
                            <w:div w:id="1606765001">
                              <w:marLeft w:val="0"/>
                              <w:marRight w:val="0"/>
                              <w:marTop w:val="0"/>
                              <w:marBottom w:val="0"/>
                              <w:divBdr>
                                <w:top w:val="none" w:sz="0" w:space="0" w:color="auto"/>
                                <w:left w:val="none" w:sz="0" w:space="0" w:color="auto"/>
                                <w:bottom w:val="none" w:sz="0" w:space="0" w:color="auto"/>
                                <w:right w:val="none" w:sz="0" w:space="0" w:color="auto"/>
                              </w:divBdr>
                            </w:div>
                            <w:div w:id="1276207886">
                              <w:marLeft w:val="0"/>
                              <w:marRight w:val="0"/>
                              <w:marTop w:val="0"/>
                              <w:marBottom w:val="0"/>
                              <w:divBdr>
                                <w:top w:val="none" w:sz="0" w:space="0" w:color="auto"/>
                                <w:left w:val="none" w:sz="0" w:space="0" w:color="auto"/>
                                <w:bottom w:val="none" w:sz="0" w:space="0" w:color="auto"/>
                                <w:right w:val="none" w:sz="0" w:space="0" w:color="auto"/>
                              </w:divBdr>
                              <w:divsChild>
                                <w:div w:id="1287468721">
                                  <w:marLeft w:val="0"/>
                                  <w:marRight w:val="0"/>
                                  <w:marTop w:val="0"/>
                                  <w:marBottom w:val="0"/>
                                  <w:divBdr>
                                    <w:top w:val="none" w:sz="0" w:space="0" w:color="auto"/>
                                    <w:left w:val="none" w:sz="0" w:space="0" w:color="auto"/>
                                    <w:bottom w:val="none" w:sz="0" w:space="0" w:color="auto"/>
                                    <w:right w:val="none" w:sz="0" w:space="0" w:color="auto"/>
                                  </w:divBdr>
                                </w:div>
                              </w:divsChild>
                            </w:div>
                            <w:div w:id="605386502">
                              <w:marLeft w:val="0"/>
                              <w:marRight w:val="0"/>
                              <w:marTop w:val="0"/>
                              <w:marBottom w:val="0"/>
                              <w:divBdr>
                                <w:top w:val="none" w:sz="0" w:space="0" w:color="auto"/>
                                <w:left w:val="none" w:sz="0" w:space="0" w:color="auto"/>
                                <w:bottom w:val="none" w:sz="0" w:space="0" w:color="auto"/>
                                <w:right w:val="none" w:sz="0" w:space="0" w:color="auto"/>
                              </w:divBdr>
                            </w:div>
                            <w:div w:id="679477526">
                              <w:marLeft w:val="0"/>
                              <w:marRight w:val="0"/>
                              <w:marTop w:val="0"/>
                              <w:marBottom w:val="0"/>
                              <w:divBdr>
                                <w:top w:val="none" w:sz="0" w:space="0" w:color="auto"/>
                                <w:left w:val="none" w:sz="0" w:space="0" w:color="auto"/>
                                <w:bottom w:val="none" w:sz="0" w:space="0" w:color="auto"/>
                                <w:right w:val="none" w:sz="0" w:space="0" w:color="auto"/>
                              </w:divBdr>
                              <w:divsChild>
                                <w:div w:id="1470711043">
                                  <w:marLeft w:val="0"/>
                                  <w:marRight w:val="0"/>
                                  <w:marTop w:val="0"/>
                                  <w:marBottom w:val="0"/>
                                  <w:divBdr>
                                    <w:top w:val="none" w:sz="0" w:space="0" w:color="auto"/>
                                    <w:left w:val="none" w:sz="0" w:space="0" w:color="auto"/>
                                    <w:bottom w:val="none" w:sz="0" w:space="0" w:color="auto"/>
                                    <w:right w:val="none" w:sz="0" w:space="0" w:color="auto"/>
                                  </w:divBdr>
                                </w:div>
                              </w:divsChild>
                            </w:div>
                            <w:div w:id="732580295">
                              <w:marLeft w:val="0"/>
                              <w:marRight w:val="0"/>
                              <w:marTop w:val="0"/>
                              <w:marBottom w:val="0"/>
                              <w:divBdr>
                                <w:top w:val="none" w:sz="0" w:space="0" w:color="auto"/>
                                <w:left w:val="none" w:sz="0" w:space="0" w:color="auto"/>
                                <w:bottom w:val="none" w:sz="0" w:space="0" w:color="auto"/>
                                <w:right w:val="none" w:sz="0" w:space="0" w:color="auto"/>
                              </w:divBdr>
                            </w:div>
                            <w:div w:id="432093644">
                              <w:marLeft w:val="0"/>
                              <w:marRight w:val="0"/>
                              <w:marTop w:val="0"/>
                              <w:marBottom w:val="0"/>
                              <w:divBdr>
                                <w:top w:val="none" w:sz="0" w:space="0" w:color="auto"/>
                                <w:left w:val="none" w:sz="0" w:space="0" w:color="auto"/>
                                <w:bottom w:val="none" w:sz="0" w:space="0" w:color="auto"/>
                                <w:right w:val="none" w:sz="0" w:space="0" w:color="auto"/>
                              </w:divBdr>
                              <w:divsChild>
                                <w:div w:id="1716392211">
                                  <w:marLeft w:val="0"/>
                                  <w:marRight w:val="0"/>
                                  <w:marTop w:val="0"/>
                                  <w:marBottom w:val="0"/>
                                  <w:divBdr>
                                    <w:top w:val="none" w:sz="0" w:space="0" w:color="auto"/>
                                    <w:left w:val="none" w:sz="0" w:space="0" w:color="auto"/>
                                    <w:bottom w:val="none" w:sz="0" w:space="0" w:color="auto"/>
                                    <w:right w:val="none" w:sz="0" w:space="0" w:color="auto"/>
                                  </w:divBdr>
                                </w:div>
                              </w:divsChild>
                            </w:div>
                            <w:div w:id="1671910152">
                              <w:marLeft w:val="0"/>
                              <w:marRight w:val="0"/>
                              <w:marTop w:val="0"/>
                              <w:marBottom w:val="0"/>
                              <w:divBdr>
                                <w:top w:val="none" w:sz="0" w:space="0" w:color="auto"/>
                                <w:left w:val="none" w:sz="0" w:space="0" w:color="auto"/>
                                <w:bottom w:val="none" w:sz="0" w:space="0" w:color="auto"/>
                                <w:right w:val="none" w:sz="0" w:space="0" w:color="auto"/>
                              </w:divBdr>
                            </w:div>
                            <w:div w:id="184365043">
                              <w:marLeft w:val="0"/>
                              <w:marRight w:val="0"/>
                              <w:marTop w:val="0"/>
                              <w:marBottom w:val="0"/>
                              <w:divBdr>
                                <w:top w:val="none" w:sz="0" w:space="0" w:color="auto"/>
                                <w:left w:val="none" w:sz="0" w:space="0" w:color="auto"/>
                                <w:bottom w:val="none" w:sz="0" w:space="0" w:color="auto"/>
                                <w:right w:val="none" w:sz="0" w:space="0" w:color="auto"/>
                              </w:divBdr>
                              <w:divsChild>
                                <w:div w:id="2064525412">
                                  <w:marLeft w:val="0"/>
                                  <w:marRight w:val="0"/>
                                  <w:marTop w:val="0"/>
                                  <w:marBottom w:val="0"/>
                                  <w:divBdr>
                                    <w:top w:val="none" w:sz="0" w:space="0" w:color="auto"/>
                                    <w:left w:val="none" w:sz="0" w:space="0" w:color="auto"/>
                                    <w:bottom w:val="none" w:sz="0" w:space="0" w:color="auto"/>
                                    <w:right w:val="none" w:sz="0" w:space="0" w:color="auto"/>
                                  </w:divBdr>
                                </w:div>
                              </w:divsChild>
                            </w:div>
                            <w:div w:id="346372881">
                              <w:marLeft w:val="0"/>
                              <w:marRight w:val="0"/>
                              <w:marTop w:val="0"/>
                              <w:marBottom w:val="0"/>
                              <w:divBdr>
                                <w:top w:val="none" w:sz="0" w:space="0" w:color="auto"/>
                                <w:left w:val="none" w:sz="0" w:space="0" w:color="auto"/>
                                <w:bottom w:val="none" w:sz="0" w:space="0" w:color="auto"/>
                                <w:right w:val="none" w:sz="0" w:space="0" w:color="auto"/>
                              </w:divBdr>
                            </w:div>
                            <w:div w:id="1607541017">
                              <w:marLeft w:val="0"/>
                              <w:marRight w:val="0"/>
                              <w:marTop w:val="0"/>
                              <w:marBottom w:val="0"/>
                              <w:divBdr>
                                <w:top w:val="none" w:sz="0" w:space="0" w:color="auto"/>
                                <w:left w:val="none" w:sz="0" w:space="0" w:color="auto"/>
                                <w:bottom w:val="none" w:sz="0" w:space="0" w:color="auto"/>
                                <w:right w:val="none" w:sz="0" w:space="0" w:color="auto"/>
                              </w:divBdr>
                              <w:divsChild>
                                <w:div w:id="658264542">
                                  <w:marLeft w:val="0"/>
                                  <w:marRight w:val="0"/>
                                  <w:marTop w:val="0"/>
                                  <w:marBottom w:val="0"/>
                                  <w:divBdr>
                                    <w:top w:val="none" w:sz="0" w:space="0" w:color="auto"/>
                                    <w:left w:val="none" w:sz="0" w:space="0" w:color="auto"/>
                                    <w:bottom w:val="none" w:sz="0" w:space="0" w:color="auto"/>
                                    <w:right w:val="none" w:sz="0" w:space="0" w:color="auto"/>
                                  </w:divBdr>
                                </w:div>
                              </w:divsChild>
                            </w:div>
                            <w:div w:id="1224870110">
                              <w:marLeft w:val="0"/>
                              <w:marRight w:val="0"/>
                              <w:marTop w:val="0"/>
                              <w:marBottom w:val="0"/>
                              <w:divBdr>
                                <w:top w:val="none" w:sz="0" w:space="0" w:color="auto"/>
                                <w:left w:val="none" w:sz="0" w:space="0" w:color="auto"/>
                                <w:bottom w:val="none" w:sz="0" w:space="0" w:color="auto"/>
                                <w:right w:val="none" w:sz="0" w:space="0" w:color="auto"/>
                              </w:divBdr>
                            </w:div>
                            <w:div w:id="2128893387">
                              <w:marLeft w:val="0"/>
                              <w:marRight w:val="0"/>
                              <w:marTop w:val="0"/>
                              <w:marBottom w:val="0"/>
                              <w:divBdr>
                                <w:top w:val="none" w:sz="0" w:space="0" w:color="auto"/>
                                <w:left w:val="none" w:sz="0" w:space="0" w:color="auto"/>
                                <w:bottom w:val="none" w:sz="0" w:space="0" w:color="auto"/>
                                <w:right w:val="none" w:sz="0" w:space="0" w:color="auto"/>
                              </w:divBdr>
                              <w:divsChild>
                                <w:div w:id="912088571">
                                  <w:marLeft w:val="0"/>
                                  <w:marRight w:val="0"/>
                                  <w:marTop w:val="0"/>
                                  <w:marBottom w:val="0"/>
                                  <w:divBdr>
                                    <w:top w:val="none" w:sz="0" w:space="0" w:color="auto"/>
                                    <w:left w:val="none" w:sz="0" w:space="0" w:color="auto"/>
                                    <w:bottom w:val="none" w:sz="0" w:space="0" w:color="auto"/>
                                    <w:right w:val="none" w:sz="0" w:space="0" w:color="auto"/>
                                  </w:divBdr>
                                </w:div>
                              </w:divsChild>
                            </w:div>
                            <w:div w:id="1988825669">
                              <w:marLeft w:val="0"/>
                              <w:marRight w:val="0"/>
                              <w:marTop w:val="0"/>
                              <w:marBottom w:val="0"/>
                              <w:divBdr>
                                <w:top w:val="none" w:sz="0" w:space="0" w:color="auto"/>
                                <w:left w:val="none" w:sz="0" w:space="0" w:color="auto"/>
                                <w:bottom w:val="none" w:sz="0" w:space="0" w:color="auto"/>
                                <w:right w:val="none" w:sz="0" w:space="0" w:color="auto"/>
                              </w:divBdr>
                            </w:div>
                            <w:div w:id="1163083875">
                              <w:marLeft w:val="0"/>
                              <w:marRight w:val="0"/>
                              <w:marTop w:val="0"/>
                              <w:marBottom w:val="0"/>
                              <w:divBdr>
                                <w:top w:val="none" w:sz="0" w:space="0" w:color="auto"/>
                                <w:left w:val="none" w:sz="0" w:space="0" w:color="auto"/>
                                <w:bottom w:val="none" w:sz="0" w:space="0" w:color="auto"/>
                                <w:right w:val="none" w:sz="0" w:space="0" w:color="auto"/>
                              </w:divBdr>
                              <w:divsChild>
                                <w:div w:id="2010667696">
                                  <w:marLeft w:val="0"/>
                                  <w:marRight w:val="0"/>
                                  <w:marTop w:val="0"/>
                                  <w:marBottom w:val="0"/>
                                  <w:divBdr>
                                    <w:top w:val="none" w:sz="0" w:space="0" w:color="auto"/>
                                    <w:left w:val="none" w:sz="0" w:space="0" w:color="auto"/>
                                    <w:bottom w:val="none" w:sz="0" w:space="0" w:color="auto"/>
                                    <w:right w:val="none" w:sz="0" w:space="0" w:color="auto"/>
                                  </w:divBdr>
                                </w:div>
                              </w:divsChild>
                            </w:div>
                            <w:div w:id="844251165">
                              <w:marLeft w:val="0"/>
                              <w:marRight w:val="0"/>
                              <w:marTop w:val="0"/>
                              <w:marBottom w:val="0"/>
                              <w:divBdr>
                                <w:top w:val="none" w:sz="0" w:space="0" w:color="auto"/>
                                <w:left w:val="none" w:sz="0" w:space="0" w:color="auto"/>
                                <w:bottom w:val="none" w:sz="0" w:space="0" w:color="auto"/>
                                <w:right w:val="none" w:sz="0" w:space="0" w:color="auto"/>
                              </w:divBdr>
                            </w:div>
                            <w:div w:id="99765542">
                              <w:marLeft w:val="0"/>
                              <w:marRight w:val="0"/>
                              <w:marTop w:val="0"/>
                              <w:marBottom w:val="0"/>
                              <w:divBdr>
                                <w:top w:val="none" w:sz="0" w:space="0" w:color="auto"/>
                                <w:left w:val="none" w:sz="0" w:space="0" w:color="auto"/>
                                <w:bottom w:val="none" w:sz="0" w:space="0" w:color="auto"/>
                                <w:right w:val="none" w:sz="0" w:space="0" w:color="auto"/>
                              </w:divBdr>
                              <w:divsChild>
                                <w:div w:id="648944996">
                                  <w:marLeft w:val="0"/>
                                  <w:marRight w:val="0"/>
                                  <w:marTop w:val="0"/>
                                  <w:marBottom w:val="0"/>
                                  <w:divBdr>
                                    <w:top w:val="none" w:sz="0" w:space="0" w:color="auto"/>
                                    <w:left w:val="none" w:sz="0" w:space="0" w:color="auto"/>
                                    <w:bottom w:val="none" w:sz="0" w:space="0" w:color="auto"/>
                                    <w:right w:val="none" w:sz="0" w:space="0" w:color="auto"/>
                                  </w:divBdr>
                                </w:div>
                              </w:divsChild>
                            </w:div>
                            <w:div w:id="1403717330">
                              <w:marLeft w:val="0"/>
                              <w:marRight w:val="0"/>
                              <w:marTop w:val="0"/>
                              <w:marBottom w:val="0"/>
                              <w:divBdr>
                                <w:top w:val="none" w:sz="0" w:space="0" w:color="auto"/>
                                <w:left w:val="none" w:sz="0" w:space="0" w:color="auto"/>
                                <w:bottom w:val="none" w:sz="0" w:space="0" w:color="auto"/>
                                <w:right w:val="none" w:sz="0" w:space="0" w:color="auto"/>
                              </w:divBdr>
                            </w:div>
                            <w:div w:id="1798058969">
                              <w:marLeft w:val="0"/>
                              <w:marRight w:val="0"/>
                              <w:marTop w:val="0"/>
                              <w:marBottom w:val="0"/>
                              <w:divBdr>
                                <w:top w:val="none" w:sz="0" w:space="0" w:color="auto"/>
                                <w:left w:val="none" w:sz="0" w:space="0" w:color="auto"/>
                                <w:bottom w:val="none" w:sz="0" w:space="0" w:color="auto"/>
                                <w:right w:val="none" w:sz="0" w:space="0" w:color="auto"/>
                              </w:divBdr>
                              <w:divsChild>
                                <w:div w:id="996154279">
                                  <w:marLeft w:val="0"/>
                                  <w:marRight w:val="0"/>
                                  <w:marTop w:val="0"/>
                                  <w:marBottom w:val="0"/>
                                  <w:divBdr>
                                    <w:top w:val="none" w:sz="0" w:space="0" w:color="auto"/>
                                    <w:left w:val="none" w:sz="0" w:space="0" w:color="auto"/>
                                    <w:bottom w:val="none" w:sz="0" w:space="0" w:color="auto"/>
                                    <w:right w:val="none" w:sz="0" w:space="0" w:color="auto"/>
                                  </w:divBdr>
                                </w:div>
                              </w:divsChild>
                            </w:div>
                            <w:div w:id="333799863">
                              <w:marLeft w:val="0"/>
                              <w:marRight w:val="0"/>
                              <w:marTop w:val="0"/>
                              <w:marBottom w:val="0"/>
                              <w:divBdr>
                                <w:top w:val="none" w:sz="0" w:space="0" w:color="auto"/>
                                <w:left w:val="none" w:sz="0" w:space="0" w:color="auto"/>
                                <w:bottom w:val="none" w:sz="0" w:space="0" w:color="auto"/>
                                <w:right w:val="none" w:sz="0" w:space="0" w:color="auto"/>
                              </w:divBdr>
                            </w:div>
                            <w:div w:id="402025200">
                              <w:marLeft w:val="0"/>
                              <w:marRight w:val="0"/>
                              <w:marTop w:val="0"/>
                              <w:marBottom w:val="0"/>
                              <w:divBdr>
                                <w:top w:val="none" w:sz="0" w:space="0" w:color="auto"/>
                                <w:left w:val="none" w:sz="0" w:space="0" w:color="auto"/>
                                <w:bottom w:val="none" w:sz="0" w:space="0" w:color="auto"/>
                                <w:right w:val="none" w:sz="0" w:space="0" w:color="auto"/>
                              </w:divBdr>
                              <w:divsChild>
                                <w:div w:id="1165784606">
                                  <w:marLeft w:val="0"/>
                                  <w:marRight w:val="0"/>
                                  <w:marTop w:val="0"/>
                                  <w:marBottom w:val="0"/>
                                  <w:divBdr>
                                    <w:top w:val="none" w:sz="0" w:space="0" w:color="auto"/>
                                    <w:left w:val="none" w:sz="0" w:space="0" w:color="auto"/>
                                    <w:bottom w:val="none" w:sz="0" w:space="0" w:color="auto"/>
                                    <w:right w:val="none" w:sz="0" w:space="0" w:color="auto"/>
                                  </w:divBdr>
                                </w:div>
                              </w:divsChild>
                            </w:div>
                            <w:div w:id="676344572">
                              <w:marLeft w:val="0"/>
                              <w:marRight w:val="0"/>
                              <w:marTop w:val="0"/>
                              <w:marBottom w:val="0"/>
                              <w:divBdr>
                                <w:top w:val="none" w:sz="0" w:space="0" w:color="auto"/>
                                <w:left w:val="none" w:sz="0" w:space="0" w:color="auto"/>
                                <w:bottom w:val="none" w:sz="0" w:space="0" w:color="auto"/>
                                <w:right w:val="none" w:sz="0" w:space="0" w:color="auto"/>
                              </w:divBdr>
                            </w:div>
                            <w:div w:id="163206993">
                              <w:marLeft w:val="0"/>
                              <w:marRight w:val="0"/>
                              <w:marTop w:val="0"/>
                              <w:marBottom w:val="0"/>
                              <w:divBdr>
                                <w:top w:val="none" w:sz="0" w:space="0" w:color="auto"/>
                                <w:left w:val="none" w:sz="0" w:space="0" w:color="auto"/>
                                <w:bottom w:val="none" w:sz="0" w:space="0" w:color="auto"/>
                                <w:right w:val="none" w:sz="0" w:space="0" w:color="auto"/>
                              </w:divBdr>
                              <w:divsChild>
                                <w:div w:id="1969586098">
                                  <w:marLeft w:val="0"/>
                                  <w:marRight w:val="0"/>
                                  <w:marTop w:val="0"/>
                                  <w:marBottom w:val="0"/>
                                  <w:divBdr>
                                    <w:top w:val="none" w:sz="0" w:space="0" w:color="auto"/>
                                    <w:left w:val="none" w:sz="0" w:space="0" w:color="auto"/>
                                    <w:bottom w:val="none" w:sz="0" w:space="0" w:color="auto"/>
                                    <w:right w:val="none" w:sz="0" w:space="0" w:color="auto"/>
                                  </w:divBdr>
                                </w:div>
                              </w:divsChild>
                            </w:div>
                            <w:div w:id="1900313463">
                              <w:marLeft w:val="0"/>
                              <w:marRight w:val="0"/>
                              <w:marTop w:val="0"/>
                              <w:marBottom w:val="0"/>
                              <w:divBdr>
                                <w:top w:val="none" w:sz="0" w:space="0" w:color="auto"/>
                                <w:left w:val="none" w:sz="0" w:space="0" w:color="auto"/>
                                <w:bottom w:val="none" w:sz="0" w:space="0" w:color="auto"/>
                                <w:right w:val="none" w:sz="0" w:space="0" w:color="auto"/>
                              </w:divBdr>
                            </w:div>
                            <w:div w:id="693075919">
                              <w:marLeft w:val="0"/>
                              <w:marRight w:val="0"/>
                              <w:marTop w:val="0"/>
                              <w:marBottom w:val="0"/>
                              <w:divBdr>
                                <w:top w:val="none" w:sz="0" w:space="0" w:color="auto"/>
                                <w:left w:val="none" w:sz="0" w:space="0" w:color="auto"/>
                                <w:bottom w:val="none" w:sz="0" w:space="0" w:color="auto"/>
                                <w:right w:val="none" w:sz="0" w:space="0" w:color="auto"/>
                              </w:divBdr>
                              <w:divsChild>
                                <w:div w:id="920338100">
                                  <w:marLeft w:val="0"/>
                                  <w:marRight w:val="0"/>
                                  <w:marTop w:val="0"/>
                                  <w:marBottom w:val="0"/>
                                  <w:divBdr>
                                    <w:top w:val="none" w:sz="0" w:space="0" w:color="auto"/>
                                    <w:left w:val="none" w:sz="0" w:space="0" w:color="auto"/>
                                    <w:bottom w:val="none" w:sz="0" w:space="0" w:color="auto"/>
                                    <w:right w:val="none" w:sz="0" w:space="0" w:color="auto"/>
                                  </w:divBdr>
                                </w:div>
                              </w:divsChild>
                            </w:div>
                            <w:div w:id="1290667907">
                              <w:marLeft w:val="0"/>
                              <w:marRight w:val="0"/>
                              <w:marTop w:val="0"/>
                              <w:marBottom w:val="0"/>
                              <w:divBdr>
                                <w:top w:val="none" w:sz="0" w:space="0" w:color="auto"/>
                                <w:left w:val="none" w:sz="0" w:space="0" w:color="auto"/>
                                <w:bottom w:val="none" w:sz="0" w:space="0" w:color="auto"/>
                                <w:right w:val="none" w:sz="0" w:space="0" w:color="auto"/>
                              </w:divBdr>
                            </w:div>
                            <w:div w:id="84959948">
                              <w:marLeft w:val="0"/>
                              <w:marRight w:val="0"/>
                              <w:marTop w:val="0"/>
                              <w:marBottom w:val="0"/>
                              <w:divBdr>
                                <w:top w:val="none" w:sz="0" w:space="0" w:color="auto"/>
                                <w:left w:val="none" w:sz="0" w:space="0" w:color="auto"/>
                                <w:bottom w:val="none" w:sz="0" w:space="0" w:color="auto"/>
                                <w:right w:val="none" w:sz="0" w:space="0" w:color="auto"/>
                              </w:divBdr>
                              <w:divsChild>
                                <w:div w:id="726879461">
                                  <w:marLeft w:val="0"/>
                                  <w:marRight w:val="0"/>
                                  <w:marTop w:val="0"/>
                                  <w:marBottom w:val="0"/>
                                  <w:divBdr>
                                    <w:top w:val="none" w:sz="0" w:space="0" w:color="auto"/>
                                    <w:left w:val="none" w:sz="0" w:space="0" w:color="auto"/>
                                    <w:bottom w:val="none" w:sz="0" w:space="0" w:color="auto"/>
                                    <w:right w:val="none" w:sz="0" w:space="0" w:color="auto"/>
                                  </w:divBdr>
                                </w:div>
                              </w:divsChild>
                            </w:div>
                            <w:div w:id="1635405799">
                              <w:marLeft w:val="0"/>
                              <w:marRight w:val="0"/>
                              <w:marTop w:val="0"/>
                              <w:marBottom w:val="0"/>
                              <w:divBdr>
                                <w:top w:val="none" w:sz="0" w:space="0" w:color="auto"/>
                                <w:left w:val="none" w:sz="0" w:space="0" w:color="auto"/>
                                <w:bottom w:val="none" w:sz="0" w:space="0" w:color="auto"/>
                                <w:right w:val="none" w:sz="0" w:space="0" w:color="auto"/>
                              </w:divBdr>
                            </w:div>
                            <w:div w:id="2102673469">
                              <w:marLeft w:val="0"/>
                              <w:marRight w:val="0"/>
                              <w:marTop w:val="0"/>
                              <w:marBottom w:val="0"/>
                              <w:divBdr>
                                <w:top w:val="none" w:sz="0" w:space="0" w:color="auto"/>
                                <w:left w:val="none" w:sz="0" w:space="0" w:color="auto"/>
                                <w:bottom w:val="none" w:sz="0" w:space="0" w:color="auto"/>
                                <w:right w:val="none" w:sz="0" w:space="0" w:color="auto"/>
                              </w:divBdr>
                              <w:divsChild>
                                <w:div w:id="1855726811">
                                  <w:marLeft w:val="0"/>
                                  <w:marRight w:val="0"/>
                                  <w:marTop w:val="0"/>
                                  <w:marBottom w:val="0"/>
                                  <w:divBdr>
                                    <w:top w:val="none" w:sz="0" w:space="0" w:color="auto"/>
                                    <w:left w:val="none" w:sz="0" w:space="0" w:color="auto"/>
                                    <w:bottom w:val="none" w:sz="0" w:space="0" w:color="auto"/>
                                    <w:right w:val="none" w:sz="0" w:space="0" w:color="auto"/>
                                  </w:divBdr>
                                </w:div>
                              </w:divsChild>
                            </w:div>
                            <w:div w:id="1975940259">
                              <w:marLeft w:val="0"/>
                              <w:marRight w:val="0"/>
                              <w:marTop w:val="0"/>
                              <w:marBottom w:val="0"/>
                              <w:divBdr>
                                <w:top w:val="none" w:sz="0" w:space="0" w:color="auto"/>
                                <w:left w:val="none" w:sz="0" w:space="0" w:color="auto"/>
                                <w:bottom w:val="none" w:sz="0" w:space="0" w:color="auto"/>
                                <w:right w:val="none" w:sz="0" w:space="0" w:color="auto"/>
                              </w:divBdr>
                            </w:div>
                            <w:div w:id="1788114511">
                              <w:marLeft w:val="0"/>
                              <w:marRight w:val="0"/>
                              <w:marTop w:val="0"/>
                              <w:marBottom w:val="0"/>
                              <w:divBdr>
                                <w:top w:val="none" w:sz="0" w:space="0" w:color="auto"/>
                                <w:left w:val="none" w:sz="0" w:space="0" w:color="auto"/>
                                <w:bottom w:val="none" w:sz="0" w:space="0" w:color="auto"/>
                                <w:right w:val="none" w:sz="0" w:space="0" w:color="auto"/>
                              </w:divBdr>
                              <w:divsChild>
                                <w:div w:id="812408731">
                                  <w:marLeft w:val="0"/>
                                  <w:marRight w:val="0"/>
                                  <w:marTop w:val="0"/>
                                  <w:marBottom w:val="0"/>
                                  <w:divBdr>
                                    <w:top w:val="none" w:sz="0" w:space="0" w:color="auto"/>
                                    <w:left w:val="none" w:sz="0" w:space="0" w:color="auto"/>
                                    <w:bottom w:val="none" w:sz="0" w:space="0" w:color="auto"/>
                                    <w:right w:val="none" w:sz="0" w:space="0" w:color="auto"/>
                                  </w:divBdr>
                                </w:div>
                              </w:divsChild>
                            </w:div>
                            <w:div w:id="1813478763">
                              <w:marLeft w:val="0"/>
                              <w:marRight w:val="0"/>
                              <w:marTop w:val="0"/>
                              <w:marBottom w:val="0"/>
                              <w:divBdr>
                                <w:top w:val="none" w:sz="0" w:space="0" w:color="auto"/>
                                <w:left w:val="none" w:sz="0" w:space="0" w:color="auto"/>
                                <w:bottom w:val="none" w:sz="0" w:space="0" w:color="auto"/>
                                <w:right w:val="none" w:sz="0" w:space="0" w:color="auto"/>
                              </w:divBdr>
                            </w:div>
                            <w:div w:id="855534098">
                              <w:marLeft w:val="0"/>
                              <w:marRight w:val="0"/>
                              <w:marTop w:val="0"/>
                              <w:marBottom w:val="0"/>
                              <w:divBdr>
                                <w:top w:val="none" w:sz="0" w:space="0" w:color="auto"/>
                                <w:left w:val="none" w:sz="0" w:space="0" w:color="auto"/>
                                <w:bottom w:val="none" w:sz="0" w:space="0" w:color="auto"/>
                                <w:right w:val="none" w:sz="0" w:space="0" w:color="auto"/>
                              </w:divBdr>
                              <w:divsChild>
                                <w:div w:id="250091446">
                                  <w:marLeft w:val="0"/>
                                  <w:marRight w:val="0"/>
                                  <w:marTop w:val="0"/>
                                  <w:marBottom w:val="0"/>
                                  <w:divBdr>
                                    <w:top w:val="none" w:sz="0" w:space="0" w:color="auto"/>
                                    <w:left w:val="none" w:sz="0" w:space="0" w:color="auto"/>
                                    <w:bottom w:val="none" w:sz="0" w:space="0" w:color="auto"/>
                                    <w:right w:val="none" w:sz="0" w:space="0" w:color="auto"/>
                                  </w:divBdr>
                                </w:div>
                              </w:divsChild>
                            </w:div>
                            <w:div w:id="1764763932">
                              <w:marLeft w:val="0"/>
                              <w:marRight w:val="0"/>
                              <w:marTop w:val="0"/>
                              <w:marBottom w:val="0"/>
                              <w:divBdr>
                                <w:top w:val="none" w:sz="0" w:space="0" w:color="auto"/>
                                <w:left w:val="none" w:sz="0" w:space="0" w:color="auto"/>
                                <w:bottom w:val="none" w:sz="0" w:space="0" w:color="auto"/>
                                <w:right w:val="none" w:sz="0" w:space="0" w:color="auto"/>
                              </w:divBdr>
                            </w:div>
                            <w:div w:id="1389499532">
                              <w:marLeft w:val="0"/>
                              <w:marRight w:val="0"/>
                              <w:marTop w:val="0"/>
                              <w:marBottom w:val="0"/>
                              <w:divBdr>
                                <w:top w:val="none" w:sz="0" w:space="0" w:color="auto"/>
                                <w:left w:val="none" w:sz="0" w:space="0" w:color="auto"/>
                                <w:bottom w:val="none" w:sz="0" w:space="0" w:color="auto"/>
                                <w:right w:val="none" w:sz="0" w:space="0" w:color="auto"/>
                              </w:divBdr>
                              <w:divsChild>
                                <w:div w:id="867136162">
                                  <w:marLeft w:val="0"/>
                                  <w:marRight w:val="0"/>
                                  <w:marTop w:val="0"/>
                                  <w:marBottom w:val="0"/>
                                  <w:divBdr>
                                    <w:top w:val="none" w:sz="0" w:space="0" w:color="auto"/>
                                    <w:left w:val="none" w:sz="0" w:space="0" w:color="auto"/>
                                    <w:bottom w:val="none" w:sz="0" w:space="0" w:color="auto"/>
                                    <w:right w:val="none" w:sz="0" w:space="0" w:color="auto"/>
                                  </w:divBdr>
                                </w:div>
                              </w:divsChild>
                            </w:div>
                            <w:div w:id="1036277879">
                              <w:marLeft w:val="0"/>
                              <w:marRight w:val="0"/>
                              <w:marTop w:val="0"/>
                              <w:marBottom w:val="0"/>
                              <w:divBdr>
                                <w:top w:val="none" w:sz="0" w:space="0" w:color="auto"/>
                                <w:left w:val="none" w:sz="0" w:space="0" w:color="auto"/>
                                <w:bottom w:val="none" w:sz="0" w:space="0" w:color="auto"/>
                                <w:right w:val="none" w:sz="0" w:space="0" w:color="auto"/>
                              </w:divBdr>
                            </w:div>
                            <w:div w:id="365063032">
                              <w:marLeft w:val="0"/>
                              <w:marRight w:val="0"/>
                              <w:marTop w:val="0"/>
                              <w:marBottom w:val="0"/>
                              <w:divBdr>
                                <w:top w:val="none" w:sz="0" w:space="0" w:color="auto"/>
                                <w:left w:val="none" w:sz="0" w:space="0" w:color="auto"/>
                                <w:bottom w:val="none" w:sz="0" w:space="0" w:color="auto"/>
                                <w:right w:val="none" w:sz="0" w:space="0" w:color="auto"/>
                              </w:divBdr>
                              <w:divsChild>
                                <w:div w:id="13968180">
                                  <w:marLeft w:val="0"/>
                                  <w:marRight w:val="0"/>
                                  <w:marTop w:val="0"/>
                                  <w:marBottom w:val="0"/>
                                  <w:divBdr>
                                    <w:top w:val="none" w:sz="0" w:space="0" w:color="auto"/>
                                    <w:left w:val="none" w:sz="0" w:space="0" w:color="auto"/>
                                    <w:bottom w:val="none" w:sz="0" w:space="0" w:color="auto"/>
                                    <w:right w:val="none" w:sz="0" w:space="0" w:color="auto"/>
                                  </w:divBdr>
                                </w:div>
                              </w:divsChild>
                            </w:div>
                            <w:div w:id="203443412">
                              <w:marLeft w:val="0"/>
                              <w:marRight w:val="0"/>
                              <w:marTop w:val="0"/>
                              <w:marBottom w:val="0"/>
                              <w:divBdr>
                                <w:top w:val="none" w:sz="0" w:space="0" w:color="auto"/>
                                <w:left w:val="none" w:sz="0" w:space="0" w:color="auto"/>
                                <w:bottom w:val="none" w:sz="0" w:space="0" w:color="auto"/>
                                <w:right w:val="none" w:sz="0" w:space="0" w:color="auto"/>
                              </w:divBdr>
                            </w:div>
                            <w:div w:id="2003851017">
                              <w:marLeft w:val="0"/>
                              <w:marRight w:val="0"/>
                              <w:marTop w:val="0"/>
                              <w:marBottom w:val="0"/>
                              <w:divBdr>
                                <w:top w:val="none" w:sz="0" w:space="0" w:color="auto"/>
                                <w:left w:val="none" w:sz="0" w:space="0" w:color="auto"/>
                                <w:bottom w:val="none" w:sz="0" w:space="0" w:color="auto"/>
                                <w:right w:val="none" w:sz="0" w:space="0" w:color="auto"/>
                              </w:divBdr>
                              <w:divsChild>
                                <w:div w:id="2075463891">
                                  <w:marLeft w:val="0"/>
                                  <w:marRight w:val="0"/>
                                  <w:marTop w:val="0"/>
                                  <w:marBottom w:val="0"/>
                                  <w:divBdr>
                                    <w:top w:val="none" w:sz="0" w:space="0" w:color="auto"/>
                                    <w:left w:val="none" w:sz="0" w:space="0" w:color="auto"/>
                                    <w:bottom w:val="none" w:sz="0" w:space="0" w:color="auto"/>
                                    <w:right w:val="none" w:sz="0" w:space="0" w:color="auto"/>
                                  </w:divBdr>
                                </w:div>
                              </w:divsChild>
                            </w:div>
                            <w:div w:id="471992901">
                              <w:marLeft w:val="0"/>
                              <w:marRight w:val="0"/>
                              <w:marTop w:val="0"/>
                              <w:marBottom w:val="0"/>
                              <w:divBdr>
                                <w:top w:val="none" w:sz="0" w:space="0" w:color="auto"/>
                                <w:left w:val="none" w:sz="0" w:space="0" w:color="auto"/>
                                <w:bottom w:val="none" w:sz="0" w:space="0" w:color="auto"/>
                                <w:right w:val="none" w:sz="0" w:space="0" w:color="auto"/>
                              </w:divBdr>
                            </w:div>
                            <w:div w:id="1741630980">
                              <w:marLeft w:val="0"/>
                              <w:marRight w:val="0"/>
                              <w:marTop w:val="0"/>
                              <w:marBottom w:val="0"/>
                              <w:divBdr>
                                <w:top w:val="none" w:sz="0" w:space="0" w:color="auto"/>
                                <w:left w:val="none" w:sz="0" w:space="0" w:color="auto"/>
                                <w:bottom w:val="none" w:sz="0" w:space="0" w:color="auto"/>
                                <w:right w:val="none" w:sz="0" w:space="0" w:color="auto"/>
                              </w:divBdr>
                              <w:divsChild>
                                <w:div w:id="2111462402">
                                  <w:marLeft w:val="0"/>
                                  <w:marRight w:val="0"/>
                                  <w:marTop w:val="0"/>
                                  <w:marBottom w:val="0"/>
                                  <w:divBdr>
                                    <w:top w:val="none" w:sz="0" w:space="0" w:color="auto"/>
                                    <w:left w:val="none" w:sz="0" w:space="0" w:color="auto"/>
                                    <w:bottom w:val="none" w:sz="0" w:space="0" w:color="auto"/>
                                    <w:right w:val="none" w:sz="0" w:space="0" w:color="auto"/>
                                  </w:divBdr>
                                </w:div>
                              </w:divsChild>
                            </w:div>
                            <w:div w:id="1558199937">
                              <w:marLeft w:val="0"/>
                              <w:marRight w:val="0"/>
                              <w:marTop w:val="0"/>
                              <w:marBottom w:val="0"/>
                              <w:divBdr>
                                <w:top w:val="none" w:sz="0" w:space="0" w:color="auto"/>
                                <w:left w:val="none" w:sz="0" w:space="0" w:color="auto"/>
                                <w:bottom w:val="none" w:sz="0" w:space="0" w:color="auto"/>
                                <w:right w:val="none" w:sz="0" w:space="0" w:color="auto"/>
                              </w:divBdr>
                            </w:div>
                            <w:div w:id="907111548">
                              <w:marLeft w:val="0"/>
                              <w:marRight w:val="0"/>
                              <w:marTop w:val="0"/>
                              <w:marBottom w:val="0"/>
                              <w:divBdr>
                                <w:top w:val="none" w:sz="0" w:space="0" w:color="auto"/>
                                <w:left w:val="none" w:sz="0" w:space="0" w:color="auto"/>
                                <w:bottom w:val="none" w:sz="0" w:space="0" w:color="auto"/>
                                <w:right w:val="none" w:sz="0" w:space="0" w:color="auto"/>
                              </w:divBdr>
                              <w:divsChild>
                                <w:div w:id="2073038233">
                                  <w:marLeft w:val="0"/>
                                  <w:marRight w:val="0"/>
                                  <w:marTop w:val="0"/>
                                  <w:marBottom w:val="0"/>
                                  <w:divBdr>
                                    <w:top w:val="none" w:sz="0" w:space="0" w:color="auto"/>
                                    <w:left w:val="none" w:sz="0" w:space="0" w:color="auto"/>
                                    <w:bottom w:val="none" w:sz="0" w:space="0" w:color="auto"/>
                                    <w:right w:val="none" w:sz="0" w:space="0" w:color="auto"/>
                                  </w:divBdr>
                                </w:div>
                              </w:divsChild>
                            </w:div>
                            <w:div w:id="1825585751">
                              <w:marLeft w:val="0"/>
                              <w:marRight w:val="0"/>
                              <w:marTop w:val="0"/>
                              <w:marBottom w:val="0"/>
                              <w:divBdr>
                                <w:top w:val="none" w:sz="0" w:space="0" w:color="auto"/>
                                <w:left w:val="none" w:sz="0" w:space="0" w:color="auto"/>
                                <w:bottom w:val="none" w:sz="0" w:space="0" w:color="auto"/>
                                <w:right w:val="none" w:sz="0" w:space="0" w:color="auto"/>
                              </w:divBdr>
                            </w:div>
                            <w:div w:id="1319385041">
                              <w:marLeft w:val="0"/>
                              <w:marRight w:val="0"/>
                              <w:marTop w:val="0"/>
                              <w:marBottom w:val="0"/>
                              <w:divBdr>
                                <w:top w:val="none" w:sz="0" w:space="0" w:color="auto"/>
                                <w:left w:val="none" w:sz="0" w:space="0" w:color="auto"/>
                                <w:bottom w:val="none" w:sz="0" w:space="0" w:color="auto"/>
                                <w:right w:val="none" w:sz="0" w:space="0" w:color="auto"/>
                              </w:divBdr>
                              <w:divsChild>
                                <w:div w:id="594443068">
                                  <w:marLeft w:val="0"/>
                                  <w:marRight w:val="0"/>
                                  <w:marTop w:val="0"/>
                                  <w:marBottom w:val="0"/>
                                  <w:divBdr>
                                    <w:top w:val="none" w:sz="0" w:space="0" w:color="auto"/>
                                    <w:left w:val="none" w:sz="0" w:space="0" w:color="auto"/>
                                    <w:bottom w:val="none" w:sz="0" w:space="0" w:color="auto"/>
                                    <w:right w:val="none" w:sz="0" w:space="0" w:color="auto"/>
                                  </w:divBdr>
                                </w:div>
                              </w:divsChild>
                            </w:div>
                            <w:div w:id="1618484560">
                              <w:marLeft w:val="0"/>
                              <w:marRight w:val="0"/>
                              <w:marTop w:val="0"/>
                              <w:marBottom w:val="0"/>
                              <w:divBdr>
                                <w:top w:val="none" w:sz="0" w:space="0" w:color="auto"/>
                                <w:left w:val="none" w:sz="0" w:space="0" w:color="auto"/>
                                <w:bottom w:val="none" w:sz="0" w:space="0" w:color="auto"/>
                                <w:right w:val="none" w:sz="0" w:space="0" w:color="auto"/>
                              </w:divBdr>
                            </w:div>
                            <w:div w:id="985206756">
                              <w:marLeft w:val="0"/>
                              <w:marRight w:val="0"/>
                              <w:marTop w:val="0"/>
                              <w:marBottom w:val="0"/>
                              <w:divBdr>
                                <w:top w:val="none" w:sz="0" w:space="0" w:color="auto"/>
                                <w:left w:val="none" w:sz="0" w:space="0" w:color="auto"/>
                                <w:bottom w:val="none" w:sz="0" w:space="0" w:color="auto"/>
                                <w:right w:val="none" w:sz="0" w:space="0" w:color="auto"/>
                              </w:divBdr>
                              <w:divsChild>
                                <w:div w:id="144470189">
                                  <w:marLeft w:val="0"/>
                                  <w:marRight w:val="0"/>
                                  <w:marTop w:val="0"/>
                                  <w:marBottom w:val="0"/>
                                  <w:divBdr>
                                    <w:top w:val="none" w:sz="0" w:space="0" w:color="auto"/>
                                    <w:left w:val="none" w:sz="0" w:space="0" w:color="auto"/>
                                    <w:bottom w:val="none" w:sz="0" w:space="0" w:color="auto"/>
                                    <w:right w:val="none" w:sz="0" w:space="0" w:color="auto"/>
                                  </w:divBdr>
                                </w:div>
                              </w:divsChild>
                            </w:div>
                            <w:div w:id="613706480">
                              <w:marLeft w:val="0"/>
                              <w:marRight w:val="0"/>
                              <w:marTop w:val="0"/>
                              <w:marBottom w:val="0"/>
                              <w:divBdr>
                                <w:top w:val="none" w:sz="0" w:space="0" w:color="auto"/>
                                <w:left w:val="none" w:sz="0" w:space="0" w:color="auto"/>
                                <w:bottom w:val="none" w:sz="0" w:space="0" w:color="auto"/>
                                <w:right w:val="none" w:sz="0" w:space="0" w:color="auto"/>
                              </w:divBdr>
                            </w:div>
                            <w:div w:id="1842969129">
                              <w:marLeft w:val="0"/>
                              <w:marRight w:val="0"/>
                              <w:marTop w:val="0"/>
                              <w:marBottom w:val="0"/>
                              <w:divBdr>
                                <w:top w:val="none" w:sz="0" w:space="0" w:color="auto"/>
                                <w:left w:val="none" w:sz="0" w:space="0" w:color="auto"/>
                                <w:bottom w:val="none" w:sz="0" w:space="0" w:color="auto"/>
                                <w:right w:val="none" w:sz="0" w:space="0" w:color="auto"/>
                              </w:divBdr>
                              <w:divsChild>
                                <w:div w:id="404029696">
                                  <w:marLeft w:val="0"/>
                                  <w:marRight w:val="0"/>
                                  <w:marTop w:val="0"/>
                                  <w:marBottom w:val="0"/>
                                  <w:divBdr>
                                    <w:top w:val="none" w:sz="0" w:space="0" w:color="auto"/>
                                    <w:left w:val="none" w:sz="0" w:space="0" w:color="auto"/>
                                    <w:bottom w:val="none" w:sz="0" w:space="0" w:color="auto"/>
                                    <w:right w:val="none" w:sz="0" w:space="0" w:color="auto"/>
                                  </w:divBdr>
                                </w:div>
                              </w:divsChild>
                            </w:div>
                            <w:div w:id="687609621">
                              <w:marLeft w:val="0"/>
                              <w:marRight w:val="0"/>
                              <w:marTop w:val="0"/>
                              <w:marBottom w:val="0"/>
                              <w:divBdr>
                                <w:top w:val="none" w:sz="0" w:space="0" w:color="auto"/>
                                <w:left w:val="none" w:sz="0" w:space="0" w:color="auto"/>
                                <w:bottom w:val="none" w:sz="0" w:space="0" w:color="auto"/>
                                <w:right w:val="none" w:sz="0" w:space="0" w:color="auto"/>
                              </w:divBdr>
                            </w:div>
                            <w:div w:id="955336235">
                              <w:marLeft w:val="0"/>
                              <w:marRight w:val="0"/>
                              <w:marTop w:val="0"/>
                              <w:marBottom w:val="0"/>
                              <w:divBdr>
                                <w:top w:val="none" w:sz="0" w:space="0" w:color="auto"/>
                                <w:left w:val="none" w:sz="0" w:space="0" w:color="auto"/>
                                <w:bottom w:val="none" w:sz="0" w:space="0" w:color="auto"/>
                                <w:right w:val="none" w:sz="0" w:space="0" w:color="auto"/>
                              </w:divBdr>
                              <w:divsChild>
                                <w:div w:id="149953753">
                                  <w:marLeft w:val="0"/>
                                  <w:marRight w:val="0"/>
                                  <w:marTop w:val="0"/>
                                  <w:marBottom w:val="0"/>
                                  <w:divBdr>
                                    <w:top w:val="none" w:sz="0" w:space="0" w:color="auto"/>
                                    <w:left w:val="none" w:sz="0" w:space="0" w:color="auto"/>
                                    <w:bottom w:val="none" w:sz="0" w:space="0" w:color="auto"/>
                                    <w:right w:val="none" w:sz="0" w:space="0" w:color="auto"/>
                                  </w:divBdr>
                                </w:div>
                              </w:divsChild>
                            </w:div>
                            <w:div w:id="186793434">
                              <w:marLeft w:val="0"/>
                              <w:marRight w:val="0"/>
                              <w:marTop w:val="0"/>
                              <w:marBottom w:val="0"/>
                              <w:divBdr>
                                <w:top w:val="none" w:sz="0" w:space="0" w:color="auto"/>
                                <w:left w:val="none" w:sz="0" w:space="0" w:color="auto"/>
                                <w:bottom w:val="none" w:sz="0" w:space="0" w:color="auto"/>
                                <w:right w:val="none" w:sz="0" w:space="0" w:color="auto"/>
                              </w:divBdr>
                            </w:div>
                            <w:div w:id="365788261">
                              <w:marLeft w:val="0"/>
                              <w:marRight w:val="0"/>
                              <w:marTop w:val="0"/>
                              <w:marBottom w:val="0"/>
                              <w:divBdr>
                                <w:top w:val="none" w:sz="0" w:space="0" w:color="auto"/>
                                <w:left w:val="none" w:sz="0" w:space="0" w:color="auto"/>
                                <w:bottom w:val="none" w:sz="0" w:space="0" w:color="auto"/>
                                <w:right w:val="none" w:sz="0" w:space="0" w:color="auto"/>
                              </w:divBdr>
                              <w:divsChild>
                                <w:div w:id="2109889600">
                                  <w:marLeft w:val="0"/>
                                  <w:marRight w:val="0"/>
                                  <w:marTop w:val="0"/>
                                  <w:marBottom w:val="0"/>
                                  <w:divBdr>
                                    <w:top w:val="none" w:sz="0" w:space="0" w:color="auto"/>
                                    <w:left w:val="none" w:sz="0" w:space="0" w:color="auto"/>
                                    <w:bottom w:val="none" w:sz="0" w:space="0" w:color="auto"/>
                                    <w:right w:val="none" w:sz="0" w:space="0" w:color="auto"/>
                                  </w:divBdr>
                                </w:div>
                              </w:divsChild>
                            </w:div>
                            <w:div w:id="1252934325">
                              <w:marLeft w:val="0"/>
                              <w:marRight w:val="0"/>
                              <w:marTop w:val="0"/>
                              <w:marBottom w:val="0"/>
                              <w:divBdr>
                                <w:top w:val="none" w:sz="0" w:space="0" w:color="auto"/>
                                <w:left w:val="none" w:sz="0" w:space="0" w:color="auto"/>
                                <w:bottom w:val="none" w:sz="0" w:space="0" w:color="auto"/>
                                <w:right w:val="none" w:sz="0" w:space="0" w:color="auto"/>
                              </w:divBdr>
                            </w:div>
                            <w:div w:id="1543788404">
                              <w:marLeft w:val="0"/>
                              <w:marRight w:val="0"/>
                              <w:marTop w:val="0"/>
                              <w:marBottom w:val="0"/>
                              <w:divBdr>
                                <w:top w:val="none" w:sz="0" w:space="0" w:color="auto"/>
                                <w:left w:val="none" w:sz="0" w:space="0" w:color="auto"/>
                                <w:bottom w:val="none" w:sz="0" w:space="0" w:color="auto"/>
                                <w:right w:val="none" w:sz="0" w:space="0" w:color="auto"/>
                              </w:divBdr>
                              <w:divsChild>
                                <w:div w:id="792403172">
                                  <w:marLeft w:val="0"/>
                                  <w:marRight w:val="0"/>
                                  <w:marTop w:val="0"/>
                                  <w:marBottom w:val="0"/>
                                  <w:divBdr>
                                    <w:top w:val="none" w:sz="0" w:space="0" w:color="auto"/>
                                    <w:left w:val="none" w:sz="0" w:space="0" w:color="auto"/>
                                    <w:bottom w:val="none" w:sz="0" w:space="0" w:color="auto"/>
                                    <w:right w:val="none" w:sz="0" w:space="0" w:color="auto"/>
                                  </w:divBdr>
                                </w:div>
                              </w:divsChild>
                            </w:div>
                            <w:div w:id="509756453">
                              <w:marLeft w:val="0"/>
                              <w:marRight w:val="0"/>
                              <w:marTop w:val="0"/>
                              <w:marBottom w:val="0"/>
                              <w:divBdr>
                                <w:top w:val="none" w:sz="0" w:space="0" w:color="auto"/>
                                <w:left w:val="none" w:sz="0" w:space="0" w:color="auto"/>
                                <w:bottom w:val="none" w:sz="0" w:space="0" w:color="auto"/>
                                <w:right w:val="none" w:sz="0" w:space="0" w:color="auto"/>
                              </w:divBdr>
                            </w:div>
                            <w:div w:id="1424566888">
                              <w:marLeft w:val="0"/>
                              <w:marRight w:val="0"/>
                              <w:marTop w:val="0"/>
                              <w:marBottom w:val="0"/>
                              <w:divBdr>
                                <w:top w:val="none" w:sz="0" w:space="0" w:color="auto"/>
                                <w:left w:val="none" w:sz="0" w:space="0" w:color="auto"/>
                                <w:bottom w:val="none" w:sz="0" w:space="0" w:color="auto"/>
                                <w:right w:val="none" w:sz="0" w:space="0" w:color="auto"/>
                              </w:divBdr>
                              <w:divsChild>
                                <w:div w:id="1780879296">
                                  <w:marLeft w:val="0"/>
                                  <w:marRight w:val="0"/>
                                  <w:marTop w:val="0"/>
                                  <w:marBottom w:val="0"/>
                                  <w:divBdr>
                                    <w:top w:val="none" w:sz="0" w:space="0" w:color="auto"/>
                                    <w:left w:val="none" w:sz="0" w:space="0" w:color="auto"/>
                                    <w:bottom w:val="none" w:sz="0" w:space="0" w:color="auto"/>
                                    <w:right w:val="none" w:sz="0" w:space="0" w:color="auto"/>
                                  </w:divBdr>
                                </w:div>
                              </w:divsChild>
                            </w:div>
                            <w:div w:id="1819376742">
                              <w:marLeft w:val="0"/>
                              <w:marRight w:val="0"/>
                              <w:marTop w:val="0"/>
                              <w:marBottom w:val="0"/>
                              <w:divBdr>
                                <w:top w:val="none" w:sz="0" w:space="0" w:color="auto"/>
                                <w:left w:val="none" w:sz="0" w:space="0" w:color="auto"/>
                                <w:bottom w:val="none" w:sz="0" w:space="0" w:color="auto"/>
                                <w:right w:val="none" w:sz="0" w:space="0" w:color="auto"/>
                              </w:divBdr>
                            </w:div>
                            <w:div w:id="1041049662">
                              <w:marLeft w:val="0"/>
                              <w:marRight w:val="0"/>
                              <w:marTop w:val="0"/>
                              <w:marBottom w:val="0"/>
                              <w:divBdr>
                                <w:top w:val="none" w:sz="0" w:space="0" w:color="auto"/>
                                <w:left w:val="none" w:sz="0" w:space="0" w:color="auto"/>
                                <w:bottom w:val="none" w:sz="0" w:space="0" w:color="auto"/>
                                <w:right w:val="none" w:sz="0" w:space="0" w:color="auto"/>
                              </w:divBdr>
                              <w:divsChild>
                                <w:div w:id="70154383">
                                  <w:marLeft w:val="0"/>
                                  <w:marRight w:val="0"/>
                                  <w:marTop w:val="0"/>
                                  <w:marBottom w:val="0"/>
                                  <w:divBdr>
                                    <w:top w:val="none" w:sz="0" w:space="0" w:color="auto"/>
                                    <w:left w:val="none" w:sz="0" w:space="0" w:color="auto"/>
                                    <w:bottom w:val="none" w:sz="0" w:space="0" w:color="auto"/>
                                    <w:right w:val="none" w:sz="0" w:space="0" w:color="auto"/>
                                  </w:divBdr>
                                </w:div>
                              </w:divsChild>
                            </w:div>
                            <w:div w:id="1735198895">
                              <w:marLeft w:val="0"/>
                              <w:marRight w:val="0"/>
                              <w:marTop w:val="0"/>
                              <w:marBottom w:val="0"/>
                              <w:divBdr>
                                <w:top w:val="none" w:sz="0" w:space="0" w:color="auto"/>
                                <w:left w:val="none" w:sz="0" w:space="0" w:color="auto"/>
                                <w:bottom w:val="none" w:sz="0" w:space="0" w:color="auto"/>
                                <w:right w:val="none" w:sz="0" w:space="0" w:color="auto"/>
                              </w:divBdr>
                            </w:div>
                            <w:div w:id="969703395">
                              <w:marLeft w:val="0"/>
                              <w:marRight w:val="0"/>
                              <w:marTop w:val="0"/>
                              <w:marBottom w:val="0"/>
                              <w:divBdr>
                                <w:top w:val="none" w:sz="0" w:space="0" w:color="auto"/>
                                <w:left w:val="none" w:sz="0" w:space="0" w:color="auto"/>
                                <w:bottom w:val="none" w:sz="0" w:space="0" w:color="auto"/>
                                <w:right w:val="none" w:sz="0" w:space="0" w:color="auto"/>
                              </w:divBdr>
                              <w:divsChild>
                                <w:div w:id="649213517">
                                  <w:marLeft w:val="0"/>
                                  <w:marRight w:val="0"/>
                                  <w:marTop w:val="0"/>
                                  <w:marBottom w:val="0"/>
                                  <w:divBdr>
                                    <w:top w:val="none" w:sz="0" w:space="0" w:color="auto"/>
                                    <w:left w:val="none" w:sz="0" w:space="0" w:color="auto"/>
                                    <w:bottom w:val="none" w:sz="0" w:space="0" w:color="auto"/>
                                    <w:right w:val="none" w:sz="0" w:space="0" w:color="auto"/>
                                  </w:divBdr>
                                </w:div>
                              </w:divsChild>
                            </w:div>
                            <w:div w:id="1567259010">
                              <w:marLeft w:val="0"/>
                              <w:marRight w:val="0"/>
                              <w:marTop w:val="0"/>
                              <w:marBottom w:val="0"/>
                              <w:divBdr>
                                <w:top w:val="none" w:sz="0" w:space="0" w:color="auto"/>
                                <w:left w:val="none" w:sz="0" w:space="0" w:color="auto"/>
                                <w:bottom w:val="none" w:sz="0" w:space="0" w:color="auto"/>
                                <w:right w:val="none" w:sz="0" w:space="0" w:color="auto"/>
                              </w:divBdr>
                            </w:div>
                            <w:div w:id="2128086874">
                              <w:marLeft w:val="0"/>
                              <w:marRight w:val="0"/>
                              <w:marTop w:val="0"/>
                              <w:marBottom w:val="0"/>
                              <w:divBdr>
                                <w:top w:val="none" w:sz="0" w:space="0" w:color="auto"/>
                                <w:left w:val="none" w:sz="0" w:space="0" w:color="auto"/>
                                <w:bottom w:val="none" w:sz="0" w:space="0" w:color="auto"/>
                                <w:right w:val="none" w:sz="0" w:space="0" w:color="auto"/>
                              </w:divBdr>
                              <w:divsChild>
                                <w:div w:id="505680026">
                                  <w:marLeft w:val="0"/>
                                  <w:marRight w:val="0"/>
                                  <w:marTop w:val="0"/>
                                  <w:marBottom w:val="0"/>
                                  <w:divBdr>
                                    <w:top w:val="none" w:sz="0" w:space="0" w:color="auto"/>
                                    <w:left w:val="none" w:sz="0" w:space="0" w:color="auto"/>
                                    <w:bottom w:val="none" w:sz="0" w:space="0" w:color="auto"/>
                                    <w:right w:val="none" w:sz="0" w:space="0" w:color="auto"/>
                                  </w:divBdr>
                                </w:div>
                              </w:divsChild>
                            </w:div>
                            <w:div w:id="145317493">
                              <w:marLeft w:val="0"/>
                              <w:marRight w:val="0"/>
                              <w:marTop w:val="0"/>
                              <w:marBottom w:val="0"/>
                              <w:divBdr>
                                <w:top w:val="none" w:sz="0" w:space="0" w:color="auto"/>
                                <w:left w:val="none" w:sz="0" w:space="0" w:color="auto"/>
                                <w:bottom w:val="none" w:sz="0" w:space="0" w:color="auto"/>
                                <w:right w:val="none" w:sz="0" w:space="0" w:color="auto"/>
                              </w:divBdr>
                            </w:div>
                            <w:div w:id="1127505359">
                              <w:marLeft w:val="0"/>
                              <w:marRight w:val="0"/>
                              <w:marTop w:val="0"/>
                              <w:marBottom w:val="0"/>
                              <w:divBdr>
                                <w:top w:val="none" w:sz="0" w:space="0" w:color="auto"/>
                                <w:left w:val="none" w:sz="0" w:space="0" w:color="auto"/>
                                <w:bottom w:val="none" w:sz="0" w:space="0" w:color="auto"/>
                                <w:right w:val="none" w:sz="0" w:space="0" w:color="auto"/>
                              </w:divBdr>
                              <w:divsChild>
                                <w:div w:id="1683895738">
                                  <w:marLeft w:val="0"/>
                                  <w:marRight w:val="0"/>
                                  <w:marTop w:val="0"/>
                                  <w:marBottom w:val="0"/>
                                  <w:divBdr>
                                    <w:top w:val="none" w:sz="0" w:space="0" w:color="auto"/>
                                    <w:left w:val="none" w:sz="0" w:space="0" w:color="auto"/>
                                    <w:bottom w:val="none" w:sz="0" w:space="0" w:color="auto"/>
                                    <w:right w:val="none" w:sz="0" w:space="0" w:color="auto"/>
                                  </w:divBdr>
                                </w:div>
                              </w:divsChild>
                            </w:div>
                            <w:div w:id="86343547">
                              <w:marLeft w:val="0"/>
                              <w:marRight w:val="0"/>
                              <w:marTop w:val="0"/>
                              <w:marBottom w:val="0"/>
                              <w:divBdr>
                                <w:top w:val="none" w:sz="0" w:space="0" w:color="auto"/>
                                <w:left w:val="none" w:sz="0" w:space="0" w:color="auto"/>
                                <w:bottom w:val="none" w:sz="0" w:space="0" w:color="auto"/>
                                <w:right w:val="none" w:sz="0" w:space="0" w:color="auto"/>
                              </w:divBdr>
                            </w:div>
                            <w:div w:id="1882864165">
                              <w:marLeft w:val="0"/>
                              <w:marRight w:val="0"/>
                              <w:marTop w:val="0"/>
                              <w:marBottom w:val="0"/>
                              <w:divBdr>
                                <w:top w:val="none" w:sz="0" w:space="0" w:color="auto"/>
                                <w:left w:val="none" w:sz="0" w:space="0" w:color="auto"/>
                                <w:bottom w:val="none" w:sz="0" w:space="0" w:color="auto"/>
                                <w:right w:val="none" w:sz="0" w:space="0" w:color="auto"/>
                              </w:divBdr>
                              <w:divsChild>
                                <w:div w:id="1021324354">
                                  <w:marLeft w:val="0"/>
                                  <w:marRight w:val="0"/>
                                  <w:marTop w:val="0"/>
                                  <w:marBottom w:val="0"/>
                                  <w:divBdr>
                                    <w:top w:val="none" w:sz="0" w:space="0" w:color="auto"/>
                                    <w:left w:val="none" w:sz="0" w:space="0" w:color="auto"/>
                                    <w:bottom w:val="none" w:sz="0" w:space="0" w:color="auto"/>
                                    <w:right w:val="none" w:sz="0" w:space="0" w:color="auto"/>
                                  </w:divBdr>
                                </w:div>
                              </w:divsChild>
                            </w:div>
                            <w:div w:id="673916831">
                              <w:marLeft w:val="0"/>
                              <w:marRight w:val="0"/>
                              <w:marTop w:val="0"/>
                              <w:marBottom w:val="0"/>
                              <w:divBdr>
                                <w:top w:val="none" w:sz="0" w:space="0" w:color="auto"/>
                                <w:left w:val="none" w:sz="0" w:space="0" w:color="auto"/>
                                <w:bottom w:val="none" w:sz="0" w:space="0" w:color="auto"/>
                                <w:right w:val="none" w:sz="0" w:space="0" w:color="auto"/>
                              </w:divBdr>
                            </w:div>
                            <w:div w:id="1980303918">
                              <w:marLeft w:val="0"/>
                              <w:marRight w:val="0"/>
                              <w:marTop w:val="0"/>
                              <w:marBottom w:val="0"/>
                              <w:divBdr>
                                <w:top w:val="none" w:sz="0" w:space="0" w:color="auto"/>
                                <w:left w:val="none" w:sz="0" w:space="0" w:color="auto"/>
                                <w:bottom w:val="none" w:sz="0" w:space="0" w:color="auto"/>
                                <w:right w:val="none" w:sz="0" w:space="0" w:color="auto"/>
                              </w:divBdr>
                              <w:divsChild>
                                <w:div w:id="236600160">
                                  <w:marLeft w:val="0"/>
                                  <w:marRight w:val="0"/>
                                  <w:marTop w:val="0"/>
                                  <w:marBottom w:val="0"/>
                                  <w:divBdr>
                                    <w:top w:val="none" w:sz="0" w:space="0" w:color="auto"/>
                                    <w:left w:val="none" w:sz="0" w:space="0" w:color="auto"/>
                                    <w:bottom w:val="none" w:sz="0" w:space="0" w:color="auto"/>
                                    <w:right w:val="none" w:sz="0" w:space="0" w:color="auto"/>
                                  </w:divBdr>
                                </w:div>
                              </w:divsChild>
                            </w:div>
                            <w:div w:id="295260604">
                              <w:marLeft w:val="0"/>
                              <w:marRight w:val="0"/>
                              <w:marTop w:val="0"/>
                              <w:marBottom w:val="0"/>
                              <w:divBdr>
                                <w:top w:val="none" w:sz="0" w:space="0" w:color="auto"/>
                                <w:left w:val="none" w:sz="0" w:space="0" w:color="auto"/>
                                <w:bottom w:val="none" w:sz="0" w:space="0" w:color="auto"/>
                                <w:right w:val="none" w:sz="0" w:space="0" w:color="auto"/>
                              </w:divBdr>
                            </w:div>
                            <w:div w:id="895747367">
                              <w:marLeft w:val="0"/>
                              <w:marRight w:val="0"/>
                              <w:marTop w:val="0"/>
                              <w:marBottom w:val="0"/>
                              <w:divBdr>
                                <w:top w:val="none" w:sz="0" w:space="0" w:color="auto"/>
                                <w:left w:val="none" w:sz="0" w:space="0" w:color="auto"/>
                                <w:bottom w:val="none" w:sz="0" w:space="0" w:color="auto"/>
                                <w:right w:val="none" w:sz="0" w:space="0" w:color="auto"/>
                              </w:divBdr>
                              <w:divsChild>
                                <w:div w:id="1210999463">
                                  <w:marLeft w:val="0"/>
                                  <w:marRight w:val="0"/>
                                  <w:marTop w:val="0"/>
                                  <w:marBottom w:val="0"/>
                                  <w:divBdr>
                                    <w:top w:val="none" w:sz="0" w:space="0" w:color="auto"/>
                                    <w:left w:val="none" w:sz="0" w:space="0" w:color="auto"/>
                                    <w:bottom w:val="none" w:sz="0" w:space="0" w:color="auto"/>
                                    <w:right w:val="none" w:sz="0" w:space="0" w:color="auto"/>
                                  </w:divBdr>
                                </w:div>
                              </w:divsChild>
                            </w:div>
                            <w:div w:id="636687045">
                              <w:marLeft w:val="0"/>
                              <w:marRight w:val="0"/>
                              <w:marTop w:val="0"/>
                              <w:marBottom w:val="0"/>
                              <w:divBdr>
                                <w:top w:val="none" w:sz="0" w:space="0" w:color="auto"/>
                                <w:left w:val="none" w:sz="0" w:space="0" w:color="auto"/>
                                <w:bottom w:val="none" w:sz="0" w:space="0" w:color="auto"/>
                                <w:right w:val="none" w:sz="0" w:space="0" w:color="auto"/>
                              </w:divBdr>
                            </w:div>
                            <w:div w:id="1491751838">
                              <w:marLeft w:val="0"/>
                              <w:marRight w:val="0"/>
                              <w:marTop w:val="0"/>
                              <w:marBottom w:val="0"/>
                              <w:divBdr>
                                <w:top w:val="none" w:sz="0" w:space="0" w:color="auto"/>
                                <w:left w:val="none" w:sz="0" w:space="0" w:color="auto"/>
                                <w:bottom w:val="none" w:sz="0" w:space="0" w:color="auto"/>
                                <w:right w:val="none" w:sz="0" w:space="0" w:color="auto"/>
                              </w:divBdr>
                              <w:divsChild>
                                <w:div w:id="278029945">
                                  <w:marLeft w:val="0"/>
                                  <w:marRight w:val="0"/>
                                  <w:marTop w:val="0"/>
                                  <w:marBottom w:val="0"/>
                                  <w:divBdr>
                                    <w:top w:val="none" w:sz="0" w:space="0" w:color="auto"/>
                                    <w:left w:val="none" w:sz="0" w:space="0" w:color="auto"/>
                                    <w:bottom w:val="none" w:sz="0" w:space="0" w:color="auto"/>
                                    <w:right w:val="none" w:sz="0" w:space="0" w:color="auto"/>
                                  </w:divBdr>
                                </w:div>
                              </w:divsChild>
                            </w:div>
                            <w:div w:id="1663703212">
                              <w:marLeft w:val="0"/>
                              <w:marRight w:val="0"/>
                              <w:marTop w:val="0"/>
                              <w:marBottom w:val="0"/>
                              <w:divBdr>
                                <w:top w:val="none" w:sz="0" w:space="0" w:color="auto"/>
                                <w:left w:val="none" w:sz="0" w:space="0" w:color="auto"/>
                                <w:bottom w:val="none" w:sz="0" w:space="0" w:color="auto"/>
                                <w:right w:val="none" w:sz="0" w:space="0" w:color="auto"/>
                              </w:divBdr>
                            </w:div>
                            <w:div w:id="134303063">
                              <w:marLeft w:val="0"/>
                              <w:marRight w:val="0"/>
                              <w:marTop w:val="0"/>
                              <w:marBottom w:val="0"/>
                              <w:divBdr>
                                <w:top w:val="none" w:sz="0" w:space="0" w:color="auto"/>
                                <w:left w:val="none" w:sz="0" w:space="0" w:color="auto"/>
                                <w:bottom w:val="none" w:sz="0" w:space="0" w:color="auto"/>
                                <w:right w:val="none" w:sz="0" w:space="0" w:color="auto"/>
                              </w:divBdr>
                              <w:divsChild>
                                <w:div w:id="233661444">
                                  <w:marLeft w:val="0"/>
                                  <w:marRight w:val="0"/>
                                  <w:marTop w:val="0"/>
                                  <w:marBottom w:val="0"/>
                                  <w:divBdr>
                                    <w:top w:val="none" w:sz="0" w:space="0" w:color="auto"/>
                                    <w:left w:val="none" w:sz="0" w:space="0" w:color="auto"/>
                                    <w:bottom w:val="none" w:sz="0" w:space="0" w:color="auto"/>
                                    <w:right w:val="none" w:sz="0" w:space="0" w:color="auto"/>
                                  </w:divBdr>
                                </w:div>
                              </w:divsChild>
                            </w:div>
                            <w:div w:id="448622254">
                              <w:marLeft w:val="0"/>
                              <w:marRight w:val="0"/>
                              <w:marTop w:val="0"/>
                              <w:marBottom w:val="0"/>
                              <w:divBdr>
                                <w:top w:val="none" w:sz="0" w:space="0" w:color="auto"/>
                                <w:left w:val="none" w:sz="0" w:space="0" w:color="auto"/>
                                <w:bottom w:val="none" w:sz="0" w:space="0" w:color="auto"/>
                                <w:right w:val="none" w:sz="0" w:space="0" w:color="auto"/>
                              </w:divBdr>
                            </w:div>
                            <w:div w:id="1987735854">
                              <w:marLeft w:val="0"/>
                              <w:marRight w:val="0"/>
                              <w:marTop w:val="0"/>
                              <w:marBottom w:val="0"/>
                              <w:divBdr>
                                <w:top w:val="none" w:sz="0" w:space="0" w:color="auto"/>
                                <w:left w:val="none" w:sz="0" w:space="0" w:color="auto"/>
                                <w:bottom w:val="none" w:sz="0" w:space="0" w:color="auto"/>
                                <w:right w:val="none" w:sz="0" w:space="0" w:color="auto"/>
                              </w:divBdr>
                              <w:divsChild>
                                <w:div w:id="613443634">
                                  <w:marLeft w:val="0"/>
                                  <w:marRight w:val="0"/>
                                  <w:marTop w:val="0"/>
                                  <w:marBottom w:val="0"/>
                                  <w:divBdr>
                                    <w:top w:val="none" w:sz="0" w:space="0" w:color="auto"/>
                                    <w:left w:val="none" w:sz="0" w:space="0" w:color="auto"/>
                                    <w:bottom w:val="none" w:sz="0" w:space="0" w:color="auto"/>
                                    <w:right w:val="none" w:sz="0" w:space="0" w:color="auto"/>
                                  </w:divBdr>
                                </w:div>
                              </w:divsChild>
                            </w:div>
                            <w:div w:id="532234154">
                              <w:marLeft w:val="0"/>
                              <w:marRight w:val="0"/>
                              <w:marTop w:val="0"/>
                              <w:marBottom w:val="0"/>
                              <w:divBdr>
                                <w:top w:val="none" w:sz="0" w:space="0" w:color="auto"/>
                                <w:left w:val="none" w:sz="0" w:space="0" w:color="auto"/>
                                <w:bottom w:val="none" w:sz="0" w:space="0" w:color="auto"/>
                                <w:right w:val="none" w:sz="0" w:space="0" w:color="auto"/>
                              </w:divBdr>
                            </w:div>
                            <w:div w:id="1729068510">
                              <w:marLeft w:val="0"/>
                              <w:marRight w:val="0"/>
                              <w:marTop w:val="0"/>
                              <w:marBottom w:val="0"/>
                              <w:divBdr>
                                <w:top w:val="none" w:sz="0" w:space="0" w:color="auto"/>
                                <w:left w:val="none" w:sz="0" w:space="0" w:color="auto"/>
                                <w:bottom w:val="none" w:sz="0" w:space="0" w:color="auto"/>
                                <w:right w:val="none" w:sz="0" w:space="0" w:color="auto"/>
                              </w:divBdr>
                              <w:divsChild>
                                <w:div w:id="2051148994">
                                  <w:marLeft w:val="0"/>
                                  <w:marRight w:val="0"/>
                                  <w:marTop w:val="0"/>
                                  <w:marBottom w:val="0"/>
                                  <w:divBdr>
                                    <w:top w:val="none" w:sz="0" w:space="0" w:color="auto"/>
                                    <w:left w:val="none" w:sz="0" w:space="0" w:color="auto"/>
                                    <w:bottom w:val="none" w:sz="0" w:space="0" w:color="auto"/>
                                    <w:right w:val="none" w:sz="0" w:space="0" w:color="auto"/>
                                  </w:divBdr>
                                </w:div>
                              </w:divsChild>
                            </w:div>
                            <w:div w:id="1386677687">
                              <w:marLeft w:val="0"/>
                              <w:marRight w:val="0"/>
                              <w:marTop w:val="0"/>
                              <w:marBottom w:val="0"/>
                              <w:divBdr>
                                <w:top w:val="none" w:sz="0" w:space="0" w:color="auto"/>
                                <w:left w:val="none" w:sz="0" w:space="0" w:color="auto"/>
                                <w:bottom w:val="none" w:sz="0" w:space="0" w:color="auto"/>
                                <w:right w:val="none" w:sz="0" w:space="0" w:color="auto"/>
                              </w:divBdr>
                            </w:div>
                            <w:div w:id="1691292965">
                              <w:marLeft w:val="0"/>
                              <w:marRight w:val="0"/>
                              <w:marTop w:val="0"/>
                              <w:marBottom w:val="0"/>
                              <w:divBdr>
                                <w:top w:val="none" w:sz="0" w:space="0" w:color="auto"/>
                                <w:left w:val="none" w:sz="0" w:space="0" w:color="auto"/>
                                <w:bottom w:val="none" w:sz="0" w:space="0" w:color="auto"/>
                                <w:right w:val="none" w:sz="0" w:space="0" w:color="auto"/>
                              </w:divBdr>
                              <w:divsChild>
                                <w:div w:id="1071781031">
                                  <w:marLeft w:val="0"/>
                                  <w:marRight w:val="0"/>
                                  <w:marTop w:val="0"/>
                                  <w:marBottom w:val="0"/>
                                  <w:divBdr>
                                    <w:top w:val="none" w:sz="0" w:space="0" w:color="auto"/>
                                    <w:left w:val="none" w:sz="0" w:space="0" w:color="auto"/>
                                    <w:bottom w:val="none" w:sz="0" w:space="0" w:color="auto"/>
                                    <w:right w:val="none" w:sz="0" w:space="0" w:color="auto"/>
                                  </w:divBdr>
                                </w:div>
                              </w:divsChild>
                            </w:div>
                            <w:div w:id="1144618089">
                              <w:marLeft w:val="0"/>
                              <w:marRight w:val="0"/>
                              <w:marTop w:val="0"/>
                              <w:marBottom w:val="0"/>
                              <w:divBdr>
                                <w:top w:val="none" w:sz="0" w:space="0" w:color="auto"/>
                                <w:left w:val="none" w:sz="0" w:space="0" w:color="auto"/>
                                <w:bottom w:val="none" w:sz="0" w:space="0" w:color="auto"/>
                                <w:right w:val="none" w:sz="0" w:space="0" w:color="auto"/>
                              </w:divBdr>
                            </w:div>
                            <w:div w:id="223610819">
                              <w:marLeft w:val="0"/>
                              <w:marRight w:val="0"/>
                              <w:marTop w:val="0"/>
                              <w:marBottom w:val="0"/>
                              <w:divBdr>
                                <w:top w:val="none" w:sz="0" w:space="0" w:color="auto"/>
                                <w:left w:val="none" w:sz="0" w:space="0" w:color="auto"/>
                                <w:bottom w:val="none" w:sz="0" w:space="0" w:color="auto"/>
                                <w:right w:val="none" w:sz="0" w:space="0" w:color="auto"/>
                              </w:divBdr>
                              <w:divsChild>
                                <w:div w:id="1720089946">
                                  <w:marLeft w:val="0"/>
                                  <w:marRight w:val="0"/>
                                  <w:marTop w:val="0"/>
                                  <w:marBottom w:val="0"/>
                                  <w:divBdr>
                                    <w:top w:val="none" w:sz="0" w:space="0" w:color="auto"/>
                                    <w:left w:val="none" w:sz="0" w:space="0" w:color="auto"/>
                                    <w:bottom w:val="none" w:sz="0" w:space="0" w:color="auto"/>
                                    <w:right w:val="none" w:sz="0" w:space="0" w:color="auto"/>
                                  </w:divBdr>
                                </w:div>
                              </w:divsChild>
                            </w:div>
                            <w:div w:id="12663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3191">
                      <w:marLeft w:val="0"/>
                      <w:marRight w:val="0"/>
                      <w:marTop w:val="0"/>
                      <w:marBottom w:val="0"/>
                      <w:divBdr>
                        <w:top w:val="none" w:sz="0" w:space="0" w:color="auto"/>
                        <w:left w:val="none" w:sz="0" w:space="0" w:color="auto"/>
                        <w:bottom w:val="none" w:sz="0" w:space="0" w:color="auto"/>
                        <w:right w:val="none" w:sz="0" w:space="0" w:color="auto"/>
                      </w:divBdr>
                      <w:divsChild>
                        <w:div w:id="1027416297">
                          <w:marLeft w:val="-180"/>
                          <w:marRight w:val="-180"/>
                          <w:marTop w:val="0"/>
                          <w:marBottom w:val="0"/>
                          <w:divBdr>
                            <w:top w:val="none" w:sz="0" w:space="0" w:color="auto"/>
                            <w:left w:val="none" w:sz="0" w:space="0" w:color="auto"/>
                            <w:bottom w:val="none" w:sz="0" w:space="0" w:color="auto"/>
                            <w:right w:val="none" w:sz="0" w:space="0" w:color="auto"/>
                          </w:divBdr>
                          <w:divsChild>
                            <w:div w:id="61490496">
                              <w:marLeft w:val="60"/>
                              <w:marRight w:val="60"/>
                              <w:marTop w:val="0"/>
                              <w:marBottom w:val="60"/>
                              <w:divBdr>
                                <w:top w:val="none" w:sz="0" w:space="0" w:color="auto"/>
                                <w:left w:val="none" w:sz="0" w:space="0" w:color="auto"/>
                                <w:bottom w:val="none" w:sz="0" w:space="0" w:color="auto"/>
                                <w:right w:val="none" w:sz="0" w:space="0" w:color="auto"/>
                              </w:divBdr>
                            </w:div>
                          </w:divsChild>
                        </w:div>
                        <w:div w:id="445857130">
                          <w:marLeft w:val="0"/>
                          <w:marRight w:val="75"/>
                          <w:marTop w:val="225"/>
                          <w:marBottom w:val="0"/>
                          <w:divBdr>
                            <w:top w:val="none" w:sz="0" w:space="0" w:color="auto"/>
                            <w:left w:val="none" w:sz="0" w:space="0" w:color="auto"/>
                            <w:bottom w:val="none" w:sz="0" w:space="0" w:color="auto"/>
                            <w:right w:val="none" w:sz="0" w:space="0" w:color="auto"/>
                          </w:divBdr>
                          <w:divsChild>
                            <w:div w:id="266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450945">
      <w:bodyDiv w:val="1"/>
      <w:marLeft w:val="0"/>
      <w:marRight w:val="0"/>
      <w:marTop w:val="0"/>
      <w:marBottom w:val="0"/>
      <w:divBdr>
        <w:top w:val="none" w:sz="0" w:space="0" w:color="auto"/>
        <w:left w:val="none" w:sz="0" w:space="0" w:color="auto"/>
        <w:bottom w:val="none" w:sz="0" w:space="0" w:color="auto"/>
        <w:right w:val="none" w:sz="0" w:space="0" w:color="auto"/>
      </w:divBdr>
      <w:divsChild>
        <w:div w:id="1789087143">
          <w:marLeft w:val="0"/>
          <w:marRight w:val="0"/>
          <w:marTop w:val="0"/>
          <w:marBottom w:val="0"/>
          <w:divBdr>
            <w:top w:val="none" w:sz="0" w:space="0" w:color="auto"/>
            <w:left w:val="none" w:sz="0" w:space="0" w:color="auto"/>
            <w:bottom w:val="none" w:sz="0" w:space="0" w:color="auto"/>
            <w:right w:val="none" w:sz="0" w:space="0" w:color="auto"/>
          </w:divBdr>
          <w:divsChild>
            <w:div w:id="123970617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78800652">
              <w:marLeft w:val="0"/>
              <w:marRight w:val="0"/>
              <w:marTop w:val="0"/>
              <w:marBottom w:val="0"/>
              <w:divBdr>
                <w:top w:val="none" w:sz="0" w:space="0" w:color="auto"/>
                <w:left w:val="none" w:sz="0" w:space="0" w:color="auto"/>
                <w:bottom w:val="none" w:sz="0" w:space="0" w:color="auto"/>
                <w:right w:val="none" w:sz="0" w:space="0" w:color="auto"/>
              </w:divBdr>
              <w:divsChild>
                <w:div w:id="1760827454">
                  <w:marLeft w:val="0"/>
                  <w:marRight w:val="0"/>
                  <w:marTop w:val="0"/>
                  <w:marBottom w:val="0"/>
                  <w:divBdr>
                    <w:top w:val="none" w:sz="0" w:space="0" w:color="auto"/>
                    <w:left w:val="none" w:sz="0" w:space="0" w:color="auto"/>
                    <w:bottom w:val="none" w:sz="0" w:space="0" w:color="auto"/>
                    <w:right w:val="none" w:sz="0" w:space="0" w:color="auto"/>
                  </w:divBdr>
                  <w:divsChild>
                    <w:div w:id="2081365807">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2137064822">
              <w:marLeft w:val="0"/>
              <w:marRight w:val="0"/>
              <w:marTop w:val="0"/>
              <w:marBottom w:val="0"/>
              <w:divBdr>
                <w:top w:val="none" w:sz="0" w:space="0" w:color="auto"/>
                <w:left w:val="none" w:sz="0" w:space="0" w:color="auto"/>
                <w:bottom w:val="none" w:sz="0" w:space="0" w:color="auto"/>
                <w:right w:val="none" w:sz="0" w:space="0" w:color="auto"/>
              </w:divBdr>
              <w:divsChild>
                <w:div w:id="1569269396">
                  <w:marLeft w:val="0"/>
                  <w:marRight w:val="0"/>
                  <w:marTop w:val="0"/>
                  <w:marBottom w:val="0"/>
                  <w:divBdr>
                    <w:top w:val="none" w:sz="0" w:space="0" w:color="auto"/>
                    <w:left w:val="none" w:sz="0" w:space="0" w:color="auto"/>
                    <w:bottom w:val="none" w:sz="0" w:space="0" w:color="auto"/>
                    <w:right w:val="none" w:sz="0" w:space="0" w:color="auto"/>
                  </w:divBdr>
                  <w:divsChild>
                    <w:div w:id="12454085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260839198">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796794936">
      <w:bodyDiv w:val="1"/>
      <w:marLeft w:val="0"/>
      <w:marRight w:val="0"/>
      <w:marTop w:val="0"/>
      <w:marBottom w:val="0"/>
      <w:divBdr>
        <w:top w:val="none" w:sz="0" w:space="0" w:color="auto"/>
        <w:left w:val="none" w:sz="0" w:space="0" w:color="auto"/>
        <w:bottom w:val="none" w:sz="0" w:space="0" w:color="auto"/>
        <w:right w:val="none" w:sz="0" w:space="0" w:color="auto"/>
      </w:divBdr>
      <w:divsChild>
        <w:div w:id="583690407">
          <w:marLeft w:val="0"/>
          <w:marRight w:val="0"/>
          <w:marTop w:val="0"/>
          <w:marBottom w:val="0"/>
          <w:divBdr>
            <w:top w:val="none" w:sz="0" w:space="0" w:color="auto"/>
            <w:left w:val="none" w:sz="0" w:space="0" w:color="auto"/>
            <w:bottom w:val="none" w:sz="0" w:space="0" w:color="auto"/>
            <w:right w:val="none" w:sz="0" w:space="0" w:color="auto"/>
          </w:divBdr>
          <w:divsChild>
            <w:div w:id="973677563">
              <w:marLeft w:val="0"/>
              <w:marRight w:val="0"/>
              <w:marTop w:val="0"/>
              <w:marBottom w:val="0"/>
              <w:divBdr>
                <w:top w:val="none" w:sz="0" w:space="0" w:color="auto"/>
                <w:left w:val="none" w:sz="0" w:space="0" w:color="auto"/>
                <w:bottom w:val="none" w:sz="0" w:space="0" w:color="auto"/>
                <w:right w:val="none" w:sz="0" w:space="0" w:color="auto"/>
              </w:divBdr>
              <w:divsChild>
                <w:div w:id="313460501">
                  <w:marLeft w:val="0"/>
                  <w:marRight w:val="0"/>
                  <w:marTop w:val="0"/>
                  <w:marBottom w:val="0"/>
                  <w:divBdr>
                    <w:top w:val="none" w:sz="0" w:space="0" w:color="auto"/>
                    <w:left w:val="none" w:sz="0" w:space="0" w:color="auto"/>
                    <w:bottom w:val="none" w:sz="0" w:space="0" w:color="auto"/>
                    <w:right w:val="none" w:sz="0" w:space="0" w:color="auto"/>
                  </w:divBdr>
                </w:div>
              </w:divsChild>
            </w:div>
            <w:div w:id="1267234508">
              <w:marLeft w:val="0"/>
              <w:marRight w:val="0"/>
              <w:marTop w:val="0"/>
              <w:marBottom w:val="0"/>
              <w:divBdr>
                <w:top w:val="none" w:sz="0" w:space="0" w:color="auto"/>
                <w:left w:val="none" w:sz="0" w:space="0" w:color="auto"/>
                <w:bottom w:val="none" w:sz="0" w:space="0" w:color="auto"/>
                <w:right w:val="none" w:sz="0" w:space="0" w:color="auto"/>
              </w:divBdr>
              <w:divsChild>
                <w:div w:id="1577856072">
                  <w:marLeft w:val="0"/>
                  <w:marRight w:val="0"/>
                  <w:marTop w:val="0"/>
                  <w:marBottom w:val="0"/>
                  <w:divBdr>
                    <w:top w:val="none" w:sz="0" w:space="0" w:color="auto"/>
                    <w:left w:val="none" w:sz="0" w:space="0" w:color="auto"/>
                    <w:bottom w:val="none" w:sz="0" w:space="0" w:color="auto"/>
                    <w:right w:val="none" w:sz="0" w:space="0" w:color="auto"/>
                  </w:divBdr>
                  <w:divsChild>
                    <w:div w:id="297226171">
                      <w:marLeft w:val="0"/>
                      <w:marRight w:val="0"/>
                      <w:marTop w:val="0"/>
                      <w:marBottom w:val="0"/>
                      <w:divBdr>
                        <w:top w:val="none" w:sz="0" w:space="0" w:color="auto"/>
                        <w:left w:val="none" w:sz="0" w:space="0" w:color="auto"/>
                        <w:bottom w:val="none" w:sz="0" w:space="0" w:color="auto"/>
                        <w:right w:val="none" w:sz="0" w:space="0" w:color="auto"/>
                      </w:divBdr>
                      <w:divsChild>
                        <w:div w:id="168874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1026134">
      <w:bodyDiv w:val="1"/>
      <w:marLeft w:val="0"/>
      <w:marRight w:val="0"/>
      <w:marTop w:val="0"/>
      <w:marBottom w:val="0"/>
      <w:divBdr>
        <w:top w:val="none" w:sz="0" w:space="0" w:color="auto"/>
        <w:left w:val="none" w:sz="0" w:space="0" w:color="auto"/>
        <w:bottom w:val="none" w:sz="0" w:space="0" w:color="auto"/>
        <w:right w:val="none" w:sz="0" w:space="0" w:color="auto"/>
      </w:divBdr>
      <w:divsChild>
        <w:div w:id="852256427">
          <w:marLeft w:val="0"/>
          <w:marRight w:val="0"/>
          <w:marTop w:val="0"/>
          <w:marBottom w:val="0"/>
          <w:divBdr>
            <w:top w:val="none" w:sz="0" w:space="0" w:color="auto"/>
            <w:left w:val="none" w:sz="0" w:space="0" w:color="auto"/>
            <w:bottom w:val="none" w:sz="0" w:space="0" w:color="auto"/>
            <w:right w:val="none" w:sz="0" w:space="0" w:color="auto"/>
          </w:divBdr>
          <w:divsChild>
            <w:div w:id="180473326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825004175">
              <w:marLeft w:val="0"/>
              <w:marRight w:val="0"/>
              <w:marTop w:val="0"/>
              <w:marBottom w:val="0"/>
              <w:divBdr>
                <w:top w:val="none" w:sz="0" w:space="0" w:color="auto"/>
                <w:left w:val="none" w:sz="0" w:space="0" w:color="auto"/>
                <w:bottom w:val="none" w:sz="0" w:space="0" w:color="auto"/>
                <w:right w:val="none" w:sz="0" w:space="0" w:color="auto"/>
              </w:divBdr>
              <w:divsChild>
                <w:div w:id="1795514578">
                  <w:marLeft w:val="0"/>
                  <w:marRight w:val="0"/>
                  <w:marTop w:val="0"/>
                  <w:marBottom w:val="0"/>
                  <w:divBdr>
                    <w:top w:val="none" w:sz="0" w:space="0" w:color="auto"/>
                    <w:left w:val="none" w:sz="0" w:space="0" w:color="auto"/>
                    <w:bottom w:val="none" w:sz="0" w:space="0" w:color="auto"/>
                    <w:right w:val="none" w:sz="0" w:space="0" w:color="auto"/>
                  </w:divBdr>
                  <w:divsChild>
                    <w:div w:id="113039446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974482122">
              <w:marLeft w:val="0"/>
              <w:marRight w:val="0"/>
              <w:marTop w:val="0"/>
              <w:marBottom w:val="0"/>
              <w:divBdr>
                <w:top w:val="none" w:sz="0" w:space="0" w:color="auto"/>
                <w:left w:val="none" w:sz="0" w:space="0" w:color="auto"/>
                <w:bottom w:val="none" w:sz="0" w:space="0" w:color="auto"/>
                <w:right w:val="none" w:sz="0" w:space="0" w:color="auto"/>
              </w:divBdr>
              <w:divsChild>
                <w:div w:id="1416633241">
                  <w:marLeft w:val="0"/>
                  <w:marRight w:val="0"/>
                  <w:marTop w:val="0"/>
                  <w:marBottom w:val="0"/>
                  <w:divBdr>
                    <w:top w:val="none" w:sz="0" w:space="0" w:color="auto"/>
                    <w:left w:val="none" w:sz="0" w:space="0" w:color="auto"/>
                    <w:bottom w:val="none" w:sz="0" w:space="0" w:color="auto"/>
                    <w:right w:val="none" w:sz="0" w:space="0" w:color="auto"/>
                  </w:divBdr>
                  <w:divsChild>
                    <w:div w:id="153604456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139651586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9020183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19187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webapps/bbgs-deep-links-BBLEARN/app/course/rubric?course_id=_16627401_1&amp;rubric_id=_1299648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2.xml"/><Relationship Id="rId5" Type="http://schemas.openxmlformats.org/officeDocument/2006/relationships/hyperlink" Target="https://academicguides.waldenu.edu/writingcenter/templates"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class.waldenu.edu/webapps/bbgs-deep-links-BBLEARN/app/course/rubric?course_id=_16627401_1&amp;rubric_id=_1299648_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2020-01-18T01:00:00Z</dcterms:created>
  <dcterms:modified xsi:type="dcterms:W3CDTF">2020-01-18T01:00:00Z</dcterms:modified>
</cp:coreProperties>
</file>