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72B11" w14:textId="77777777" w:rsidR="00DA3671" w:rsidRPr="00DA3671" w:rsidRDefault="00DA3671" w:rsidP="00DA3671">
      <w:pPr>
        <w:shd w:val="clear" w:color="auto" w:fill="FFFFFF"/>
        <w:spacing w:after="0"/>
        <w:outlineLvl w:val="1"/>
        <w:rPr>
          <w:rFonts w:ascii="Helvetica Neue Light" w:eastAsiaTheme="minorEastAsia" w:hAnsi="Helvetica Neue Light"/>
          <w:color w:val="565656"/>
          <w:sz w:val="92"/>
          <w:szCs w:val="92"/>
        </w:rPr>
      </w:pPr>
      <w:r w:rsidRPr="00DA3671">
        <w:rPr>
          <w:rFonts w:ascii="Helvetica Neue Light" w:eastAsiaTheme="minorEastAsia" w:hAnsi="Helvetica Neue Light"/>
          <w:color w:val="565656"/>
          <w:sz w:val="92"/>
          <w:szCs w:val="92"/>
        </w:rPr>
        <w:t>Theory, Philosophy, and Perspectives in HRD</w:t>
      </w:r>
    </w:p>
    <w:p w14:paraId="133BFAD4" w14:textId="77777777" w:rsidR="00DA3671" w:rsidRDefault="00DA3671"/>
    <w:p w14:paraId="7F124DB6" w14:textId="77777777" w:rsidR="00DA3671" w:rsidRDefault="00DA3671"/>
    <w:p w14:paraId="7C3C2FE2" w14:textId="77777777" w:rsidR="00DA3671" w:rsidRDefault="00DA3671" w:rsidP="00DA3671">
      <w:pPr>
        <w:pStyle w:val="NormalWeb"/>
        <w:shd w:val="clear" w:color="auto" w:fill="FFFFFF"/>
        <w:spacing w:beforeLines="0" w:afterLines="0"/>
        <w:rPr>
          <w:rFonts w:ascii="Georgia" w:hAnsi="Georgia"/>
          <w:color w:val="565656"/>
          <w:sz w:val="36"/>
          <w:szCs w:val="36"/>
        </w:rPr>
      </w:pPr>
      <w:r>
        <w:rPr>
          <w:rFonts w:ascii="Georgia" w:hAnsi="Georgia"/>
          <w:color w:val="565656"/>
          <w:sz w:val="36"/>
          <w:szCs w:val="36"/>
        </w:rPr>
        <w:t>This module is designed to help you understand core theories, philosophy, paradigms, and perspectives (learning vs. performance) of HRD. In doing so, you will comprehend the issues and trends influencing the profession and practice of HRD and leadership development. With the scholarly research prospectus and annotated bibliography assignments, you will have opportunities to analyze in-depth an aspect of one of the domains of HRD practice. Upon the completion of this module, you will be able to: </w:t>
      </w:r>
    </w:p>
    <w:p w14:paraId="2C05D92E" w14:textId="77777777" w:rsidR="00DA3671" w:rsidRDefault="00DA3671" w:rsidP="00DA3671">
      <w:pPr>
        <w:pStyle w:val="NormalWeb"/>
        <w:shd w:val="clear" w:color="auto" w:fill="FFFFFF"/>
        <w:spacing w:beforeLines="0" w:afterLines="0"/>
        <w:rPr>
          <w:rFonts w:ascii="Georgia" w:hAnsi="Georgia"/>
          <w:color w:val="565656"/>
          <w:sz w:val="36"/>
          <w:szCs w:val="36"/>
        </w:rPr>
      </w:pPr>
      <w:r>
        <w:rPr>
          <w:rFonts w:ascii="Georgia" w:hAnsi="Georgia"/>
          <w:color w:val="565656"/>
          <w:sz w:val="36"/>
          <w:szCs w:val="36"/>
        </w:rPr>
        <w:t>1. Describe the role and purpose of theory, philosophy, and paradigm</w:t>
      </w:r>
      <w:r>
        <w:rPr>
          <w:rFonts w:ascii="Georgia" w:hAnsi="Georgia"/>
          <w:color w:val="565656"/>
          <w:sz w:val="36"/>
          <w:szCs w:val="36"/>
        </w:rPr>
        <w:br/>
        <w:t>2. Discuss the core theories of HRD and how each theory contributes to conceptualizing HRD </w:t>
      </w:r>
      <w:r>
        <w:rPr>
          <w:rFonts w:ascii="Georgia" w:hAnsi="Georgia"/>
          <w:color w:val="565656"/>
          <w:sz w:val="36"/>
          <w:szCs w:val="36"/>
        </w:rPr>
        <w:br/>
        <w:t>3. Compare the dominant paradigms in HRD thinking and practice </w:t>
      </w:r>
    </w:p>
    <w:p w14:paraId="776978B9" w14:textId="77777777" w:rsidR="00DA3671" w:rsidRDefault="00DA3671" w:rsidP="00DA3671">
      <w:pPr>
        <w:pStyle w:val="NormalWeb"/>
        <w:shd w:val="clear" w:color="auto" w:fill="FFFFFF"/>
        <w:spacing w:before="2" w:afterLines="0"/>
        <w:rPr>
          <w:rFonts w:ascii="Georgia" w:hAnsi="Georgia"/>
          <w:color w:val="333333"/>
          <w:sz w:val="36"/>
          <w:szCs w:val="36"/>
        </w:rPr>
      </w:pPr>
      <w:r>
        <w:rPr>
          <w:rFonts w:ascii="Georgia" w:hAnsi="Georgia"/>
          <w:b/>
          <w:bCs/>
          <w:color w:val="000000"/>
          <w:sz w:val="36"/>
          <w:szCs w:val="36"/>
          <w:shd w:val="clear" w:color="auto" w:fill="FFCF35"/>
        </w:rPr>
        <w:t>Must-to-do learning activities this week: </w:t>
      </w:r>
    </w:p>
    <w:p w14:paraId="24494832" w14:textId="77777777" w:rsidR="00DA3671" w:rsidRDefault="00DA3671" w:rsidP="00DA3671">
      <w:pPr>
        <w:numPr>
          <w:ilvl w:val="0"/>
          <w:numId w:val="1"/>
        </w:numPr>
        <w:shd w:val="clear" w:color="auto" w:fill="FFFFFF"/>
        <w:spacing w:beforeLines="1" w:before="2" w:afterLines="1" w:after="2"/>
        <w:ind w:left="543" w:right="543"/>
        <w:rPr>
          <w:rFonts w:ascii="Georgia" w:hAnsi="Georgia"/>
          <w:color w:val="333333"/>
          <w:sz w:val="36"/>
          <w:szCs w:val="36"/>
        </w:rPr>
      </w:pPr>
      <w:r>
        <w:rPr>
          <w:rFonts w:ascii="Georgia" w:hAnsi="Georgia"/>
          <w:color w:val="333333"/>
          <w:sz w:val="36"/>
          <w:szCs w:val="36"/>
        </w:rPr>
        <w:t xml:space="preserve">Read Chapter 4, 5, and 6 of the </w:t>
      </w:r>
      <w:proofErr w:type="gramStart"/>
      <w:r>
        <w:rPr>
          <w:rFonts w:ascii="Georgia" w:hAnsi="Georgia"/>
          <w:color w:val="333333"/>
          <w:sz w:val="36"/>
          <w:szCs w:val="36"/>
        </w:rPr>
        <w:t>textbook</w:t>
      </w:r>
      <w:proofErr w:type="gramEnd"/>
    </w:p>
    <w:p w14:paraId="2A636ABA" w14:textId="77777777" w:rsidR="00DA3671" w:rsidRDefault="00DA3671" w:rsidP="00DA3671">
      <w:pPr>
        <w:numPr>
          <w:ilvl w:val="0"/>
          <w:numId w:val="1"/>
        </w:numPr>
        <w:shd w:val="clear" w:color="auto" w:fill="FFFFFF"/>
        <w:spacing w:beforeLines="1" w:before="2" w:afterLines="1" w:after="2"/>
        <w:ind w:left="543" w:right="543"/>
        <w:rPr>
          <w:rFonts w:ascii="Georgia" w:hAnsi="Georgia"/>
          <w:color w:val="333333"/>
          <w:sz w:val="36"/>
          <w:szCs w:val="36"/>
        </w:rPr>
      </w:pPr>
      <w:r>
        <w:rPr>
          <w:rFonts w:ascii="Georgia" w:hAnsi="Georgia"/>
          <w:color w:val="333333"/>
          <w:sz w:val="36"/>
          <w:szCs w:val="36"/>
        </w:rPr>
        <w:t>Search the following article Read:</w:t>
      </w:r>
    </w:p>
    <w:p w14:paraId="43021CC4" w14:textId="77777777" w:rsidR="00DA3671" w:rsidRDefault="00DA3671" w:rsidP="00DA3671">
      <w:pPr>
        <w:pStyle w:val="NormalWeb"/>
        <w:shd w:val="clear" w:color="auto" w:fill="FFFFFF"/>
        <w:spacing w:before="2" w:afterLines="0"/>
        <w:ind w:left="543" w:right="543"/>
        <w:rPr>
          <w:rFonts w:ascii="Georgia" w:hAnsi="Georgia"/>
          <w:color w:val="333333"/>
          <w:sz w:val="36"/>
          <w:szCs w:val="36"/>
        </w:rPr>
      </w:pPr>
      <w:r>
        <w:rPr>
          <w:rFonts w:ascii="Georgia" w:hAnsi="Georgia"/>
          <w:color w:val="333333"/>
          <w:sz w:val="36"/>
          <w:szCs w:val="36"/>
        </w:rPr>
        <w:t xml:space="preserve">- </w:t>
      </w:r>
      <w:proofErr w:type="spellStart"/>
      <w:r>
        <w:rPr>
          <w:rFonts w:ascii="Georgia" w:hAnsi="Georgia"/>
          <w:color w:val="333333"/>
          <w:sz w:val="36"/>
          <w:szCs w:val="36"/>
        </w:rPr>
        <w:t>Lynham</w:t>
      </w:r>
      <w:proofErr w:type="spellEnd"/>
      <w:r>
        <w:rPr>
          <w:rFonts w:ascii="Georgia" w:hAnsi="Georgia"/>
          <w:color w:val="333333"/>
          <w:sz w:val="36"/>
          <w:szCs w:val="36"/>
        </w:rPr>
        <w:t>, S. A. (2002). The general method of theory-building research in applied disciplines. </w:t>
      </w:r>
      <w:r>
        <w:rPr>
          <w:rFonts w:ascii="Georgia" w:hAnsi="Georgia"/>
          <w:i/>
          <w:color w:val="333333"/>
          <w:sz w:val="36"/>
          <w:szCs w:val="36"/>
        </w:rPr>
        <w:t>Advances in developing human resources, 4</w:t>
      </w:r>
      <w:r>
        <w:rPr>
          <w:rFonts w:ascii="Georgia" w:hAnsi="Georgia"/>
          <w:color w:val="333333"/>
          <w:sz w:val="36"/>
          <w:szCs w:val="36"/>
        </w:rPr>
        <w:t>(3), 221-241.</w:t>
      </w:r>
      <w:r>
        <w:rPr>
          <w:rFonts w:ascii="Georgia" w:hAnsi="Georgia"/>
          <w:color w:val="333333"/>
          <w:sz w:val="36"/>
          <w:szCs w:val="36"/>
        </w:rPr>
        <w:br/>
      </w:r>
    </w:p>
    <w:p w14:paraId="431651B6" w14:textId="77777777" w:rsidR="00DA3671" w:rsidRDefault="00DA3671" w:rsidP="00DA3671">
      <w:pPr>
        <w:pStyle w:val="NormalWeb"/>
        <w:shd w:val="clear" w:color="auto" w:fill="FFFFFF"/>
        <w:spacing w:before="2" w:afterLines="0"/>
        <w:ind w:left="543" w:right="543"/>
        <w:rPr>
          <w:rFonts w:ascii="Georgia" w:hAnsi="Georgia"/>
          <w:color w:val="333333"/>
          <w:sz w:val="36"/>
          <w:szCs w:val="36"/>
        </w:rPr>
      </w:pPr>
      <w:r>
        <w:rPr>
          <w:rFonts w:ascii="Georgia" w:hAnsi="Georgia"/>
          <w:color w:val="333333"/>
          <w:sz w:val="36"/>
          <w:szCs w:val="36"/>
        </w:rPr>
        <w:lastRenderedPageBreak/>
        <w:t xml:space="preserve">- </w:t>
      </w:r>
      <w:proofErr w:type="spellStart"/>
      <w:r>
        <w:rPr>
          <w:rFonts w:ascii="Georgia" w:hAnsi="Georgia"/>
          <w:color w:val="333333"/>
          <w:sz w:val="36"/>
          <w:szCs w:val="36"/>
        </w:rPr>
        <w:t>Kuchinke</w:t>
      </w:r>
      <w:proofErr w:type="spellEnd"/>
      <w:r>
        <w:rPr>
          <w:rFonts w:ascii="Georgia" w:hAnsi="Georgia"/>
          <w:color w:val="333333"/>
          <w:sz w:val="36"/>
          <w:szCs w:val="36"/>
        </w:rPr>
        <w:t>, K. P. (1998). Moving beyond the dualism of performance versus learning: A response to Barrie and Pace. </w:t>
      </w:r>
      <w:r>
        <w:rPr>
          <w:rFonts w:ascii="Georgia" w:hAnsi="Georgia"/>
          <w:i/>
          <w:color w:val="333333"/>
          <w:sz w:val="36"/>
          <w:szCs w:val="36"/>
        </w:rPr>
        <w:t>Human Resource Development Quarterly, 9</w:t>
      </w:r>
      <w:r>
        <w:rPr>
          <w:rFonts w:ascii="Georgia" w:hAnsi="Georgia"/>
          <w:color w:val="333333"/>
          <w:sz w:val="36"/>
          <w:szCs w:val="36"/>
        </w:rPr>
        <w:t>(4), 377-384.</w:t>
      </w:r>
      <w:r>
        <w:rPr>
          <w:rFonts w:ascii="Georgia" w:hAnsi="Georgia"/>
          <w:color w:val="333333"/>
          <w:sz w:val="36"/>
          <w:szCs w:val="36"/>
        </w:rPr>
        <w:br/>
      </w:r>
    </w:p>
    <w:p w14:paraId="4A498A09" w14:textId="77777777" w:rsidR="00DA3671" w:rsidRDefault="00DA3671" w:rsidP="00DA3671">
      <w:pPr>
        <w:pStyle w:val="NormalWeb"/>
        <w:shd w:val="clear" w:color="auto" w:fill="FFFFFF"/>
        <w:spacing w:before="2" w:afterLines="0"/>
        <w:ind w:left="543" w:right="543"/>
        <w:rPr>
          <w:rFonts w:ascii="Georgia" w:hAnsi="Georgia"/>
          <w:color w:val="333333"/>
          <w:sz w:val="36"/>
          <w:szCs w:val="36"/>
        </w:rPr>
      </w:pPr>
      <w:r>
        <w:rPr>
          <w:rFonts w:ascii="Georgia" w:hAnsi="Georgia"/>
          <w:color w:val="333333"/>
          <w:sz w:val="36"/>
          <w:szCs w:val="36"/>
        </w:rPr>
        <w:t xml:space="preserve">- </w:t>
      </w:r>
      <w:proofErr w:type="spellStart"/>
      <w:r>
        <w:rPr>
          <w:rFonts w:ascii="Georgia" w:hAnsi="Georgia"/>
          <w:color w:val="333333"/>
          <w:sz w:val="36"/>
          <w:szCs w:val="36"/>
        </w:rPr>
        <w:t>Yawson</w:t>
      </w:r>
      <w:proofErr w:type="spellEnd"/>
      <w:r>
        <w:rPr>
          <w:rFonts w:ascii="Georgia" w:hAnsi="Georgia"/>
          <w:color w:val="333333"/>
          <w:sz w:val="36"/>
          <w:szCs w:val="36"/>
        </w:rPr>
        <w:t xml:space="preserve">, R. M. (2013). Systems theory and thinking as a foundational theory in human resource development—A myth or </w:t>
      </w:r>
      <w:proofErr w:type="gramStart"/>
      <w:r>
        <w:rPr>
          <w:rFonts w:ascii="Georgia" w:hAnsi="Georgia"/>
          <w:color w:val="333333"/>
          <w:sz w:val="36"/>
          <w:szCs w:val="36"/>
        </w:rPr>
        <w:t>reality?.</w:t>
      </w:r>
      <w:proofErr w:type="gramEnd"/>
      <w:r>
        <w:rPr>
          <w:rFonts w:ascii="Georgia" w:hAnsi="Georgia"/>
          <w:color w:val="333333"/>
          <w:sz w:val="36"/>
          <w:szCs w:val="36"/>
        </w:rPr>
        <w:t> </w:t>
      </w:r>
      <w:r>
        <w:rPr>
          <w:rFonts w:ascii="Georgia" w:hAnsi="Georgia"/>
          <w:i/>
          <w:color w:val="333333"/>
          <w:sz w:val="36"/>
          <w:szCs w:val="36"/>
        </w:rPr>
        <w:t>Human Resource Development Review</w:t>
      </w:r>
      <w:r>
        <w:rPr>
          <w:rFonts w:ascii="Georgia" w:hAnsi="Georgia"/>
          <w:color w:val="333333"/>
          <w:sz w:val="36"/>
          <w:szCs w:val="36"/>
        </w:rPr>
        <w:t>, 12(1), 53-85.</w:t>
      </w:r>
      <w:r>
        <w:rPr>
          <w:rFonts w:ascii="Georgia" w:hAnsi="Georgia"/>
          <w:color w:val="333333"/>
          <w:sz w:val="36"/>
          <w:szCs w:val="36"/>
        </w:rPr>
        <w:br/>
      </w:r>
    </w:p>
    <w:p w14:paraId="024149B9" w14:textId="77777777" w:rsidR="00DA3671" w:rsidRDefault="00DA3671" w:rsidP="00DA3671">
      <w:pPr>
        <w:pStyle w:val="NormalWeb"/>
        <w:shd w:val="clear" w:color="auto" w:fill="FFFFFF"/>
        <w:spacing w:before="2" w:afterLines="0"/>
        <w:ind w:left="543" w:right="543"/>
        <w:rPr>
          <w:rFonts w:ascii="Georgia" w:hAnsi="Georgia"/>
          <w:color w:val="333333"/>
          <w:sz w:val="36"/>
          <w:szCs w:val="36"/>
        </w:rPr>
      </w:pPr>
      <w:r>
        <w:rPr>
          <w:rFonts w:ascii="Georgia" w:hAnsi="Georgia"/>
          <w:color w:val="333333"/>
          <w:sz w:val="36"/>
          <w:szCs w:val="36"/>
        </w:rPr>
        <w:t xml:space="preserve">- </w:t>
      </w:r>
      <w:proofErr w:type="spellStart"/>
      <w:r>
        <w:rPr>
          <w:rFonts w:ascii="Georgia" w:hAnsi="Georgia"/>
          <w:color w:val="333333"/>
          <w:sz w:val="36"/>
          <w:szCs w:val="36"/>
        </w:rPr>
        <w:t>Storberg</w:t>
      </w:r>
      <w:proofErr w:type="spellEnd"/>
      <w:r>
        <w:rPr>
          <w:rFonts w:ascii="Georgia" w:hAnsi="Georgia"/>
          <w:color w:val="333333"/>
          <w:sz w:val="36"/>
          <w:szCs w:val="36"/>
        </w:rPr>
        <w:t>, J. (2002). The evolution of capital theory: A critique of a theory of social capital and implications for HRD. Human Resource Development Review, 1(4), 468-499.</w:t>
      </w:r>
    </w:p>
    <w:p w14:paraId="1DB5F881" w14:textId="77777777" w:rsidR="00DA3671" w:rsidRDefault="00DA3671" w:rsidP="00DA3671">
      <w:pPr>
        <w:pStyle w:val="NormalWeb"/>
        <w:shd w:val="clear" w:color="auto" w:fill="FFFFFF"/>
        <w:spacing w:before="2" w:afterLines="0"/>
        <w:ind w:left="543" w:right="543"/>
        <w:rPr>
          <w:rFonts w:ascii="Georgia" w:hAnsi="Georgia"/>
          <w:color w:val="333333"/>
          <w:sz w:val="36"/>
          <w:szCs w:val="36"/>
        </w:rPr>
      </w:pPr>
    </w:p>
    <w:p w14:paraId="690B2C7A" w14:textId="77777777" w:rsidR="00DA3671" w:rsidRPr="00DA3671" w:rsidRDefault="00DA3671" w:rsidP="00DA3671">
      <w:pPr>
        <w:pStyle w:val="NormalWeb"/>
        <w:numPr>
          <w:ilvl w:val="0"/>
          <w:numId w:val="1"/>
        </w:numPr>
        <w:shd w:val="clear" w:color="auto" w:fill="FFFFFF"/>
        <w:spacing w:before="2" w:afterLines="0"/>
        <w:ind w:left="543" w:right="543"/>
        <w:rPr>
          <w:rFonts w:ascii="Georgia" w:hAnsi="Georgia"/>
          <w:color w:val="333333"/>
          <w:sz w:val="36"/>
          <w:szCs w:val="36"/>
        </w:rPr>
      </w:pPr>
      <w:r w:rsidRPr="00DA3671">
        <w:rPr>
          <w:rFonts w:ascii="Georgia" w:hAnsi="Georgia"/>
          <w:color w:val="333333"/>
          <w:sz w:val="36"/>
          <w:szCs w:val="36"/>
          <w:shd w:val="clear" w:color="auto" w:fill="FFFFFF"/>
        </w:rPr>
        <w:t>Complete the 'Week 2 Reflection Report' Complete 'Bi-weekly Discussion </w:t>
      </w:r>
    </w:p>
    <w:p w14:paraId="6CB63D54" w14:textId="77777777" w:rsidR="00DA3671" w:rsidRDefault="00DA3671" w:rsidP="00DA3671">
      <w:pPr>
        <w:shd w:val="clear" w:color="auto" w:fill="FFFFFF"/>
        <w:spacing w:after="0"/>
        <w:rPr>
          <w:rFonts w:ascii="Georgia" w:hAnsi="Georgia"/>
          <w:color w:val="565656"/>
          <w:sz w:val="36"/>
          <w:szCs w:val="36"/>
        </w:rPr>
      </w:pPr>
      <w:r>
        <w:rPr>
          <w:rFonts w:ascii="Georgia" w:hAnsi="Georgia"/>
          <w:color w:val="565656"/>
          <w:sz w:val="36"/>
          <w:szCs w:val="36"/>
        </w:rPr>
        <w:br/>
      </w:r>
    </w:p>
    <w:p w14:paraId="265BA6C5" w14:textId="77777777" w:rsidR="00DA3671" w:rsidRDefault="009812A1" w:rsidP="00DA3671">
      <w:pPr>
        <w:pStyle w:val="Heading4"/>
        <w:keepNext w:val="0"/>
        <w:keepLines w:val="0"/>
        <w:numPr>
          <w:ilvl w:val="0"/>
          <w:numId w:val="2"/>
        </w:numPr>
        <w:shd w:val="clear" w:color="auto" w:fill="FFFFFF"/>
        <w:spacing w:before="0"/>
        <w:ind w:left="0"/>
        <w:rPr>
          <w:rFonts w:ascii="Helvetica Neue Light" w:hAnsi="Helvetica Neue Light"/>
          <w:b w:val="0"/>
          <w:color w:val="565656"/>
          <w:sz w:val="36"/>
          <w:szCs w:val="36"/>
        </w:rPr>
      </w:pPr>
      <w:hyperlink r:id="rId5" w:history="1">
        <w:r w:rsidR="00DA3671">
          <w:rPr>
            <w:rStyle w:val="instancename"/>
            <w:rFonts w:ascii="Helvetica Neue Light" w:hAnsi="Helvetica Neue Light"/>
            <w:b w:val="0"/>
            <w:color w:val="461D7C"/>
            <w:sz w:val="47"/>
            <w:szCs w:val="47"/>
          </w:rPr>
          <w:t>Theory, Philosophy, and Perspectives in HRD</w:t>
        </w:r>
      </w:hyperlink>
    </w:p>
    <w:p w14:paraId="251992BC" w14:textId="77777777" w:rsidR="00DA3671" w:rsidRDefault="00DA3671" w:rsidP="00DA3671">
      <w:pPr>
        <w:pStyle w:val="Heading6"/>
        <w:shd w:val="clear" w:color="auto" w:fill="FFFFFF"/>
        <w:spacing w:before="0"/>
        <w:rPr>
          <w:rFonts w:ascii="Helvetica Neue Light" w:hAnsi="Helvetica Neue Light"/>
          <w:b/>
          <w:color w:val="565656"/>
          <w:sz w:val="48"/>
          <w:szCs w:val="48"/>
        </w:rPr>
      </w:pPr>
      <w:r>
        <w:rPr>
          <w:rFonts w:ascii="Helvetica Neue Light" w:hAnsi="Helvetica Neue Light"/>
          <w:b/>
          <w:color w:val="565656"/>
          <w:sz w:val="48"/>
          <w:szCs w:val="48"/>
        </w:rPr>
        <w:t>Chapters</w:t>
      </w:r>
    </w:p>
    <w:p w14:paraId="611EEE7E" w14:textId="77777777" w:rsidR="00DA3671" w:rsidRDefault="009812A1" w:rsidP="00DA3671">
      <w:pPr>
        <w:numPr>
          <w:ilvl w:val="1"/>
          <w:numId w:val="2"/>
        </w:numPr>
        <w:shd w:val="clear" w:color="auto" w:fill="FFFFFF"/>
        <w:spacing w:beforeLines="1" w:before="2" w:afterLines="1" w:after="2"/>
        <w:ind w:left="0"/>
        <w:rPr>
          <w:rFonts w:ascii="Georgia" w:hAnsi="Georgia"/>
          <w:color w:val="565656"/>
          <w:sz w:val="36"/>
          <w:szCs w:val="36"/>
        </w:rPr>
      </w:pPr>
      <w:hyperlink r:id="rId6" w:history="1">
        <w:r w:rsidR="00DA3671">
          <w:rPr>
            <w:rStyle w:val="Hyperlink"/>
            <w:rFonts w:ascii="Georgia" w:hAnsi="Georgia"/>
            <w:color w:val="461D7C"/>
            <w:sz w:val="36"/>
            <w:szCs w:val="36"/>
          </w:rPr>
          <w:t>What is a theory?</w:t>
        </w:r>
      </w:hyperlink>
    </w:p>
    <w:p w14:paraId="7AB03A73" w14:textId="77777777" w:rsidR="00DA3671" w:rsidRDefault="009812A1" w:rsidP="00DA3671">
      <w:pPr>
        <w:numPr>
          <w:ilvl w:val="2"/>
          <w:numId w:val="2"/>
        </w:numPr>
        <w:shd w:val="clear" w:color="auto" w:fill="FFFFFF"/>
        <w:spacing w:beforeLines="1" w:before="2" w:afterLines="1" w:after="2"/>
        <w:ind w:left="511" w:right="511"/>
        <w:rPr>
          <w:rFonts w:ascii="Georgia" w:hAnsi="Georgia"/>
          <w:color w:val="565656"/>
          <w:sz w:val="36"/>
          <w:szCs w:val="36"/>
        </w:rPr>
      </w:pPr>
      <w:hyperlink r:id="rId7" w:history="1">
        <w:r w:rsidR="00DA3671">
          <w:rPr>
            <w:rStyle w:val="Hyperlink"/>
            <w:rFonts w:ascii="Georgia" w:hAnsi="Georgia"/>
            <w:color w:val="461D7C"/>
            <w:sz w:val="36"/>
            <w:szCs w:val="36"/>
          </w:rPr>
          <w:t>Theory-building Strategies</w:t>
        </w:r>
      </w:hyperlink>
    </w:p>
    <w:p w14:paraId="55BF5672" w14:textId="77777777" w:rsidR="00DA3671" w:rsidRDefault="009812A1" w:rsidP="00DA3671">
      <w:pPr>
        <w:numPr>
          <w:ilvl w:val="2"/>
          <w:numId w:val="2"/>
        </w:numPr>
        <w:shd w:val="clear" w:color="auto" w:fill="FFFFFF"/>
        <w:spacing w:beforeLines="1" w:before="2" w:afterLines="1" w:after="2"/>
        <w:ind w:left="511" w:right="511"/>
        <w:rPr>
          <w:rFonts w:ascii="Georgia" w:hAnsi="Georgia"/>
          <w:color w:val="565656"/>
          <w:sz w:val="36"/>
          <w:szCs w:val="36"/>
        </w:rPr>
      </w:pPr>
      <w:hyperlink r:id="rId8" w:history="1">
        <w:r w:rsidR="00DA3671">
          <w:rPr>
            <w:rStyle w:val="Hyperlink"/>
            <w:rFonts w:ascii="Georgia" w:hAnsi="Georgia"/>
            <w:color w:val="461D7C"/>
            <w:sz w:val="36"/>
            <w:szCs w:val="36"/>
          </w:rPr>
          <w:t>The cycle of theory-building</w:t>
        </w:r>
      </w:hyperlink>
    </w:p>
    <w:p w14:paraId="2864393E" w14:textId="77777777" w:rsidR="00DA3671" w:rsidRDefault="009812A1" w:rsidP="00DA3671">
      <w:pPr>
        <w:numPr>
          <w:ilvl w:val="2"/>
          <w:numId w:val="2"/>
        </w:numPr>
        <w:shd w:val="clear" w:color="auto" w:fill="FFFFFF"/>
        <w:spacing w:beforeLines="1" w:before="2" w:afterLines="1" w:after="2"/>
        <w:ind w:left="511" w:right="511"/>
        <w:rPr>
          <w:rFonts w:ascii="Georgia" w:hAnsi="Georgia"/>
          <w:color w:val="565656"/>
          <w:sz w:val="36"/>
          <w:szCs w:val="36"/>
        </w:rPr>
      </w:pPr>
      <w:hyperlink r:id="rId9" w:history="1">
        <w:r w:rsidR="00DA3671">
          <w:rPr>
            <w:rStyle w:val="Hyperlink"/>
            <w:rFonts w:ascii="Georgia" w:hAnsi="Georgia"/>
            <w:color w:val="461D7C"/>
            <w:sz w:val="36"/>
            <w:szCs w:val="36"/>
          </w:rPr>
          <w:t>A core theory of a discipline</w:t>
        </w:r>
      </w:hyperlink>
    </w:p>
    <w:p w14:paraId="27F4D398" w14:textId="77777777" w:rsidR="00DA3671" w:rsidRDefault="009812A1" w:rsidP="00DA3671">
      <w:pPr>
        <w:numPr>
          <w:ilvl w:val="1"/>
          <w:numId w:val="2"/>
        </w:numPr>
        <w:shd w:val="clear" w:color="auto" w:fill="FFFFFF"/>
        <w:spacing w:beforeLines="1" w:before="2" w:afterLines="1" w:after="2"/>
        <w:ind w:left="0"/>
        <w:rPr>
          <w:rFonts w:ascii="Georgia" w:hAnsi="Georgia"/>
          <w:color w:val="565656"/>
          <w:sz w:val="36"/>
          <w:szCs w:val="36"/>
        </w:rPr>
      </w:pPr>
      <w:hyperlink r:id="rId10" w:history="1">
        <w:r w:rsidR="00DA3671">
          <w:rPr>
            <w:rStyle w:val="Hyperlink"/>
            <w:rFonts w:ascii="Georgia" w:hAnsi="Georgia"/>
            <w:color w:val="461D7C"/>
            <w:sz w:val="36"/>
            <w:szCs w:val="36"/>
          </w:rPr>
          <w:t>A core theory of HRD</w:t>
        </w:r>
      </w:hyperlink>
    </w:p>
    <w:p w14:paraId="76664069" w14:textId="77777777" w:rsidR="00DA3671" w:rsidRDefault="009812A1" w:rsidP="00DA3671">
      <w:pPr>
        <w:numPr>
          <w:ilvl w:val="2"/>
          <w:numId w:val="2"/>
        </w:numPr>
        <w:shd w:val="clear" w:color="auto" w:fill="FFFFFF"/>
        <w:spacing w:beforeLines="1" w:before="2" w:afterLines="1" w:after="2"/>
        <w:ind w:left="511" w:right="511"/>
        <w:rPr>
          <w:rFonts w:ascii="Georgia" w:hAnsi="Georgia"/>
          <w:color w:val="565656"/>
          <w:sz w:val="36"/>
          <w:szCs w:val="36"/>
        </w:rPr>
      </w:pPr>
      <w:hyperlink r:id="rId11" w:history="1">
        <w:r w:rsidR="00DA3671">
          <w:rPr>
            <w:rStyle w:val="Hyperlink"/>
            <w:rFonts w:ascii="Georgia" w:hAnsi="Georgia"/>
            <w:color w:val="461D7C"/>
            <w:sz w:val="36"/>
            <w:szCs w:val="36"/>
          </w:rPr>
          <w:t>Systems Theory</w:t>
        </w:r>
      </w:hyperlink>
    </w:p>
    <w:p w14:paraId="4BC20650" w14:textId="77777777" w:rsidR="00DA3671" w:rsidRDefault="009812A1" w:rsidP="00DA3671">
      <w:pPr>
        <w:numPr>
          <w:ilvl w:val="1"/>
          <w:numId w:val="2"/>
        </w:numPr>
        <w:shd w:val="clear" w:color="auto" w:fill="FFFFFF"/>
        <w:spacing w:beforeLines="1" w:before="2" w:afterLines="1" w:after="2"/>
        <w:ind w:left="0"/>
        <w:rPr>
          <w:rFonts w:ascii="Georgia" w:hAnsi="Georgia"/>
          <w:color w:val="565656"/>
          <w:sz w:val="36"/>
          <w:szCs w:val="36"/>
        </w:rPr>
      </w:pPr>
      <w:hyperlink r:id="rId12" w:history="1">
        <w:r w:rsidR="00DA3671">
          <w:rPr>
            <w:rStyle w:val="Hyperlink"/>
            <w:rFonts w:ascii="Georgia" w:hAnsi="Georgia"/>
            <w:color w:val="461D7C"/>
            <w:sz w:val="36"/>
            <w:szCs w:val="36"/>
          </w:rPr>
          <w:t>Paradigms of HRD</w:t>
        </w:r>
      </w:hyperlink>
    </w:p>
    <w:p w14:paraId="6D7902CD" w14:textId="77777777" w:rsidR="00DA3671" w:rsidRDefault="009812A1" w:rsidP="00DA3671">
      <w:pPr>
        <w:numPr>
          <w:ilvl w:val="2"/>
          <w:numId w:val="2"/>
        </w:numPr>
        <w:shd w:val="clear" w:color="auto" w:fill="FFFFFF"/>
        <w:spacing w:beforeLines="1" w:before="2" w:afterLines="1" w:after="2"/>
        <w:ind w:left="511" w:right="511"/>
        <w:rPr>
          <w:rFonts w:ascii="Georgia" w:hAnsi="Georgia"/>
          <w:color w:val="565656"/>
          <w:sz w:val="36"/>
          <w:szCs w:val="36"/>
        </w:rPr>
      </w:pPr>
      <w:hyperlink r:id="rId13" w:history="1">
        <w:r w:rsidR="00DA3671">
          <w:rPr>
            <w:rStyle w:val="Hyperlink"/>
            <w:rFonts w:ascii="Georgia" w:hAnsi="Georgia"/>
            <w:color w:val="461D7C"/>
            <w:sz w:val="36"/>
            <w:szCs w:val="36"/>
          </w:rPr>
          <w:t>Critique on performance paradigm</w:t>
        </w:r>
      </w:hyperlink>
    </w:p>
    <w:p w14:paraId="566D6736" w14:textId="77777777" w:rsidR="00DA3671" w:rsidRDefault="009812A1" w:rsidP="00DA3671">
      <w:pPr>
        <w:numPr>
          <w:ilvl w:val="2"/>
          <w:numId w:val="2"/>
        </w:numPr>
        <w:shd w:val="clear" w:color="auto" w:fill="FFFFFF"/>
        <w:spacing w:beforeLines="1" w:before="2" w:afterLines="1" w:after="2"/>
        <w:ind w:left="511" w:right="511"/>
        <w:rPr>
          <w:rFonts w:ascii="Georgia" w:hAnsi="Georgia"/>
          <w:color w:val="565656"/>
          <w:sz w:val="36"/>
          <w:szCs w:val="36"/>
        </w:rPr>
      </w:pPr>
      <w:hyperlink r:id="rId14" w:history="1">
        <w:r w:rsidR="00DA3671">
          <w:rPr>
            <w:rStyle w:val="Hyperlink"/>
            <w:rFonts w:ascii="Georgia" w:hAnsi="Georgia"/>
            <w:color w:val="461D7C"/>
            <w:sz w:val="36"/>
            <w:szCs w:val="36"/>
          </w:rPr>
          <w:t>Theories and models of learning</w:t>
        </w:r>
      </w:hyperlink>
    </w:p>
    <w:p w14:paraId="3E1D5C75" w14:textId="77777777" w:rsidR="00DA3671" w:rsidRDefault="009812A1" w:rsidP="00DA3671">
      <w:pPr>
        <w:numPr>
          <w:ilvl w:val="2"/>
          <w:numId w:val="2"/>
        </w:numPr>
        <w:shd w:val="clear" w:color="auto" w:fill="FFFFFF"/>
        <w:spacing w:beforeLines="1" w:before="2" w:afterLines="1" w:after="2"/>
        <w:ind w:left="511" w:right="511"/>
        <w:rPr>
          <w:rFonts w:ascii="Georgia" w:hAnsi="Georgia"/>
          <w:color w:val="565656"/>
          <w:sz w:val="36"/>
          <w:szCs w:val="36"/>
        </w:rPr>
      </w:pPr>
      <w:hyperlink r:id="rId15" w:history="1">
        <w:r w:rsidR="00DA3671">
          <w:rPr>
            <w:rStyle w:val="Hyperlink"/>
            <w:rFonts w:ascii="Georgia" w:hAnsi="Georgia"/>
            <w:color w:val="461D7C"/>
            <w:sz w:val="36"/>
            <w:szCs w:val="36"/>
          </w:rPr>
          <w:t>Workplace Informal Learning</w:t>
        </w:r>
      </w:hyperlink>
    </w:p>
    <w:p w14:paraId="0770C62E" w14:textId="77777777" w:rsidR="00DA3671" w:rsidRDefault="00DA3671" w:rsidP="00DA3671">
      <w:pPr>
        <w:shd w:val="clear" w:color="auto" w:fill="FFFFFF"/>
        <w:spacing w:beforeLines="1" w:before="2" w:afterLines="1" w:after="2"/>
        <w:ind w:right="511"/>
        <w:rPr>
          <w:rFonts w:ascii="Georgia" w:hAnsi="Georgia"/>
          <w:color w:val="565656"/>
          <w:sz w:val="36"/>
          <w:szCs w:val="36"/>
        </w:rPr>
      </w:pPr>
    </w:p>
    <w:p w14:paraId="0C6F85BE" w14:textId="77777777" w:rsidR="00DA3671" w:rsidRPr="00DA3671" w:rsidRDefault="00DA3671" w:rsidP="00DA3671">
      <w:pPr>
        <w:rPr>
          <w:rFonts w:ascii="Times" w:hAnsi="Times"/>
          <w:sz w:val="20"/>
          <w:szCs w:val="20"/>
        </w:rPr>
      </w:pPr>
      <w:bookmarkStart w:id="0" w:name="_GoBack"/>
      <w:r w:rsidRPr="00DA3671">
        <w:rPr>
          <w:rFonts w:ascii="Georgia" w:hAnsi="Georgia"/>
          <w:color w:val="565656"/>
          <w:sz w:val="36"/>
          <w:szCs w:val="36"/>
          <w:shd w:val="clear" w:color="auto" w:fill="FFFFFF"/>
        </w:rPr>
        <w:lastRenderedPageBreak/>
        <w:t xml:space="preserve">Reflection report should consist of two sections: 1) what interests you the most (key learning points), and 2) why? I underlined ‘why’ because it should reflect your own, unique experiences and perspectives. In each learning point, please make sure to identify which assigned article/book chapter you indicate using APA formatting </w:t>
      </w:r>
      <w:bookmarkEnd w:id="0"/>
      <w:r w:rsidRPr="00DA3671">
        <w:rPr>
          <w:rFonts w:ascii="Georgia" w:hAnsi="Georgia"/>
          <w:color w:val="565656"/>
          <w:sz w:val="36"/>
          <w:szCs w:val="36"/>
          <w:shd w:val="clear" w:color="auto" w:fill="FFFFFF"/>
        </w:rPr>
        <w:t>(please include at least three of the assigned readings). Each report should be two-pages in length and single-spaced (don’t forget to insert your name and submission date on the top of the report). </w:t>
      </w:r>
    </w:p>
    <w:p w14:paraId="2D6A71E3" w14:textId="77777777" w:rsidR="00DA3671" w:rsidRDefault="00DA3671" w:rsidP="00DA3671">
      <w:pPr>
        <w:shd w:val="clear" w:color="auto" w:fill="FFFFFF"/>
        <w:spacing w:beforeLines="1" w:before="2" w:afterLines="1" w:after="2"/>
        <w:ind w:right="511"/>
        <w:rPr>
          <w:rFonts w:ascii="Georgia" w:hAnsi="Georgia"/>
          <w:color w:val="565656"/>
          <w:sz w:val="36"/>
          <w:szCs w:val="36"/>
        </w:rPr>
      </w:pPr>
    </w:p>
    <w:p w14:paraId="679FDD37" w14:textId="77777777" w:rsidR="00B955B8" w:rsidRDefault="009812A1"/>
    <w:sectPr w:rsidR="00B955B8" w:rsidSect="00626C0A">
      <w:pgSz w:w="12240" w:h="15840"/>
      <w:pgMar w:top="0" w:right="1800" w:bottom="288"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Helvetica Neue Light">
    <w:altName w:val="Arial Nova Light"/>
    <w:charset w:val="00"/>
    <w:family w:val="auto"/>
    <w:pitch w:val="variable"/>
    <w:sig w:usb0="A00002FF" w:usb1="5000205B" w:usb2="00000002" w:usb3="00000000" w:csb0="00000007"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E47F0"/>
    <w:multiLevelType w:val="multilevel"/>
    <w:tmpl w:val="051684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9416C"/>
    <w:multiLevelType w:val="multilevel"/>
    <w:tmpl w:val="20246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671"/>
    <w:rsid w:val="004C73C1"/>
    <w:rsid w:val="009812A1"/>
    <w:rsid w:val="00DA367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1FAC"/>
  <w15:docId w15:val="{50C64A77-0BD0-2241-A75E-FD76C02A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E1D"/>
  </w:style>
  <w:style w:type="paragraph" w:styleId="Heading2">
    <w:name w:val="heading 2"/>
    <w:basedOn w:val="Normal"/>
    <w:link w:val="Heading2Char"/>
    <w:uiPriority w:val="9"/>
    <w:rsid w:val="00DA3671"/>
    <w:pPr>
      <w:spacing w:beforeLines="1" w:afterLines="1"/>
      <w:outlineLvl w:val="1"/>
    </w:pPr>
    <w:rPr>
      <w:rFonts w:ascii="Times" w:eastAsiaTheme="minorEastAsia" w:hAnsi="Times"/>
      <w:b/>
      <w:sz w:val="36"/>
      <w:szCs w:val="20"/>
    </w:rPr>
  </w:style>
  <w:style w:type="paragraph" w:styleId="Heading4">
    <w:name w:val="heading 4"/>
    <w:basedOn w:val="Normal"/>
    <w:next w:val="Normal"/>
    <w:link w:val="Heading4Char"/>
    <w:uiPriority w:val="9"/>
    <w:semiHidden/>
    <w:unhideWhenUsed/>
    <w:qFormat/>
    <w:rsid w:val="00DA36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DA3671"/>
    <w:pPr>
      <w:keepNext/>
      <w:keepLines/>
      <w:spacing w:before="200" w:after="0"/>
      <w:outlineLvl w:val="5"/>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3671"/>
    <w:rPr>
      <w:rFonts w:ascii="Times" w:eastAsiaTheme="minorEastAsia" w:hAnsi="Times"/>
      <w:b/>
      <w:sz w:val="36"/>
      <w:szCs w:val="20"/>
    </w:rPr>
  </w:style>
  <w:style w:type="character" w:customStyle="1" w:styleId="Heading4Char">
    <w:name w:val="Heading 4 Char"/>
    <w:basedOn w:val="DefaultParagraphFont"/>
    <w:link w:val="Heading4"/>
    <w:uiPriority w:val="9"/>
    <w:semiHidden/>
    <w:rsid w:val="00DA367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DA3671"/>
    <w:rPr>
      <w:rFonts w:asciiTheme="majorHAnsi" w:eastAsiaTheme="majorEastAsia" w:hAnsiTheme="majorHAnsi" w:cstheme="majorBidi"/>
      <w:i/>
      <w:iCs/>
      <w:color w:val="244061" w:themeColor="accent1" w:themeShade="80"/>
    </w:rPr>
  </w:style>
  <w:style w:type="paragraph" w:styleId="NormalWeb">
    <w:name w:val="Normal (Web)"/>
    <w:basedOn w:val="Normal"/>
    <w:uiPriority w:val="99"/>
    <w:rsid w:val="00DA3671"/>
    <w:pPr>
      <w:spacing w:beforeLines="1" w:afterLines="1"/>
    </w:pPr>
    <w:rPr>
      <w:rFonts w:ascii="Times" w:hAnsi="Times" w:cs="Times New Roman"/>
      <w:sz w:val="20"/>
      <w:szCs w:val="20"/>
    </w:rPr>
  </w:style>
  <w:style w:type="character" w:styleId="Hyperlink">
    <w:name w:val="Hyperlink"/>
    <w:basedOn w:val="DefaultParagraphFont"/>
    <w:uiPriority w:val="99"/>
    <w:rsid w:val="00DA3671"/>
    <w:rPr>
      <w:color w:val="0000FF"/>
      <w:u w:val="single"/>
    </w:rPr>
  </w:style>
  <w:style w:type="character" w:customStyle="1" w:styleId="instancename">
    <w:name w:val="instancename"/>
    <w:basedOn w:val="DefaultParagraphFont"/>
    <w:rsid w:val="00DA36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584050">
      <w:bodyDiv w:val="1"/>
      <w:marLeft w:val="0"/>
      <w:marRight w:val="0"/>
      <w:marTop w:val="0"/>
      <w:marBottom w:val="0"/>
      <w:divBdr>
        <w:top w:val="none" w:sz="0" w:space="0" w:color="auto"/>
        <w:left w:val="none" w:sz="0" w:space="0" w:color="auto"/>
        <w:bottom w:val="none" w:sz="0" w:space="0" w:color="auto"/>
        <w:right w:val="none" w:sz="0" w:space="0" w:color="auto"/>
      </w:divBdr>
    </w:div>
    <w:div w:id="1850022685">
      <w:bodyDiv w:val="1"/>
      <w:marLeft w:val="0"/>
      <w:marRight w:val="0"/>
      <w:marTop w:val="0"/>
      <w:marBottom w:val="0"/>
      <w:divBdr>
        <w:top w:val="none" w:sz="0" w:space="0" w:color="auto"/>
        <w:left w:val="none" w:sz="0" w:space="0" w:color="auto"/>
        <w:bottom w:val="none" w:sz="0" w:space="0" w:color="auto"/>
        <w:right w:val="none" w:sz="0" w:space="0" w:color="auto"/>
      </w:divBdr>
      <w:divsChild>
        <w:div w:id="140121524">
          <w:marLeft w:val="0"/>
          <w:marRight w:val="0"/>
          <w:marTop w:val="0"/>
          <w:marBottom w:val="0"/>
          <w:divBdr>
            <w:top w:val="none" w:sz="0" w:space="0" w:color="auto"/>
            <w:left w:val="none" w:sz="0" w:space="0" w:color="auto"/>
            <w:bottom w:val="none" w:sz="0" w:space="0" w:color="auto"/>
            <w:right w:val="none" w:sz="0" w:space="0" w:color="auto"/>
          </w:divBdr>
        </w:div>
        <w:div w:id="1816951566">
          <w:marLeft w:val="0"/>
          <w:marRight w:val="0"/>
          <w:marTop w:val="0"/>
          <w:marBottom w:val="0"/>
          <w:divBdr>
            <w:top w:val="none" w:sz="0" w:space="0" w:color="auto"/>
            <w:left w:val="none" w:sz="0" w:space="0" w:color="auto"/>
            <w:bottom w:val="none" w:sz="0" w:space="0" w:color="auto"/>
            <w:right w:val="none" w:sz="0" w:space="0" w:color="auto"/>
          </w:divBdr>
          <w:divsChild>
            <w:div w:id="869950137">
              <w:marLeft w:val="0"/>
              <w:marRight w:val="0"/>
              <w:marTop w:val="0"/>
              <w:marBottom w:val="0"/>
              <w:divBdr>
                <w:top w:val="none" w:sz="0" w:space="0" w:color="auto"/>
                <w:left w:val="none" w:sz="0" w:space="0" w:color="auto"/>
                <w:bottom w:val="none" w:sz="0" w:space="0" w:color="auto"/>
                <w:right w:val="none" w:sz="0" w:space="0" w:color="auto"/>
              </w:divBdr>
              <w:divsChild>
                <w:div w:id="11381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44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suonline.moodle3.lsu.edu/mod/book/view.php?id=164847&amp;chapterid=26320" TargetMode="External"/><Relationship Id="rId13" Type="http://schemas.openxmlformats.org/officeDocument/2006/relationships/hyperlink" Target="https://lsuonline.moodle3.lsu.edu/mod/book/view.php?id=164847&amp;chapterid=26325" TargetMode="External"/><Relationship Id="rId3" Type="http://schemas.openxmlformats.org/officeDocument/2006/relationships/settings" Target="settings.xml"/><Relationship Id="rId7" Type="http://schemas.openxmlformats.org/officeDocument/2006/relationships/hyperlink" Target="https://lsuonline.moodle3.lsu.edu/mod/book/view.php?id=164847&amp;chapterid=26319" TargetMode="External"/><Relationship Id="rId12" Type="http://schemas.openxmlformats.org/officeDocument/2006/relationships/hyperlink" Target="https://lsuonline.moodle3.lsu.edu/mod/book/view.php?id=164847&amp;chapterid=2632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suonline.moodle3.lsu.edu/mod/book/view.php?id=164847&amp;chapterid=26318" TargetMode="External"/><Relationship Id="rId11" Type="http://schemas.openxmlformats.org/officeDocument/2006/relationships/hyperlink" Target="https://lsuonline.moodle3.lsu.edu/mod/book/view.php?id=164847&amp;chapterid=26323" TargetMode="External"/><Relationship Id="rId5" Type="http://schemas.openxmlformats.org/officeDocument/2006/relationships/hyperlink" Target="https://lsuonline.moodle3.lsu.edu/mod/book/view.php?id=164847" TargetMode="External"/><Relationship Id="rId15" Type="http://schemas.openxmlformats.org/officeDocument/2006/relationships/hyperlink" Target="https://lsuonline.moodle3.lsu.edu/mod/book/view.php?id=164847&amp;chapterid=26327" TargetMode="External"/><Relationship Id="rId10" Type="http://schemas.openxmlformats.org/officeDocument/2006/relationships/hyperlink" Target="https://lsuonline.moodle3.lsu.edu/mod/book/view.php?id=164847&amp;chapterid=26322" TargetMode="External"/><Relationship Id="rId4" Type="http://schemas.openxmlformats.org/officeDocument/2006/relationships/webSettings" Target="webSettings.xml"/><Relationship Id="rId9" Type="http://schemas.openxmlformats.org/officeDocument/2006/relationships/hyperlink" Target="https://lsuonline.moodle3.lsu.edu/mod/book/view.php?id=164847&amp;chapterid=26321" TargetMode="External"/><Relationship Id="rId14" Type="http://schemas.openxmlformats.org/officeDocument/2006/relationships/hyperlink" Target="https://lsuonline.moodle3.lsu.edu/mod/book/view.php?id=164847&amp;chapterid=263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521</Words>
  <Characters>2970</Characters>
  <Application>Microsoft Office Word</Application>
  <DocSecurity>0</DocSecurity>
  <Lines>24</Lines>
  <Paragraphs>6</Paragraphs>
  <ScaleCrop>false</ScaleCrop>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2020-01-16T08:23:00Z</dcterms:created>
  <dcterms:modified xsi:type="dcterms:W3CDTF">2020-01-16T08:23:00Z</dcterms:modified>
</cp:coreProperties>
</file>