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564CE73E" w:rsidR="00447E60" w:rsidRPr="004163A6" w:rsidRDefault="000B5AC9" w:rsidP="004163A6">
      <w:bookmarkStart w:id="0" w:name="_GoBack"/>
      <w:r w:rsidRPr="000B5AC9">
        <w:t xml:space="preserve">Carter v. Canada (Attorney General), [2015] 1 S.C.R. 331 (Chapter 2 of course textbook, “Legal Individualism”, pages 26-29) changed the law in Canada on physician-assisted dying. The full text of this case is available online free of charge (Google “carter v. </w:t>
      </w:r>
      <w:proofErr w:type="spellStart"/>
      <w:r w:rsidRPr="000B5AC9">
        <w:t>canada</w:t>
      </w:r>
      <w:proofErr w:type="spellEnd"/>
      <w:r w:rsidRPr="000B5AC9">
        <w:t xml:space="preserve"> decision” and then click on “Carter v. Canada (Attorney General) – SCC Cases (</w:t>
      </w:r>
      <w:proofErr w:type="spellStart"/>
      <w:r w:rsidRPr="000B5AC9">
        <w:t>Lexum</w:t>
      </w:r>
      <w:proofErr w:type="spellEnd"/>
      <w:r w:rsidRPr="000B5AC9">
        <w:t>)). Part 1. 10%; Part 2. 15% Part 3. 15% Part 1. Provide a case brief of the Carter decision using complete sentences and appropriate headings giving sufficient details to demonstrate your understanding of the key elements of the case such as “Facts”, “Issues” and “Ratio by the Court”. Part 2. Was the test applied by the Supreme Court of Canada to strike down the offending criminal legislation and allow competent adults to seek physician-assisted death an objective or subjective test? Provide and explain your opinion in answer to this question and provide supporting references to adequately support your opinion Part 3. Should the legislation which was enacted by our Canadian Parliament in June, 2016 in response to the Supreme Court of Canada’s decision be amended to allow for greater access to physician-assisted death by competent adults? Why or why not and explain your reasoning and support with sources Note: • This is a formal essay. Usual standards apply (e.g. use of complete sentences, etc.); • Your paper should be between 8-10 (eight to ten) pages in length. Bibliography/Works Cited and title page do not count towards the page count; • 12-point font, either Times New Roman or Arial, double-spaced, with default margins; • There is no maximum or minimum limit on sources (but three in each of questions number 2. and 3. above is a good/reasonable rule of thumb – remember it is quality, not quantity, that counts at the end of the day</w:t>
      </w:r>
      <w:bookmarkEnd w:id="0"/>
      <w:r w:rsidRPr="000B5AC9">
        <w:t>. Use your good judgement; Citation Please ensure you have cited your sources. Use whatever citation style you are comfortable with (APA, MLA, Chicago, McGill. etc.). The textbook can be used as a reference but should not be the only source. Note – Wikipedia is not a source. Tips Remember, that among other matters, the person grading your paper will have regard to the following when assessing the appropriate grade to be given to it: 1. Thesis – is it independent/original, clearly articulated and supported in the paper? 2. Analysis – is it critical, persuasive, plausible? 3. Thesis support – is it current and relevant? 4. Structure and style – is it clear, logical, organized (e.g. appropriate/helpful headings, etc.) and well written (i.e. good prose and grammar, free of spelling mistakes and proofreading errors)?</w:t>
      </w:r>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0B5AC9"/>
    <w:rsid w:val="00197CE9"/>
    <w:rsid w:val="00203091"/>
    <w:rsid w:val="00297885"/>
    <w:rsid w:val="004163A6"/>
    <w:rsid w:val="00447E60"/>
    <w:rsid w:val="007C5ECC"/>
    <w:rsid w:val="008E30C8"/>
    <w:rsid w:val="00AA6BAB"/>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2020-02-18T09:17:00Z</dcterms:created>
  <dcterms:modified xsi:type="dcterms:W3CDTF">2020-02-18T09:17:00Z</dcterms:modified>
</cp:coreProperties>
</file>