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470" w:rsidRPr="00FA3ECC" w:rsidRDefault="00FE1076">
      <w:pPr>
        <w:rPr>
          <w:rFonts w:ascii="Times New Roman" w:hAnsi="Times New Roman" w:cs="Times New Roman"/>
          <w:sz w:val="24"/>
          <w:szCs w:val="24"/>
        </w:rPr>
      </w:pPr>
      <w:r w:rsidRPr="00FE1076">
        <w:rPr>
          <w:rFonts w:ascii="Times New Roman" w:hAnsi="Times New Roman" w:cs="Times New Roman"/>
          <w:sz w:val="24"/>
          <w:szCs w:val="24"/>
        </w:rPr>
        <w:t>"From Epistemology of the Closet" Questions According to Sedgwick, what do the "alternative canons of lesbian and gay male writing" reveal about literature of the past? In your opinion, what does the phrase "coming out of the closet" mean? Why are we in a closet to begin with? According to Sedgwick, why is it problematic to "come out" of the closet? Beth David and Esteban Bravo's In a Heartbeat Video: In a Heartbeat - Animated Short Film The purpose: to test our preconceived notions and assumptions about gender, as we attempt to align them with the message(s) of Beth David and Esteban Bravo's short-film, In a Heartbeat. In order to help you more with that, here are some questions to prompt you to write about something. (Do not answer all of these questions. Pick one or two just to help you get started with your discussion post). How is gender represented in this video? How is romance, love, or desire represented in this video? What does the absence of any dialogue in this video imply? What stereotypes are present in this video? What barriers, obstacles, or challenges are present in this video? Are those barriers, obstacles, or challenges resolved? How does the context of the video influence your analysis of the way the two boys are represented? "Imitation and Gender Insubordination" Questions According to Butler, how does one theorize as a lesbian? In your opinion, should gender be part of one's identity? Why or why not? How does Butler explain the relationship between gender and psychic identifications? Why is "drag" so important for Butler?</w:t>
      </w:r>
      <w:bookmarkStart w:id="0" w:name="_GoBack"/>
      <w:bookmarkEnd w:id="0"/>
    </w:p>
    <w:sectPr w:rsidR="00161470" w:rsidRPr="00FA3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CC"/>
    <w:rsid w:val="00161470"/>
    <w:rsid w:val="00A44409"/>
    <w:rsid w:val="00BA44EC"/>
    <w:rsid w:val="00DA1AFE"/>
    <w:rsid w:val="00FA3ECC"/>
    <w:rsid w:val="00FE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69726-418E-4359-9B83-0883257B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2020-02-05T11:09:00Z</dcterms:created>
  <dcterms:modified xsi:type="dcterms:W3CDTF">2020-02-05T11:09:00Z</dcterms:modified>
</cp:coreProperties>
</file>