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D00" w:rsidRDefault="001039D8">
      <w:r w:rsidRPr="001039D8">
        <w:t xml:space="preserve">Why does </w:t>
      </w:r>
      <w:proofErr w:type="spellStart"/>
      <w:r w:rsidRPr="001039D8">
        <w:t>Sifers</w:t>
      </w:r>
      <w:proofErr w:type="spellEnd"/>
      <w:r w:rsidRPr="001039D8">
        <w:t xml:space="preserve">-Grayson need OPSEC -- especially at the test range? This question is expected to be asked at the morning meeting with the </w:t>
      </w:r>
      <w:proofErr w:type="spellStart"/>
      <w:r w:rsidRPr="001039D8">
        <w:t>Sifers</w:t>
      </w:r>
      <w:proofErr w:type="spellEnd"/>
      <w:r w:rsidRPr="001039D8">
        <w:t xml:space="preserve">-Grayson executives. As a </w:t>
      </w:r>
      <w:proofErr w:type="spellStart"/>
      <w:r w:rsidRPr="001039D8">
        <w:t>Nofsinger</w:t>
      </w:r>
      <w:proofErr w:type="spellEnd"/>
      <w:r w:rsidRPr="001039D8">
        <w:t xml:space="preserve"> consultant, it's your job to have an answer ready. You should focus on identifying critical information &amp; potential sources of threats, e.g. a hacker getting into the RF transmission streams and taking over a test vehicle. (See attached diagram of the test range &amp; communications between it and the Engineering R&amp;D Center.) Using the Week 5 readings and additional sources found on your own, prepare a 3 to 5 paragraph "talking points" paper that your team leader can use to respond. Post your paper in this forum for discussion with your team mates. Use at least 3 authoritative sources in your response and document those sources using a reference list at the end of your posting. </w:t>
      </w:r>
      <w:proofErr w:type="spellStart"/>
      <w:r w:rsidRPr="001039D8">
        <w:t>Sifers</w:t>
      </w:r>
      <w:proofErr w:type="spellEnd"/>
      <w:r w:rsidRPr="001039D8">
        <w:t>-Grayson Test Range Provided an outstanding introduction to the deliverable which clearly and accurately addressed the topic of the short paper. Appropriately paraphrased information from authoritative sources. Provided an excellent analysis of the issues for the required topic. Addressed at least three separate issues and provided appropriate examples for each. Appropriately used and cited information from authoritative sources. Included an excellent summary section for the short paper which was on topic, well organized, and covered at least 3 key points. The summary contained at least one full paragraph.</w:t>
      </w:r>
      <w:bookmarkStart w:id="0" w:name="_GoBack"/>
      <w:bookmarkEnd w:id="0"/>
    </w:p>
    <w:sectPr w:rsidR="000F6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9D8"/>
    <w:rsid w:val="000F6D00"/>
    <w:rsid w:val="00103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9B53E-622B-4E14-824A-572975EA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2020-02-29T09:47:00Z</dcterms:created>
  <dcterms:modified xsi:type="dcterms:W3CDTF">2020-02-29T09:49:00Z</dcterms:modified>
</cp:coreProperties>
</file>