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24" w:rsidRDefault="00541705">
      <w:r w:rsidRPr="00541705">
        <w:t xml:space="preserve">Research on two of thrive human natures Academic Level : Bachelor Paper details Students will write a double-spaced, 3-page (maximum) report in which they describe a specific research finding in the textbook that is relevant to at least two of the five themes of human nature outlined in the </w:t>
      </w:r>
      <w:proofErr w:type="spellStart"/>
      <w:r w:rsidRPr="00541705">
        <w:t>Moes</w:t>
      </w:r>
      <w:proofErr w:type="spellEnd"/>
      <w:r w:rsidRPr="00541705">
        <w:t xml:space="preserve"> and </w:t>
      </w:r>
      <w:proofErr w:type="spellStart"/>
      <w:r w:rsidRPr="00541705">
        <w:t>Tellinghuisen</w:t>
      </w:r>
      <w:proofErr w:type="spellEnd"/>
      <w:r w:rsidRPr="00541705">
        <w:t xml:space="preserve"> textbook. In this report they will describe what the finding is (referencing the specific page the finding is discussed on) and how it is related to the themes (two minimum). The research finding may support or contradict any particular theme of human nature; it is the student’s job to clearly describe these points of agreement, including the basis for how you think they agree or disagree. Students will conclude with a brief discussion on the practical implications for Christian living (e.g., how might/should this research finding influence how Christians live their lives if they want to more fully enact their beliefs).</w:t>
      </w:r>
      <w:bookmarkStart w:id="0" w:name="_GoBack"/>
      <w:bookmarkEnd w:id="0"/>
    </w:p>
    <w:sectPr w:rsidR="00375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05"/>
    <w:rsid w:val="00375824"/>
    <w:rsid w:val="0054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7C486-FE69-4F96-BE19-9C8FFB67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2020-02-29T11:38:00Z</dcterms:created>
  <dcterms:modified xsi:type="dcterms:W3CDTF">2020-02-29T11:38:00Z</dcterms:modified>
</cp:coreProperties>
</file>