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25BBB" w14:textId="77777777" w:rsidR="00DE64D9" w:rsidRDefault="00DE64D9" w:rsidP="00DE64D9">
      <w:pPr>
        <w:widowControl w:val="0"/>
        <w:autoSpaceDE w:val="0"/>
        <w:autoSpaceDN w:val="0"/>
        <w:adjustRightInd w:val="0"/>
        <w:spacing w:after="0" w:line="239" w:lineRule="auto"/>
        <w:jc w:val="both"/>
        <w:rPr>
          <w:rFonts w:ascii="Arial" w:hAnsi="Arial" w:cs="Arial"/>
          <w:b/>
          <w:bCs/>
          <w:sz w:val="24"/>
          <w:szCs w:val="24"/>
        </w:rPr>
      </w:pPr>
    </w:p>
    <w:p w14:paraId="0CCF231C" w14:textId="2231665B" w:rsidR="009E6CA3" w:rsidRPr="009E6CA3" w:rsidRDefault="009E6CA3" w:rsidP="009E6CA3">
      <w:pPr>
        <w:keepNext/>
        <w:pBdr>
          <w:top w:val="single" w:sz="4" w:space="1" w:color="FFFFFF"/>
          <w:left w:val="single" w:sz="4" w:space="4" w:color="FFFFFF"/>
          <w:bottom w:val="single" w:sz="4" w:space="1" w:color="FFFFFF"/>
          <w:right w:val="single" w:sz="4" w:space="4" w:color="FFFFFF"/>
        </w:pBdr>
        <w:spacing w:after="0" w:line="240" w:lineRule="auto"/>
        <w:outlineLvl w:val="1"/>
        <w:rPr>
          <w:rFonts w:ascii="Times New Roman" w:eastAsia="Times New Roman" w:hAnsi="Times New Roman" w:cs="Times New Roman"/>
          <w:bCs/>
          <w:color w:val="000080"/>
          <w:sz w:val="24"/>
          <w:szCs w:val="24"/>
          <w:lang w:eastAsia="en-US"/>
        </w:rPr>
      </w:pPr>
      <w:bookmarkStart w:id="0" w:name="_GoBack"/>
      <w:bookmarkEnd w:id="0"/>
      <w:r w:rsidRPr="009E6CA3">
        <w:rPr>
          <w:rFonts w:ascii="Times New Roman" w:hAnsi="Times New Roman" w:cs="Times New Roman"/>
          <w:sz w:val="24"/>
          <w:szCs w:val="24"/>
        </w:rPr>
        <w:t xml:space="preserve">Description Its a coursework that values a commercial property you will choose. (choose one that corresponds to the criteria </w:t>
      </w:r>
      <w:proofErr w:type="spellStart"/>
      <w:r w:rsidRPr="009E6CA3">
        <w:rPr>
          <w:rFonts w:ascii="Times New Roman" w:hAnsi="Times New Roman" w:cs="Times New Roman"/>
          <w:sz w:val="24"/>
          <w:szCs w:val="24"/>
        </w:rPr>
        <w:t>in"assessment_Two</w:t>
      </w:r>
      <w:proofErr w:type="spellEnd"/>
      <w:r w:rsidRPr="009E6CA3">
        <w:rPr>
          <w:rFonts w:ascii="Times New Roman" w:hAnsi="Times New Roman" w:cs="Times New Roman"/>
          <w:sz w:val="24"/>
          <w:szCs w:val="24"/>
        </w:rPr>
        <w:t xml:space="preserve">") the instructions in through different methods of valuation. </w:t>
      </w:r>
      <w:r w:rsidR="00CB0053">
        <w:rPr>
          <w:rFonts w:ascii="Times New Roman" w:hAnsi="Times New Roman" w:cs="Times New Roman"/>
          <w:sz w:val="24"/>
          <w:szCs w:val="24"/>
        </w:rPr>
        <w:t>C</w:t>
      </w:r>
      <w:r w:rsidRPr="009E6CA3">
        <w:rPr>
          <w:rFonts w:ascii="Times New Roman" w:hAnsi="Times New Roman" w:cs="Times New Roman"/>
          <w:sz w:val="24"/>
          <w:szCs w:val="24"/>
        </w:rPr>
        <w:t>ommercial</w:t>
      </w:r>
      <w:r>
        <w:rPr>
          <w:rFonts w:ascii="Times New Roman" w:hAnsi="Times New Roman" w:cs="Times New Roman"/>
          <w:sz w:val="24"/>
          <w:szCs w:val="24"/>
        </w:rPr>
        <w:t xml:space="preserve"> </w:t>
      </w:r>
      <w:r w:rsidRPr="009E6CA3">
        <w:rPr>
          <w:rFonts w:ascii="Times New Roman" w:hAnsi="Times New Roman" w:cs="Times New Roman"/>
          <w:sz w:val="24"/>
          <w:szCs w:val="24"/>
        </w:rPr>
        <w:t>practice</w:t>
      </w:r>
      <w:r w:rsidR="00CB0053">
        <w:rPr>
          <w:rFonts w:ascii="Times New Roman" w:hAnsi="Times New Roman" w:cs="Times New Roman"/>
          <w:sz w:val="24"/>
          <w:szCs w:val="24"/>
        </w:rPr>
        <w:t xml:space="preserve"> </w:t>
      </w:r>
      <w:proofErr w:type="spellStart"/>
      <w:r w:rsidRPr="009E6CA3">
        <w:rPr>
          <w:rFonts w:ascii="Times New Roman" w:hAnsi="Times New Roman" w:cs="Times New Roman"/>
          <w:sz w:val="24"/>
          <w:szCs w:val="24"/>
        </w:rPr>
        <w:t>CW_Final</w:t>
      </w:r>
      <w:proofErr w:type="spellEnd"/>
      <w:r w:rsidRPr="009E6CA3">
        <w:rPr>
          <w:rFonts w:ascii="Times New Roman" w:hAnsi="Times New Roman" w:cs="Times New Roman"/>
          <w:sz w:val="24"/>
          <w:szCs w:val="24"/>
        </w:rPr>
        <w:t>" is an example of a finished CW in the past you can use to help. "DRC_-_</w:t>
      </w:r>
      <w:proofErr w:type="spellStart"/>
      <w:r w:rsidRPr="009E6CA3">
        <w:rPr>
          <w:rFonts w:ascii="Times New Roman" w:hAnsi="Times New Roman" w:cs="Times New Roman"/>
          <w:sz w:val="24"/>
          <w:szCs w:val="24"/>
        </w:rPr>
        <w:t>Lecture_and_Workshop_FINAL</w:t>
      </w:r>
      <w:proofErr w:type="spellEnd"/>
      <w:r w:rsidRPr="009E6CA3">
        <w:rPr>
          <w:rFonts w:ascii="Times New Roman" w:hAnsi="Times New Roman" w:cs="Times New Roman"/>
          <w:sz w:val="24"/>
          <w:szCs w:val="24"/>
        </w:rPr>
        <w:t>" describes the DRC method of valuation which is one of the ways that can be used to value our subject property. "MB_ComPrac1and2_lecture_valuation_Key_Concepts-2" has the Term and reversion method of valuation. This has graphs that should be used in the answer. "Commercial_Practice_-_</w:t>
      </w:r>
      <w:proofErr w:type="spellStart"/>
      <w:r w:rsidRPr="009E6CA3">
        <w:rPr>
          <w:rFonts w:ascii="Times New Roman" w:hAnsi="Times New Roman" w:cs="Times New Roman"/>
          <w:sz w:val="24"/>
          <w:szCs w:val="24"/>
        </w:rPr>
        <w:t>Ratings_workshop</w:t>
      </w:r>
      <w:proofErr w:type="spellEnd"/>
      <w:r w:rsidRPr="009E6CA3">
        <w:rPr>
          <w:rFonts w:ascii="Times New Roman" w:hAnsi="Times New Roman" w:cs="Times New Roman"/>
          <w:sz w:val="24"/>
          <w:szCs w:val="24"/>
        </w:rPr>
        <w:t>" Explains rateable value. NOTE "ERV" stands for estimated rental value "ARY" stands for all risk yield.</w:t>
      </w:r>
    </w:p>
    <w:p w14:paraId="76D941F1" w14:textId="77777777" w:rsidR="00DE64D9" w:rsidRPr="005A6159" w:rsidRDefault="00DE64D9" w:rsidP="00DE64D9">
      <w:pPr>
        <w:spacing w:after="0" w:line="240" w:lineRule="auto"/>
        <w:rPr>
          <w:rFonts w:ascii="Arial" w:eastAsia="Times New Roman" w:hAnsi="Arial" w:cs="Arial"/>
          <w:sz w:val="24"/>
          <w:szCs w:val="20"/>
          <w:lang w:eastAsia="en-US"/>
        </w:rPr>
      </w:pPr>
    </w:p>
    <w:p w14:paraId="07C3A314" w14:textId="20B63F60" w:rsidR="00DE64D9" w:rsidRPr="005A6159" w:rsidRDefault="00DE64D9" w:rsidP="00DE64D9">
      <w:pPr>
        <w:spacing w:after="0" w:line="240" w:lineRule="auto"/>
        <w:rPr>
          <w:rFonts w:ascii="Arial" w:eastAsia="Times New Roman" w:hAnsi="Arial" w:cs="Arial"/>
          <w:sz w:val="24"/>
          <w:szCs w:val="20"/>
          <w:lang w:eastAsia="en-US"/>
        </w:rPr>
      </w:pPr>
      <w:r w:rsidRPr="005A6159">
        <w:rPr>
          <w:rFonts w:ascii="Arial" w:eastAsia="Times New Roman" w:hAnsi="Arial" w:cs="Arial"/>
          <w:sz w:val="24"/>
          <w:szCs w:val="20"/>
          <w:lang w:eastAsia="en-US"/>
        </w:rPr>
        <w:t xml:space="preserve">a) Identify one </w:t>
      </w:r>
      <w:r w:rsidRPr="005A6159">
        <w:rPr>
          <w:rFonts w:ascii="Arial" w:eastAsia="Times New Roman" w:hAnsi="Arial" w:cs="Arial"/>
          <w:bCs/>
          <w:sz w:val="24"/>
          <w:szCs w:val="20"/>
          <w:lang w:eastAsia="en-US"/>
        </w:rPr>
        <w:t xml:space="preserve">office </w:t>
      </w:r>
      <w:r w:rsidRPr="005A6159">
        <w:rPr>
          <w:rFonts w:ascii="Arial" w:eastAsia="Times New Roman" w:hAnsi="Arial" w:cs="Arial"/>
          <w:sz w:val="24"/>
          <w:szCs w:val="20"/>
          <w:lang w:eastAsia="en-US"/>
        </w:rPr>
        <w:t xml:space="preserve">building in Liverpool, Leeds, Manchester, </w:t>
      </w:r>
      <w:r>
        <w:rPr>
          <w:rFonts w:ascii="Arial" w:eastAsia="Times New Roman" w:hAnsi="Arial" w:cs="Arial"/>
          <w:sz w:val="24"/>
          <w:szCs w:val="20"/>
          <w:lang w:eastAsia="en-US"/>
        </w:rPr>
        <w:t xml:space="preserve">Nottingham, Leicester </w:t>
      </w:r>
      <w:r w:rsidRPr="005A6159">
        <w:rPr>
          <w:rFonts w:ascii="Arial" w:eastAsia="Times New Roman" w:hAnsi="Arial" w:cs="Arial"/>
          <w:sz w:val="24"/>
          <w:szCs w:val="20"/>
          <w:lang w:eastAsia="en-US"/>
        </w:rPr>
        <w:t>or Birmingham which</w:t>
      </w:r>
      <w:r>
        <w:rPr>
          <w:rFonts w:ascii="Arial" w:eastAsia="Times New Roman" w:hAnsi="Arial" w:cs="Arial"/>
          <w:sz w:val="24"/>
          <w:szCs w:val="20"/>
          <w:lang w:eastAsia="en-US"/>
        </w:rPr>
        <w:t xml:space="preserve"> has a floor area between</w:t>
      </w:r>
      <w:r w:rsidR="009E6CA3">
        <w:rPr>
          <w:rFonts w:ascii="Arial" w:eastAsia="Times New Roman" w:hAnsi="Arial" w:cs="Arial"/>
          <w:sz w:val="24"/>
          <w:szCs w:val="20"/>
          <w:lang w:eastAsia="en-US"/>
        </w:rPr>
        <w:t xml:space="preserve"> </w:t>
      </w:r>
      <w:r>
        <w:rPr>
          <w:rFonts w:ascii="Arial" w:eastAsia="Times New Roman" w:hAnsi="Arial" w:cs="Arial"/>
          <w:sz w:val="24"/>
          <w:szCs w:val="20"/>
          <w:lang w:eastAsia="en-US"/>
        </w:rPr>
        <w:t>1,000sq m.- 5,000</w:t>
      </w:r>
      <w:r w:rsidRPr="005A6159">
        <w:rPr>
          <w:rFonts w:ascii="Arial" w:eastAsia="Times New Roman" w:hAnsi="Arial" w:cs="Arial"/>
          <w:sz w:val="24"/>
          <w:szCs w:val="20"/>
          <w:lang w:eastAsia="en-US"/>
        </w:rPr>
        <w:t>sq m. For the purpose of this coursework the actual lease(s) is (are) irrelevant and you are to assume that the whole property is let to a single company.</w:t>
      </w:r>
    </w:p>
    <w:p w14:paraId="7753F8B9" w14:textId="77777777" w:rsidR="00DE64D9" w:rsidRPr="005A6159" w:rsidRDefault="00DE64D9" w:rsidP="00DE64D9">
      <w:pPr>
        <w:spacing w:after="0" w:line="240" w:lineRule="auto"/>
        <w:rPr>
          <w:rFonts w:ascii="Arial" w:eastAsia="Times New Roman" w:hAnsi="Arial" w:cs="Arial"/>
          <w:sz w:val="24"/>
          <w:szCs w:val="20"/>
          <w:lang w:eastAsia="en-US"/>
        </w:rPr>
      </w:pPr>
    </w:p>
    <w:p w14:paraId="6B79D5D4" w14:textId="77777777" w:rsidR="00DE64D9" w:rsidRPr="005A6159" w:rsidRDefault="00DE64D9" w:rsidP="00DE64D9">
      <w:pPr>
        <w:spacing w:after="0" w:line="240" w:lineRule="auto"/>
        <w:rPr>
          <w:rFonts w:ascii="Arial" w:eastAsia="Times New Roman" w:hAnsi="Arial" w:cs="Arial"/>
          <w:sz w:val="24"/>
          <w:szCs w:val="20"/>
          <w:lang w:eastAsia="en-US"/>
        </w:rPr>
      </w:pPr>
      <w:r w:rsidRPr="005A6159">
        <w:rPr>
          <w:rFonts w:ascii="Arial" w:eastAsia="Times New Roman" w:hAnsi="Arial" w:cs="Arial"/>
          <w:sz w:val="24"/>
          <w:szCs w:val="20"/>
          <w:lang w:eastAsia="en-US"/>
        </w:rPr>
        <w:t>b) Describe the property including stating the floor area of the premises, and commenting on the location, description and specification of the building.</w:t>
      </w:r>
    </w:p>
    <w:p w14:paraId="3C0D1356" w14:textId="77777777" w:rsidR="00DE64D9" w:rsidRPr="005A6159" w:rsidRDefault="00DE64D9" w:rsidP="00DE64D9">
      <w:pPr>
        <w:spacing w:after="0" w:line="240" w:lineRule="auto"/>
        <w:rPr>
          <w:rFonts w:ascii="Arial" w:eastAsia="Times New Roman" w:hAnsi="Arial" w:cs="Arial"/>
          <w:sz w:val="24"/>
          <w:szCs w:val="20"/>
          <w:lang w:eastAsia="en-US"/>
        </w:rPr>
      </w:pPr>
    </w:p>
    <w:p w14:paraId="5CABA4AE" w14:textId="77777777" w:rsidR="00DE64D9" w:rsidRPr="005A6159" w:rsidRDefault="00DE64D9" w:rsidP="00DE64D9">
      <w:pPr>
        <w:spacing w:after="0" w:line="240" w:lineRule="auto"/>
        <w:rPr>
          <w:rFonts w:ascii="Arial" w:eastAsia="Times New Roman" w:hAnsi="Arial" w:cs="Arial"/>
          <w:sz w:val="24"/>
          <w:szCs w:val="20"/>
          <w:lang w:eastAsia="en-US"/>
        </w:rPr>
      </w:pPr>
      <w:r w:rsidRPr="005A6159">
        <w:rPr>
          <w:rFonts w:ascii="Arial" w:eastAsia="Times New Roman" w:hAnsi="Arial" w:cs="Arial"/>
          <w:sz w:val="24"/>
          <w:szCs w:val="20"/>
          <w:lang w:eastAsia="en-US"/>
        </w:rPr>
        <w:t xml:space="preserve">c) Identify comparable evidence from on line databases, agents, professional press and/or other sources and calculate an Estimated Rental Value for the building and a suitable All Risks Market Yield. </w:t>
      </w:r>
      <w:r w:rsidRPr="005A6159">
        <w:rPr>
          <w:rFonts w:ascii="Arial" w:eastAsia="Times New Roman" w:hAnsi="Arial" w:cs="Arial"/>
          <w:bCs/>
          <w:sz w:val="24"/>
          <w:szCs w:val="20"/>
          <w:lang w:eastAsia="en-US"/>
        </w:rPr>
        <w:t xml:space="preserve">Clearly show and explain how you have arrived at your Market rental </w:t>
      </w:r>
      <w:proofErr w:type="gramStart"/>
      <w:r w:rsidRPr="005A6159">
        <w:rPr>
          <w:rFonts w:ascii="Arial" w:eastAsia="Times New Roman" w:hAnsi="Arial" w:cs="Arial"/>
          <w:bCs/>
          <w:sz w:val="24"/>
          <w:szCs w:val="20"/>
          <w:lang w:eastAsia="en-US"/>
        </w:rPr>
        <w:t>value  and</w:t>
      </w:r>
      <w:proofErr w:type="gramEnd"/>
      <w:r w:rsidRPr="005A6159">
        <w:rPr>
          <w:rFonts w:ascii="Arial" w:eastAsia="Times New Roman" w:hAnsi="Arial" w:cs="Arial"/>
          <w:bCs/>
          <w:sz w:val="24"/>
          <w:szCs w:val="20"/>
          <w:lang w:eastAsia="en-US"/>
        </w:rPr>
        <w:t xml:space="preserve"> ARY</w:t>
      </w:r>
      <w:r w:rsidRPr="005A6159">
        <w:rPr>
          <w:rFonts w:ascii="Arial" w:eastAsia="Times New Roman" w:hAnsi="Arial" w:cs="Arial"/>
          <w:sz w:val="24"/>
          <w:szCs w:val="20"/>
          <w:lang w:eastAsia="en-US"/>
        </w:rPr>
        <w:t xml:space="preserve">. </w:t>
      </w:r>
    </w:p>
    <w:p w14:paraId="3FD98A44" w14:textId="77777777" w:rsidR="00DE64D9" w:rsidRPr="005A6159" w:rsidRDefault="00DE64D9" w:rsidP="00DE64D9">
      <w:pPr>
        <w:spacing w:after="0" w:line="240" w:lineRule="auto"/>
        <w:rPr>
          <w:rFonts w:ascii="Arial" w:eastAsia="Times New Roman" w:hAnsi="Arial" w:cs="Arial"/>
          <w:sz w:val="24"/>
          <w:szCs w:val="20"/>
          <w:lang w:eastAsia="en-US"/>
        </w:rPr>
      </w:pPr>
    </w:p>
    <w:p w14:paraId="179A317D" w14:textId="77777777" w:rsidR="00DE64D9" w:rsidRPr="005A6159" w:rsidRDefault="00DE64D9" w:rsidP="00DE64D9">
      <w:pPr>
        <w:spacing w:after="0" w:line="240" w:lineRule="auto"/>
        <w:rPr>
          <w:rFonts w:ascii="Arial" w:eastAsia="Times New Roman" w:hAnsi="Arial" w:cs="Arial"/>
          <w:sz w:val="24"/>
          <w:szCs w:val="20"/>
          <w:lang w:eastAsia="en-US"/>
        </w:rPr>
      </w:pPr>
      <w:r w:rsidRPr="005A6159">
        <w:rPr>
          <w:rFonts w:ascii="Arial" w:eastAsia="Times New Roman" w:hAnsi="Arial" w:cs="Arial"/>
          <w:sz w:val="24"/>
          <w:szCs w:val="20"/>
          <w:lang w:eastAsia="en-US"/>
        </w:rPr>
        <w:t>d) Identify the Rateable Value of the building and calculate the rate</w:t>
      </w:r>
      <w:r>
        <w:rPr>
          <w:rFonts w:ascii="Arial" w:eastAsia="Times New Roman" w:hAnsi="Arial" w:cs="Arial"/>
          <w:sz w:val="24"/>
          <w:szCs w:val="20"/>
          <w:lang w:eastAsia="en-US"/>
        </w:rPr>
        <w:t>s payable including SBRR in 2018/9</w:t>
      </w:r>
      <w:r w:rsidRPr="005A6159">
        <w:rPr>
          <w:rFonts w:ascii="Arial" w:eastAsia="Times New Roman" w:hAnsi="Arial" w:cs="Arial"/>
          <w:sz w:val="24"/>
          <w:szCs w:val="20"/>
          <w:lang w:eastAsia="en-US"/>
        </w:rPr>
        <w:t xml:space="preserve"> and estimate the rates payable (i</w:t>
      </w:r>
      <w:r>
        <w:rPr>
          <w:rFonts w:ascii="Arial" w:eastAsia="Times New Roman" w:hAnsi="Arial" w:cs="Arial"/>
          <w:sz w:val="24"/>
          <w:szCs w:val="20"/>
          <w:lang w:eastAsia="en-US"/>
        </w:rPr>
        <w:t xml:space="preserve">ncluding reliefs) in </w:t>
      </w:r>
      <w:r w:rsidRPr="005A6159">
        <w:rPr>
          <w:rFonts w:ascii="Arial" w:eastAsia="Times New Roman" w:hAnsi="Arial" w:cs="Arial"/>
          <w:sz w:val="24"/>
          <w:szCs w:val="20"/>
          <w:lang w:eastAsia="en-US"/>
        </w:rPr>
        <w:t>2019/20</w:t>
      </w:r>
      <w:r>
        <w:rPr>
          <w:rFonts w:ascii="Arial" w:eastAsia="Times New Roman" w:hAnsi="Arial" w:cs="Arial"/>
          <w:sz w:val="24"/>
          <w:szCs w:val="20"/>
          <w:lang w:eastAsia="en-US"/>
        </w:rPr>
        <w:t xml:space="preserve"> and 2020/2021</w:t>
      </w:r>
      <w:r w:rsidRPr="005A6159">
        <w:rPr>
          <w:rFonts w:ascii="Arial" w:eastAsia="Times New Roman" w:hAnsi="Arial" w:cs="Arial"/>
          <w:sz w:val="24"/>
          <w:szCs w:val="20"/>
          <w:lang w:eastAsia="en-US"/>
        </w:rPr>
        <w:t>. Clearly discuss how the Rateable Value has been calculated and annotate the calculations to demonstrate whether the hereditament is subject to transition relief (phasing).</w:t>
      </w:r>
    </w:p>
    <w:p w14:paraId="116959A3" w14:textId="77777777" w:rsidR="00DE64D9" w:rsidRPr="005A6159" w:rsidRDefault="00DE64D9" w:rsidP="00DE64D9">
      <w:pPr>
        <w:spacing w:after="0" w:line="240" w:lineRule="auto"/>
        <w:rPr>
          <w:rFonts w:ascii="Arial" w:eastAsia="Times New Roman" w:hAnsi="Arial" w:cs="Arial"/>
          <w:sz w:val="24"/>
          <w:szCs w:val="20"/>
          <w:lang w:eastAsia="en-US"/>
        </w:rPr>
      </w:pPr>
    </w:p>
    <w:p w14:paraId="11A071CC" w14:textId="77777777" w:rsidR="00DE64D9" w:rsidRPr="005A6159" w:rsidRDefault="00DE64D9" w:rsidP="00DE64D9">
      <w:pPr>
        <w:spacing w:after="0" w:line="240" w:lineRule="auto"/>
        <w:rPr>
          <w:rFonts w:ascii="Arial" w:eastAsia="Times New Roman" w:hAnsi="Arial" w:cs="Arial"/>
          <w:sz w:val="24"/>
          <w:szCs w:val="20"/>
          <w:lang w:eastAsia="en-US"/>
        </w:rPr>
      </w:pPr>
      <w:r w:rsidRPr="005A6159">
        <w:rPr>
          <w:rFonts w:ascii="Arial" w:eastAsia="Times New Roman" w:hAnsi="Arial" w:cs="Arial"/>
          <w:sz w:val="24"/>
          <w:szCs w:val="20"/>
          <w:lang w:eastAsia="en-US"/>
        </w:rPr>
        <w:t xml:space="preserve">e) </w:t>
      </w:r>
      <w:r w:rsidRPr="005A6159">
        <w:rPr>
          <w:rFonts w:ascii="Arial" w:eastAsia="Times New Roman" w:hAnsi="Arial" w:cs="Arial"/>
          <w:color w:val="000000"/>
          <w:sz w:val="24"/>
          <w:szCs w:val="20"/>
          <w:lang w:eastAsia="en-US"/>
        </w:rPr>
        <w:t>Hypothetical Scenario 1</w:t>
      </w:r>
      <w:r w:rsidRPr="005A6159">
        <w:rPr>
          <w:rFonts w:ascii="Arial" w:eastAsia="Times New Roman" w:hAnsi="Arial" w:cs="Arial"/>
          <w:sz w:val="24"/>
          <w:szCs w:val="20"/>
          <w:lang w:eastAsia="en-US"/>
        </w:rPr>
        <w:t xml:space="preserve"> – Assume that the property has just been let at your estimated rental value to a tenant with a reasonable covenant strength. Prepare a valuation report for the freehold interest in the property for the purposes of a purchase. This report should follow the provisions of RICS Global Standards Valuation and provide a reasoned valuation. It should include the relevant information in accordance with the professional standards.</w:t>
      </w:r>
    </w:p>
    <w:p w14:paraId="533A5FB2" w14:textId="77777777" w:rsidR="00DE64D9" w:rsidRPr="005A6159" w:rsidRDefault="00DE64D9" w:rsidP="00DE64D9">
      <w:pPr>
        <w:spacing w:after="0" w:line="240" w:lineRule="auto"/>
        <w:rPr>
          <w:rFonts w:ascii="Arial" w:eastAsia="Times New Roman" w:hAnsi="Arial" w:cs="Arial"/>
          <w:sz w:val="24"/>
          <w:szCs w:val="20"/>
          <w:lang w:eastAsia="en-US"/>
        </w:rPr>
      </w:pPr>
    </w:p>
    <w:p w14:paraId="01761F89" w14:textId="77777777" w:rsidR="00DE64D9" w:rsidRPr="005A6159" w:rsidRDefault="00DE64D9" w:rsidP="00DE64D9">
      <w:pPr>
        <w:spacing w:after="0" w:line="240" w:lineRule="auto"/>
        <w:rPr>
          <w:rFonts w:ascii="Arial" w:eastAsia="Times New Roman" w:hAnsi="Arial" w:cs="Arial"/>
          <w:sz w:val="24"/>
          <w:szCs w:val="20"/>
          <w:lang w:eastAsia="en-US"/>
        </w:rPr>
      </w:pPr>
      <w:r w:rsidRPr="005A6159">
        <w:rPr>
          <w:rFonts w:ascii="Arial" w:eastAsia="Times New Roman" w:hAnsi="Arial" w:cs="Arial"/>
          <w:sz w:val="24"/>
          <w:szCs w:val="20"/>
          <w:lang w:eastAsia="en-US"/>
        </w:rPr>
        <w:t xml:space="preserve">f) Hypothetical Scenario 2 - Assume that your building was let to a tenant with a reasonable covenant strength 12 years ago on a </w:t>
      </w:r>
      <w:proofErr w:type="gramStart"/>
      <w:r w:rsidRPr="005A6159">
        <w:rPr>
          <w:rFonts w:ascii="Arial" w:eastAsia="Times New Roman" w:hAnsi="Arial" w:cs="Arial"/>
          <w:sz w:val="24"/>
          <w:szCs w:val="20"/>
          <w:lang w:eastAsia="en-US"/>
        </w:rPr>
        <w:t>15 year</w:t>
      </w:r>
      <w:proofErr w:type="gramEnd"/>
      <w:r w:rsidRPr="005A6159">
        <w:rPr>
          <w:rFonts w:ascii="Arial" w:eastAsia="Times New Roman" w:hAnsi="Arial" w:cs="Arial"/>
          <w:sz w:val="24"/>
          <w:szCs w:val="20"/>
          <w:lang w:eastAsia="en-US"/>
        </w:rPr>
        <w:t xml:space="preserve"> FRI lease at a rent which is now 15% more than the ERV. i.e. you are assuming that the lease expires in 3 years and that the property is currently over-rented.</w:t>
      </w:r>
    </w:p>
    <w:p w14:paraId="2BA48584" w14:textId="77777777" w:rsidR="00DE64D9" w:rsidRPr="005A6159" w:rsidRDefault="00DE64D9" w:rsidP="00DE64D9">
      <w:pPr>
        <w:spacing w:after="0" w:line="240" w:lineRule="auto"/>
        <w:rPr>
          <w:rFonts w:ascii="Arial" w:eastAsia="Times New Roman" w:hAnsi="Arial" w:cs="Arial"/>
          <w:sz w:val="24"/>
          <w:szCs w:val="20"/>
          <w:lang w:eastAsia="en-US"/>
        </w:rPr>
      </w:pPr>
    </w:p>
    <w:p w14:paraId="61A2DC03" w14:textId="77777777" w:rsidR="00DE64D9" w:rsidRPr="005A6159" w:rsidRDefault="00DE64D9" w:rsidP="00DE64D9">
      <w:pPr>
        <w:spacing w:after="0" w:line="240" w:lineRule="auto"/>
        <w:rPr>
          <w:rFonts w:ascii="Arial" w:eastAsia="Times New Roman" w:hAnsi="Arial" w:cs="Arial"/>
          <w:sz w:val="24"/>
          <w:szCs w:val="20"/>
          <w:lang w:eastAsia="en-US"/>
        </w:rPr>
      </w:pPr>
      <w:proofErr w:type="spellStart"/>
      <w:r w:rsidRPr="005A6159">
        <w:rPr>
          <w:rFonts w:ascii="Arial" w:eastAsia="Times New Roman" w:hAnsi="Arial" w:cs="Arial"/>
          <w:sz w:val="24"/>
          <w:szCs w:val="20"/>
          <w:lang w:eastAsia="en-US"/>
        </w:rPr>
        <w:t>i</w:t>
      </w:r>
      <w:proofErr w:type="spellEnd"/>
      <w:r w:rsidRPr="005A6159">
        <w:rPr>
          <w:rFonts w:ascii="Arial" w:eastAsia="Times New Roman" w:hAnsi="Arial" w:cs="Arial"/>
          <w:sz w:val="24"/>
          <w:szCs w:val="20"/>
          <w:lang w:eastAsia="en-US"/>
        </w:rPr>
        <w:t>. Calculate the Market Value of the freehold interest for loan security purposes.</w:t>
      </w:r>
    </w:p>
    <w:p w14:paraId="3FDF5A3C" w14:textId="77777777" w:rsidR="00DE64D9" w:rsidRPr="005A6159" w:rsidRDefault="00DE64D9" w:rsidP="00DE64D9">
      <w:pPr>
        <w:spacing w:after="0" w:line="240" w:lineRule="auto"/>
        <w:rPr>
          <w:rFonts w:ascii="Arial" w:eastAsia="Times New Roman" w:hAnsi="Arial" w:cs="Arial"/>
          <w:sz w:val="24"/>
          <w:szCs w:val="20"/>
          <w:lang w:eastAsia="en-US"/>
        </w:rPr>
      </w:pPr>
    </w:p>
    <w:p w14:paraId="76958A9B" w14:textId="77777777" w:rsidR="00DE64D9" w:rsidRPr="005A6159" w:rsidRDefault="00DE64D9" w:rsidP="00DE64D9">
      <w:pPr>
        <w:spacing w:after="0" w:line="240" w:lineRule="auto"/>
        <w:rPr>
          <w:rFonts w:ascii="Arial" w:eastAsia="Times New Roman" w:hAnsi="Arial" w:cs="Arial"/>
          <w:sz w:val="24"/>
          <w:szCs w:val="20"/>
          <w:lang w:eastAsia="en-US"/>
        </w:rPr>
      </w:pPr>
      <w:r w:rsidRPr="005A6159">
        <w:rPr>
          <w:rFonts w:ascii="Arial" w:eastAsia="Times New Roman" w:hAnsi="Arial" w:cs="Arial"/>
          <w:sz w:val="24"/>
          <w:szCs w:val="20"/>
          <w:lang w:eastAsia="en-US"/>
        </w:rPr>
        <w:t>ii. Assume that you act for the landlord and that the tenant has requested a new lease for 10 years at the market rent and with a rent free period. Prepare a Discounted Cash Flow to show the NPV of the current income and outgoings and the NPV of the proposed lease. The proposed lease should incorporate a rent free period which produces a higher NPV than the existing lease. Assume a discount rate of 9%.</w:t>
      </w:r>
    </w:p>
    <w:p w14:paraId="61F36234" w14:textId="77777777" w:rsidR="00DE64D9" w:rsidRPr="005A6159" w:rsidRDefault="00DE64D9" w:rsidP="00DE64D9">
      <w:pPr>
        <w:spacing w:after="0" w:line="240" w:lineRule="auto"/>
        <w:rPr>
          <w:rFonts w:ascii="Arial" w:eastAsia="Times New Roman" w:hAnsi="Arial" w:cs="Arial"/>
          <w:sz w:val="24"/>
          <w:szCs w:val="20"/>
          <w:lang w:eastAsia="en-US"/>
        </w:rPr>
      </w:pPr>
    </w:p>
    <w:p w14:paraId="510B5582" w14:textId="77777777" w:rsidR="00DE64D9" w:rsidRPr="005A6159" w:rsidRDefault="00DE64D9" w:rsidP="00DE64D9">
      <w:pPr>
        <w:spacing w:after="0" w:line="240" w:lineRule="auto"/>
        <w:rPr>
          <w:rFonts w:ascii="Arial" w:eastAsia="Times New Roman" w:hAnsi="Arial" w:cs="Arial"/>
          <w:sz w:val="24"/>
          <w:szCs w:val="20"/>
          <w:lang w:eastAsia="en-US"/>
        </w:rPr>
      </w:pPr>
      <w:r w:rsidRPr="005A6159">
        <w:rPr>
          <w:rFonts w:ascii="Arial" w:eastAsia="Times New Roman" w:hAnsi="Arial" w:cs="Arial"/>
          <w:sz w:val="24"/>
          <w:szCs w:val="20"/>
          <w:lang w:eastAsia="en-US"/>
        </w:rPr>
        <w:t>Please clearly explain the steps you have taken in each case. You can make any assumptions which you deem are appropriate but you must clearly state all assumptions which you make.</w:t>
      </w:r>
    </w:p>
    <w:p w14:paraId="3ADC364A" w14:textId="77777777" w:rsidR="00DE64D9" w:rsidRPr="005A6159" w:rsidRDefault="00DE64D9" w:rsidP="00DE64D9">
      <w:pPr>
        <w:spacing w:after="0" w:line="240" w:lineRule="auto"/>
        <w:rPr>
          <w:rFonts w:ascii="Arial" w:eastAsia="Times New Roman" w:hAnsi="Arial" w:cs="Arial"/>
          <w:sz w:val="24"/>
          <w:szCs w:val="20"/>
          <w:lang w:eastAsia="en-US"/>
        </w:rPr>
      </w:pPr>
    </w:p>
    <w:p w14:paraId="2D1B9B76" w14:textId="77777777" w:rsidR="00DE64D9" w:rsidRPr="005A6159" w:rsidRDefault="00DE64D9" w:rsidP="00DE64D9">
      <w:pPr>
        <w:spacing w:after="0" w:line="240" w:lineRule="auto"/>
        <w:rPr>
          <w:rFonts w:ascii="Arial" w:eastAsia="Times New Roman" w:hAnsi="Arial" w:cs="Arial"/>
          <w:b/>
          <w:sz w:val="24"/>
          <w:szCs w:val="24"/>
          <w:lang w:eastAsia="en-US"/>
        </w:rPr>
      </w:pPr>
    </w:p>
    <w:p w14:paraId="1727CAE5" w14:textId="77777777" w:rsidR="00DE64D9" w:rsidRPr="005A6159" w:rsidRDefault="00DE64D9" w:rsidP="00DE64D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0"/>
          <w:lang w:eastAsia="en-US"/>
        </w:rPr>
      </w:pPr>
      <w:r w:rsidRPr="005A6159">
        <w:rPr>
          <w:rFonts w:ascii="Arial" w:eastAsia="Times New Roman" w:hAnsi="Arial" w:cs="Arial"/>
          <w:b/>
          <w:bCs/>
          <w:sz w:val="24"/>
          <w:szCs w:val="20"/>
          <w:lang w:eastAsia="en-US"/>
        </w:rPr>
        <w:t xml:space="preserve">You must therefore </w:t>
      </w:r>
      <w:proofErr w:type="gramStart"/>
      <w:r w:rsidRPr="005A6159">
        <w:rPr>
          <w:rFonts w:ascii="Arial" w:eastAsia="Times New Roman" w:hAnsi="Arial" w:cs="Arial"/>
          <w:b/>
          <w:bCs/>
          <w:sz w:val="24"/>
          <w:szCs w:val="20"/>
          <w:lang w:eastAsia="en-US"/>
        </w:rPr>
        <w:t>produce:-</w:t>
      </w:r>
      <w:proofErr w:type="gramEnd"/>
    </w:p>
    <w:p w14:paraId="6C9F828A" w14:textId="77777777" w:rsidR="00DE64D9" w:rsidRPr="005A6159" w:rsidRDefault="00DE64D9" w:rsidP="00DE64D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0"/>
          <w:lang w:eastAsia="en-US"/>
        </w:rPr>
      </w:pPr>
    </w:p>
    <w:p w14:paraId="3E5FCFAF" w14:textId="77777777" w:rsidR="00DE64D9" w:rsidRPr="005A6159" w:rsidRDefault="00DE64D9" w:rsidP="00DE64D9">
      <w:pPr>
        <w:pBdr>
          <w:top w:val="single" w:sz="4" w:space="1" w:color="auto"/>
          <w:left w:val="single" w:sz="4" w:space="4" w:color="auto"/>
          <w:bottom w:val="single" w:sz="4" w:space="1" w:color="auto"/>
          <w:right w:val="single" w:sz="4" w:space="4" w:color="auto"/>
        </w:pBdr>
        <w:spacing w:after="0" w:line="240" w:lineRule="auto"/>
        <w:ind w:left="720" w:hanging="720"/>
        <w:rPr>
          <w:rFonts w:ascii="Arial" w:eastAsia="Times New Roman" w:hAnsi="Arial" w:cs="Arial"/>
          <w:b/>
          <w:bCs/>
          <w:sz w:val="24"/>
          <w:szCs w:val="20"/>
          <w:lang w:eastAsia="en-US"/>
        </w:rPr>
      </w:pPr>
      <w:r w:rsidRPr="005A6159">
        <w:rPr>
          <w:rFonts w:ascii="Arial" w:eastAsia="Times New Roman" w:hAnsi="Arial" w:cs="Arial"/>
          <w:b/>
          <w:bCs/>
          <w:sz w:val="24"/>
          <w:szCs w:val="20"/>
          <w:lang w:eastAsia="en-US"/>
        </w:rPr>
        <w:t>1</w:t>
      </w:r>
      <w:r w:rsidRPr="005A6159">
        <w:rPr>
          <w:rFonts w:ascii="Arial" w:eastAsia="Times New Roman" w:hAnsi="Arial" w:cs="Arial"/>
          <w:b/>
          <w:bCs/>
          <w:sz w:val="24"/>
          <w:szCs w:val="20"/>
          <w:lang w:eastAsia="en-US"/>
        </w:rPr>
        <w:tab/>
        <w:t>A description of the property discussing its characteristics</w:t>
      </w:r>
    </w:p>
    <w:p w14:paraId="7CAF479C" w14:textId="77777777" w:rsidR="00DE64D9" w:rsidRPr="005A6159" w:rsidRDefault="00DE64D9" w:rsidP="00DE64D9">
      <w:pPr>
        <w:pBdr>
          <w:top w:val="single" w:sz="4" w:space="1" w:color="auto"/>
          <w:left w:val="single" w:sz="4" w:space="4" w:color="auto"/>
          <w:bottom w:val="single" w:sz="4" w:space="1" w:color="auto"/>
          <w:right w:val="single" w:sz="4" w:space="4" w:color="auto"/>
        </w:pBdr>
        <w:spacing w:after="0" w:line="240" w:lineRule="auto"/>
        <w:ind w:left="720" w:hanging="720"/>
        <w:rPr>
          <w:rFonts w:ascii="Arial" w:eastAsia="Times New Roman" w:hAnsi="Arial" w:cs="Arial"/>
          <w:b/>
          <w:bCs/>
          <w:sz w:val="24"/>
          <w:szCs w:val="20"/>
          <w:lang w:eastAsia="en-US"/>
        </w:rPr>
      </w:pPr>
    </w:p>
    <w:p w14:paraId="6B5B201C" w14:textId="77777777" w:rsidR="00DE64D9" w:rsidRPr="005A6159" w:rsidRDefault="00DE64D9" w:rsidP="00DE64D9">
      <w:pPr>
        <w:pBdr>
          <w:top w:val="single" w:sz="4" w:space="1" w:color="auto"/>
          <w:left w:val="single" w:sz="4" w:space="4" w:color="auto"/>
          <w:bottom w:val="single" w:sz="4" w:space="1" w:color="auto"/>
          <w:right w:val="single" w:sz="4" w:space="4" w:color="auto"/>
        </w:pBdr>
        <w:spacing w:after="0" w:line="240" w:lineRule="auto"/>
        <w:ind w:left="720" w:hanging="720"/>
        <w:rPr>
          <w:rFonts w:ascii="Arial" w:eastAsia="Times New Roman" w:hAnsi="Arial" w:cs="Arial"/>
          <w:b/>
          <w:bCs/>
          <w:sz w:val="24"/>
          <w:szCs w:val="20"/>
          <w:lang w:eastAsia="en-US"/>
        </w:rPr>
      </w:pPr>
      <w:r w:rsidRPr="005A6159">
        <w:rPr>
          <w:rFonts w:ascii="Arial" w:eastAsia="Times New Roman" w:hAnsi="Arial" w:cs="Arial"/>
          <w:b/>
          <w:bCs/>
          <w:sz w:val="24"/>
          <w:szCs w:val="20"/>
          <w:lang w:eastAsia="en-US"/>
        </w:rPr>
        <w:t>2</w:t>
      </w:r>
      <w:r w:rsidRPr="005A6159">
        <w:rPr>
          <w:rFonts w:ascii="Arial" w:eastAsia="Times New Roman" w:hAnsi="Arial" w:cs="Arial"/>
          <w:b/>
          <w:bCs/>
          <w:sz w:val="24"/>
          <w:szCs w:val="20"/>
          <w:lang w:eastAsia="en-US"/>
        </w:rPr>
        <w:tab/>
        <w:t>A rating calculation showing the Rate</w:t>
      </w:r>
      <w:r>
        <w:rPr>
          <w:rFonts w:ascii="Arial" w:eastAsia="Times New Roman" w:hAnsi="Arial" w:cs="Arial"/>
          <w:b/>
          <w:bCs/>
          <w:sz w:val="24"/>
          <w:szCs w:val="20"/>
          <w:lang w:eastAsia="en-US"/>
        </w:rPr>
        <w:t>s Payable/estimated for stated years</w:t>
      </w:r>
    </w:p>
    <w:p w14:paraId="21EBB681" w14:textId="77777777" w:rsidR="00DE64D9" w:rsidRPr="005A6159" w:rsidRDefault="00DE64D9" w:rsidP="00DE64D9">
      <w:pPr>
        <w:pBdr>
          <w:top w:val="single" w:sz="4" w:space="1" w:color="auto"/>
          <w:left w:val="single" w:sz="4" w:space="4" w:color="auto"/>
          <w:bottom w:val="single" w:sz="4" w:space="1" w:color="auto"/>
          <w:right w:val="single" w:sz="4" w:space="4" w:color="auto"/>
        </w:pBdr>
        <w:spacing w:after="0" w:line="240" w:lineRule="auto"/>
        <w:ind w:left="720" w:hanging="720"/>
        <w:rPr>
          <w:rFonts w:ascii="Arial" w:eastAsia="Times New Roman" w:hAnsi="Arial" w:cs="Arial"/>
          <w:b/>
          <w:bCs/>
          <w:sz w:val="24"/>
          <w:szCs w:val="20"/>
          <w:lang w:eastAsia="en-US"/>
        </w:rPr>
      </w:pPr>
    </w:p>
    <w:p w14:paraId="6AC52EBB" w14:textId="77777777" w:rsidR="00DE64D9" w:rsidRPr="005A6159" w:rsidRDefault="00DE64D9" w:rsidP="00DE64D9">
      <w:pPr>
        <w:pBdr>
          <w:top w:val="single" w:sz="4" w:space="1" w:color="auto"/>
          <w:left w:val="single" w:sz="4" w:space="4" w:color="auto"/>
          <w:bottom w:val="single" w:sz="4" w:space="1" w:color="auto"/>
          <w:right w:val="single" w:sz="4" w:space="4" w:color="auto"/>
        </w:pBdr>
        <w:spacing w:after="0" w:line="240" w:lineRule="auto"/>
        <w:ind w:left="720" w:hanging="720"/>
        <w:rPr>
          <w:rFonts w:ascii="Arial" w:eastAsia="Times New Roman" w:hAnsi="Arial" w:cs="Arial"/>
          <w:b/>
          <w:bCs/>
          <w:sz w:val="24"/>
          <w:szCs w:val="20"/>
          <w:lang w:eastAsia="en-US"/>
        </w:rPr>
      </w:pPr>
      <w:r w:rsidRPr="005A6159">
        <w:rPr>
          <w:rFonts w:ascii="Arial" w:eastAsia="Times New Roman" w:hAnsi="Arial" w:cs="Arial"/>
          <w:b/>
          <w:bCs/>
          <w:sz w:val="24"/>
          <w:szCs w:val="20"/>
          <w:lang w:eastAsia="en-US"/>
        </w:rPr>
        <w:t>3</w:t>
      </w:r>
      <w:r w:rsidRPr="005A6159">
        <w:rPr>
          <w:rFonts w:ascii="Arial" w:eastAsia="Times New Roman" w:hAnsi="Arial" w:cs="Arial"/>
          <w:b/>
          <w:bCs/>
          <w:sz w:val="24"/>
          <w:szCs w:val="20"/>
          <w:lang w:eastAsia="en-US"/>
        </w:rPr>
        <w:tab/>
        <w:t>A reasoned valuation of the Estimated Rental Value and All Risks Yield</w:t>
      </w:r>
    </w:p>
    <w:p w14:paraId="299E9ACB" w14:textId="77777777" w:rsidR="00DE64D9" w:rsidRPr="005A6159" w:rsidRDefault="00DE64D9" w:rsidP="00DE64D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0"/>
          <w:lang w:eastAsia="en-US"/>
        </w:rPr>
      </w:pPr>
    </w:p>
    <w:p w14:paraId="44A53616" w14:textId="77777777" w:rsidR="00DE64D9" w:rsidRPr="005A6159" w:rsidRDefault="00DE64D9" w:rsidP="00DE64D9">
      <w:pPr>
        <w:pBdr>
          <w:top w:val="single" w:sz="4" w:space="1" w:color="auto"/>
          <w:left w:val="single" w:sz="4" w:space="4" w:color="auto"/>
          <w:bottom w:val="single" w:sz="4" w:space="1" w:color="auto"/>
          <w:right w:val="single" w:sz="4" w:space="4" w:color="auto"/>
        </w:pBdr>
        <w:spacing w:after="0" w:line="240" w:lineRule="auto"/>
        <w:ind w:left="720" w:hanging="720"/>
        <w:rPr>
          <w:rFonts w:ascii="Arial" w:eastAsia="Times New Roman" w:hAnsi="Arial" w:cs="Arial"/>
          <w:b/>
          <w:bCs/>
          <w:sz w:val="24"/>
          <w:szCs w:val="20"/>
          <w:lang w:eastAsia="en-US"/>
        </w:rPr>
      </w:pPr>
      <w:r w:rsidRPr="005A6159">
        <w:rPr>
          <w:rFonts w:ascii="Arial" w:eastAsia="Times New Roman" w:hAnsi="Arial" w:cs="Arial"/>
          <w:b/>
          <w:bCs/>
          <w:sz w:val="24"/>
          <w:szCs w:val="20"/>
          <w:lang w:eastAsia="en-US"/>
        </w:rPr>
        <w:t xml:space="preserve">4 </w:t>
      </w:r>
      <w:r w:rsidRPr="005A6159">
        <w:rPr>
          <w:rFonts w:ascii="Arial" w:eastAsia="Times New Roman" w:hAnsi="Arial" w:cs="Arial"/>
          <w:b/>
          <w:bCs/>
          <w:sz w:val="24"/>
          <w:szCs w:val="20"/>
          <w:lang w:eastAsia="en-US"/>
        </w:rPr>
        <w:tab/>
        <w:t>A reasoned purchase report valuation in accordance with the RICS Valuation Global standards.</w:t>
      </w:r>
    </w:p>
    <w:p w14:paraId="1118C9C1" w14:textId="77777777" w:rsidR="00DE64D9" w:rsidRPr="005A6159" w:rsidRDefault="00DE64D9" w:rsidP="00DE64D9">
      <w:pPr>
        <w:pBdr>
          <w:top w:val="single" w:sz="4" w:space="1" w:color="auto"/>
          <w:left w:val="single" w:sz="4" w:space="4" w:color="auto"/>
          <w:bottom w:val="single" w:sz="4" w:space="1" w:color="auto"/>
          <w:right w:val="single" w:sz="4" w:space="4" w:color="auto"/>
        </w:pBdr>
        <w:spacing w:after="0" w:line="240" w:lineRule="auto"/>
        <w:ind w:left="720" w:hanging="720"/>
        <w:rPr>
          <w:rFonts w:ascii="Arial" w:eastAsia="Times New Roman" w:hAnsi="Arial" w:cs="Arial"/>
          <w:b/>
          <w:bCs/>
          <w:sz w:val="24"/>
          <w:szCs w:val="20"/>
          <w:lang w:eastAsia="en-US"/>
        </w:rPr>
      </w:pPr>
    </w:p>
    <w:p w14:paraId="7F00A9D5" w14:textId="77777777" w:rsidR="00DE64D9" w:rsidRDefault="00DE64D9" w:rsidP="00DE64D9">
      <w:pPr>
        <w:widowControl w:val="0"/>
        <w:autoSpaceDE w:val="0"/>
        <w:autoSpaceDN w:val="0"/>
        <w:adjustRightInd w:val="0"/>
        <w:spacing w:after="0" w:line="239" w:lineRule="auto"/>
        <w:jc w:val="both"/>
        <w:rPr>
          <w:rFonts w:ascii="Arial" w:hAnsi="Arial" w:cs="Arial"/>
          <w:b/>
          <w:bCs/>
          <w:sz w:val="24"/>
          <w:szCs w:val="24"/>
        </w:rPr>
      </w:pPr>
    </w:p>
    <w:p w14:paraId="57803D79" w14:textId="77777777" w:rsidR="00DE64D9" w:rsidRPr="00852B45" w:rsidRDefault="00DE64D9" w:rsidP="00DE64D9">
      <w:pPr>
        <w:pBdr>
          <w:top w:val="single" w:sz="4" w:space="1" w:color="auto"/>
          <w:left w:val="single" w:sz="4" w:space="4" w:color="auto"/>
          <w:bottom w:val="single" w:sz="4" w:space="1" w:color="auto"/>
          <w:right w:val="single" w:sz="4" w:space="4" w:color="auto"/>
        </w:pBdr>
        <w:spacing w:after="0" w:line="240" w:lineRule="auto"/>
        <w:ind w:left="720" w:hanging="720"/>
        <w:rPr>
          <w:rFonts w:ascii="Arial" w:eastAsia="Times New Roman" w:hAnsi="Arial" w:cs="Arial"/>
          <w:b/>
          <w:bCs/>
          <w:sz w:val="24"/>
          <w:szCs w:val="20"/>
          <w:lang w:eastAsia="en-US"/>
        </w:rPr>
      </w:pPr>
      <w:r w:rsidRPr="00852B45">
        <w:rPr>
          <w:rFonts w:ascii="Arial" w:eastAsia="Times New Roman" w:hAnsi="Arial" w:cs="Arial"/>
          <w:b/>
          <w:bCs/>
          <w:sz w:val="24"/>
          <w:szCs w:val="20"/>
          <w:lang w:eastAsia="en-US"/>
        </w:rPr>
        <w:t>5</w:t>
      </w:r>
      <w:r w:rsidRPr="00852B45">
        <w:rPr>
          <w:rFonts w:ascii="Arial" w:eastAsia="Times New Roman" w:hAnsi="Arial" w:cs="Arial"/>
          <w:b/>
          <w:bCs/>
          <w:sz w:val="24"/>
          <w:szCs w:val="20"/>
          <w:lang w:eastAsia="en-US"/>
        </w:rPr>
        <w:tab/>
        <w:t>A reasoned valuation on the freehold Market Value assuming the passing rent is 115% of the ERV (assume the ERV as in 3 above)</w:t>
      </w:r>
    </w:p>
    <w:p w14:paraId="6DC336C7" w14:textId="77777777" w:rsidR="00DE64D9" w:rsidRPr="00852B45" w:rsidRDefault="00DE64D9" w:rsidP="00DE64D9">
      <w:pPr>
        <w:pBdr>
          <w:top w:val="single" w:sz="4" w:space="1" w:color="auto"/>
          <w:left w:val="single" w:sz="4" w:space="4" w:color="auto"/>
          <w:bottom w:val="single" w:sz="4" w:space="1" w:color="auto"/>
          <w:right w:val="single" w:sz="4" w:space="4" w:color="auto"/>
        </w:pBdr>
        <w:spacing w:after="0" w:line="240" w:lineRule="auto"/>
        <w:ind w:left="720" w:hanging="720"/>
        <w:rPr>
          <w:rFonts w:ascii="Arial" w:eastAsia="Times New Roman" w:hAnsi="Arial" w:cs="Arial"/>
          <w:b/>
          <w:bCs/>
          <w:sz w:val="24"/>
          <w:szCs w:val="20"/>
          <w:lang w:eastAsia="en-US"/>
        </w:rPr>
      </w:pPr>
    </w:p>
    <w:p w14:paraId="751958BD" w14:textId="77777777" w:rsidR="00DE64D9" w:rsidRPr="00852B45" w:rsidRDefault="00DE64D9" w:rsidP="00DE64D9">
      <w:pPr>
        <w:pBdr>
          <w:top w:val="single" w:sz="4" w:space="1" w:color="auto"/>
          <w:left w:val="single" w:sz="4" w:space="4" w:color="auto"/>
          <w:bottom w:val="single" w:sz="4" w:space="1" w:color="auto"/>
          <w:right w:val="single" w:sz="4" w:space="4" w:color="auto"/>
        </w:pBdr>
        <w:spacing w:after="0" w:line="240" w:lineRule="auto"/>
        <w:ind w:left="720" w:hanging="720"/>
        <w:rPr>
          <w:rFonts w:ascii="Arial" w:eastAsia="Times New Roman" w:hAnsi="Arial" w:cs="Arial"/>
          <w:b/>
          <w:bCs/>
          <w:sz w:val="24"/>
          <w:szCs w:val="20"/>
          <w:lang w:eastAsia="en-US"/>
        </w:rPr>
      </w:pPr>
      <w:r w:rsidRPr="00852B45">
        <w:rPr>
          <w:rFonts w:ascii="Arial" w:eastAsia="Times New Roman" w:hAnsi="Arial" w:cs="Arial"/>
          <w:b/>
          <w:bCs/>
          <w:sz w:val="24"/>
          <w:szCs w:val="20"/>
          <w:lang w:eastAsia="en-US"/>
        </w:rPr>
        <w:t>5</w:t>
      </w:r>
      <w:r w:rsidRPr="00852B45">
        <w:rPr>
          <w:rFonts w:ascii="Arial" w:eastAsia="Times New Roman" w:hAnsi="Arial" w:cs="Arial"/>
          <w:b/>
          <w:bCs/>
          <w:sz w:val="24"/>
          <w:szCs w:val="20"/>
          <w:lang w:eastAsia="en-US"/>
        </w:rPr>
        <w:tab/>
        <w:t>A reasoned Discounted Cash Flow calculating the NPV of the cash flow for BOTH the existing lease and the proposed lease</w:t>
      </w:r>
    </w:p>
    <w:p w14:paraId="686E52F4" w14:textId="77777777" w:rsidR="00DE64D9" w:rsidRPr="00852B45" w:rsidRDefault="00DE64D9" w:rsidP="00DE64D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4"/>
          <w:szCs w:val="20"/>
          <w:lang w:eastAsia="en-US"/>
        </w:rPr>
      </w:pPr>
    </w:p>
    <w:p w14:paraId="6B714410" w14:textId="77777777" w:rsidR="00DE64D9" w:rsidRDefault="00DE64D9" w:rsidP="00DE64D9">
      <w:pPr>
        <w:spacing w:after="0" w:line="240" w:lineRule="auto"/>
        <w:jc w:val="both"/>
        <w:rPr>
          <w:rFonts w:ascii="Arial" w:hAnsi="Arial" w:cs="Arial"/>
          <w:b/>
          <w:sz w:val="24"/>
          <w:szCs w:val="24"/>
        </w:rPr>
      </w:pPr>
    </w:p>
    <w:p w14:paraId="734D0974" w14:textId="77777777" w:rsidR="00DE64D9" w:rsidRDefault="00DE64D9" w:rsidP="00DE64D9">
      <w:pPr>
        <w:spacing w:after="0" w:line="240" w:lineRule="auto"/>
        <w:jc w:val="both"/>
        <w:rPr>
          <w:rFonts w:ascii="Arial" w:hAnsi="Arial" w:cs="Arial"/>
          <w:b/>
          <w:sz w:val="24"/>
          <w:szCs w:val="24"/>
        </w:rPr>
      </w:pPr>
    </w:p>
    <w:p w14:paraId="6D7099DA" w14:textId="77777777" w:rsidR="00DE64D9" w:rsidRDefault="00DE64D9" w:rsidP="00DE64D9">
      <w:pPr>
        <w:spacing w:after="0" w:line="240" w:lineRule="auto"/>
        <w:jc w:val="both"/>
        <w:rPr>
          <w:rFonts w:ascii="Arial" w:hAnsi="Arial" w:cs="Arial"/>
          <w:sz w:val="24"/>
          <w:szCs w:val="24"/>
        </w:rPr>
      </w:pPr>
    </w:p>
    <w:p w14:paraId="13CB43FF" w14:textId="77777777" w:rsidR="00DE64D9" w:rsidRDefault="00DE64D9" w:rsidP="00DE64D9">
      <w:pPr>
        <w:spacing w:after="0" w:line="240" w:lineRule="auto"/>
        <w:jc w:val="both"/>
        <w:rPr>
          <w:rFonts w:ascii="Arial" w:hAnsi="Arial" w:cs="Arial"/>
          <w:sz w:val="24"/>
          <w:szCs w:val="24"/>
        </w:rPr>
      </w:pPr>
    </w:p>
    <w:p w14:paraId="77FC5497" w14:textId="77777777" w:rsidR="00DE64D9" w:rsidRDefault="00DE64D9" w:rsidP="00DE64D9">
      <w:pPr>
        <w:spacing w:after="0" w:line="240" w:lineRule="auto"/>
        <w:jc w:val="both"/>
        <w:rPr>
          <w:rFonts w:ascii="Arial" w:hAnsi="Arial" w:cs="Arial"/>
          <w:b/>
          <w:sz w:val="24"/>
          <w:szCs w:val="24"/>
        </w:rPr>
      </w:pPr>
      <w:r>
        <w:rPr>
          <w:rFonts w:ascii="Arial" w:hAnsi="Arial" w:cs="Arial"/>
          <w:b/>
          <w:sz w:val="24"/>
          <w:szCs w:val="24"/>
        </w:rPr>
        <w:t xml:space="preserve">Assessment Criteria </w:t>
      </w:r>
    </w:p>
    <w:p w14:paraId="26462596" w14:textId="77777777" w:rsidR="00DE64D9" w:rsidRDefault="00DE64D9" w:rsidP="00DE64D9">
      <w:pPr>
        <w:spacing w:after="0" w:line="240" w:lineRule="auto"/>
        <w:jc w:val="both"/>
        <w:rPr>
          <w:rFonts w:ascii="Arial" w:hAnsi="Arial" w:cs="Arial"/>
          <w:sz w:val="24"/>
          <w:szCs w:val="24"/>
        </w:rPr>
      </w:pPr>
    </w:p>
    <w:p w14:paraId="6C1CA15D" w14:textId="77777777" w:rsidR="00DE64D9" w:rsidRDefault="00DE64D9" w:rsidP="00DE64D9">
      <w:pPr>
        <w:spacing w:after="0" w:line="240" w:lineRule="auto"/>
        <w:jc w:val="both"/>
        <w:rPr>
          <w:rFonts w:ascii="Arial" w:hAnsi="Arial" w:cs="Arial"/>
          <w:sz w:val="24"/>
          <w:szCs w:val="24"/>
        </w:rPr>
      </w:pPr>
      <w:r>
        <w:rPr>
          <w:rFonts w:ascii="Arial" w:hAnsi="Arial" w:cs="Arial"/>
          <w:sz w:val="24"/>
          <w:szCs w:val="24"/>
        </w:rPr>
        <w:t xml:space="preserve">The extent to which students demonstrate:  </w:t>
      </w:r>
    </w:p>
    <w:p w14:paraId="21675DA1" w14:textId="77777777" w:rsidR="00DE64D9" w:rsidRDefault="00DE64D9" w:rsidP="00DE64D9">
      <w:pPr>
        <w:pStyle w:val="ListParagraph"/>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7219"/>
        <w:gridCol w:w="1791"/>
      </w:tblGrid>
      <w:tr w:rsidR="00DE64D9" w14:paraId="334F9EC2" w14:textId="77777777" w:rsidTr="009E6CA3">
        <w:tc>
          <w:tcPr>
            <w:tcW w:w="7225" w:type="dxa"/>
            <w:tcBorders>
              <w:top w:val="single" w:sz="4" w:space="0" w:color="auto"/>
              <w:left w:val="single" w:sz="4" w:space="0" w:color="auto"/>
              <w:bottom w:val="single" w:sz="4" w:space="0" w:color="auto"/>
              <w:right w:val="single" w:sz="4" w:space="0" w:color="auto"/>
            </w:tcBorders>
            <w:hideMark/>
          </w:tcPr>
          <w:p w14:paraId="157FB23F" w14:textId="77777777" w:rsidR="00DE64D9" w:rsidRDefault="00DE64D9" w:rsidP="009E6CA3">
            <w:pPr>
              <w:spacing w:after="0" w:line="240" w:lineRule="auto"/>
              <w:jc w:val="both"/>
              <w:rPr>
                <w:rFonts w:ascii="Arial" w:hAnsi="Arial" w:cs="Arial"/>
                <w:b/>
                <w:sz w:val="24"/>
                <w:szCs w:val="24"/>
              </w:rPr>
            </w:pPr>
            <w:r>
              <w:rPr>
                <w:rFonts w:ascii="Arial" w:hAnsi="Arial" w:cs="Arial"/>
                <w:b/>
                <w:sz w:val="24"/>
                <w:szCs w:val="24"/>
              </w:rPr>
              <w:t>Criteria</w:t>
            </w:r>
          </w:p>
        </w:tc>
        <w:tc>
          <w:tcPr>
            <w:tcW w:w="1791" w:type="dxa"/>
            <w:tcBorders>
              <w:top w:val="single" w:sz="4" w:space="0" w:color="auto"/>
              <w:left w:val="single" w:sz="4" w:space="0" w:color="auto"/>
              <w:bottom w:val="single" w:sz="4" w:space="0" w:color="auto"/>
              <w:right w:val="single" w:sz="4" w:space="0" w:color="auto"/>
            </w:tcBorders>
            <w:hideMark/>
          </w:tcPr>
          <w:p w14:paraId="5EE5DCAC" w14:textId="77777777" w:rsidR="00DE64D9" w:rsidRDefault="00DE64D9" w:rsidP="009E6CA3">
            <w:pPr>
              <w:spacing w:after="0" w:line="240" w:lineRule="auto"/>
              <w:jc w:val="both"/>
              <w:rPr>
                <w:rFonts w:ascii="Arial" w:hAnsi="Arial" w:cs="Arial"/>
                <w:b/>
                <w:sz w:val="24"/>
                <w:szCs w:val="24"/>
              </w:rPr>
            </w:pPr>
            <w:r>
              <w:rPr>
                <w:rFonts w:ascii="Arial" w:hAnsi="Arial" w:cs="Arial"/>
                <w:b/>
                <w:sz w:val="24"/>
                <w:szCs w:val="24"/>
              </w:rPr>
              <w:t xml:space="preserve">Weighting </w:t>
            </w:r>
          </w:p>
        </w:tc>
      </w:tr>
      <w:tr w:rsidR="00DE64D9" w14:paraId="21AAD25A" w14:textId="77777777" w:rsidTr="009E6CA3">
        <w:tc>
          <w:tcPr>
            <w:tcW w:w="7225" w:type="dxa"/>
            <w:tcBorders>
              <w:top w:val="single" w:sz="4" w:space="0" w:color="auto"/>
              <w:left w:val="single" w:sz="4" w:space="0" w:color="auto"/>
              <w:bottom w:val="single" w:sz="4" w:space="0" w:color="auto"/>
              <w:right w:val="single" w:sz="4" w:space="0" w:color="auto"/>
            </w:tcBorders>
          </w:tcPr>
          <w:p w14:paraId="108A3E03" w14:textId="77777777" w:rsidR="00DE64D9" w:rsidRPr="004B58D0" w:rsidRDefault="00DE64D9" w:rsidP="009E6CA3">
            <w:pPr>
              <w:numPr>
                <w:ilvl w:val="0"/>
                <w:numId w:val="2"/>
              </w:numPr>
              <w:spacing w:after="0" w:line="240" w:lineRule="auto"/>
              <w:jc w:val="both"/>
              <w:rPr>
                <w:rFonts w:ascii="Arial" w:eastAsia="Times New Roman" w:hAnsi="Arial" w:cs="Arial"/>
                <w:bCs/>
                <w:sz w:val="24"/>
                <w:szCs w:val="24"/>
                <w:lang w:eastAsia="en-US"/>
              </w:rPr>
            </w:pPr>
            <w:r w:rsidRPr="004B58D0">
              <w:rPr>
                <w:rFonts w:ascii="Arial" w:eastAsia="Times New Roman" w:hAnsi="Arial" w:cs="Arial"/>
                <w:bCs/>
                <w:sz w:val="24"/>
                <w:szCs w:val="24"/>
                <w:lang w:eastAsia="en-US"/>
              </w:rPr>
              <w:t>Completion of the valuations and the appraisal and understanding of the bases of valuation</w:t>
            </w:r>
            <w:r>
              <w:rPr>
                <w:rFonts w:ascii="Arial" w:eastAsia="Times New Roman" w:hAnsi="Arial" w:cs="Arial"/>
                <w:bCs/>
                <w:sz w:val="24"/>
                <w:szCs w:val="24"/>
                <w:lang w:eastAsia="en-US"/>
              </w:rPr>
              <w:t>. With references to relevant Statute, Statutory Instrument, case law and points from the question as appropriate.</w:t>
            </w:r>
            <w:r w:rsidRPr="004B58D0">
              <w:rPr>
                <w:rFonts w:ascii="Arial" w:eastAsia="Times New Roman" w:hAnsi="Arial" w:cs="Arial"/>
                <w:bCs/>
                <w:sz w:val="24"/>
                <w:szCs w:val="24"/>
                <w:lang w:eastAsia="en-US"/>
              </w:rPr>
              <w:t xml:space="preserve"> </w:t>
            </w:r>
          </w:p>
          <w:p w14:paraId="2279C226" w14:textId="77777777" w:rsidR="00DE64D9" w:rsidRDefault="00DE64D9" w:rsidP="009E6CA3">
            <w:pPr>
              <w:spacing w:after="0" w:line="240" w:lineRule="auto"/>
              <w:jc w:val="both"/>
              <w:rPr>
                <w:rFonts w:ascii="Arial" w:hAnsi="Arial" w:cs="Arial"/>
                <w:sz w:val="24"/>
                <w:szCs w:val="24"/>
              </w:rPr>
            </w:pPr>
          </w:p>
          <w:p w14:paraId="3419E31A" w14:textId="77777777" w:rsidR="00DE64D9" w:rsidRDefault="00DE64D9" w:rsidP="009E6CA3">
            <w:pPr>
              <w:spacing w:after="0" w:line="240" w:lineRule="auto"/>
              <w:jc w:val="both"/>
              <w:rPr>
                <w:rFonts w:ascii="Arial" w:hAnsi="Arial" w:cs="Arial"/>
                <w:sz w:val="24"/>
                <w:szCs w:val="24"/>
              </w:rPr>
            </w:pPr>
          </w:p>
        </w:tc>
        <w:tc>
          <w:tcPr>
            <w:tcW w:w="1791" w:type="dxa"/>
            <w:tcBorders>
              <w:top w:val="single" w:sz="4" w:space="0" w:color="auto"/>
              <w:left w:val="single" w:sz="4" w:space="0" w:color="auto"/>
              <w:bottom w:val="single" w:sz="4" w:space="0" w:color="auto"/>
              <w:right w:val="single" w:sz="4" w:space="0" w:color="auto"/>
            </w:tcBorders>
          </w:tcPr>
          <w:p w14:paraId="602A383B" w14:textId="77777777" w:rsidR="00DE64D9" w:rsidRDefault="00DE64D9" w:rsidP="009E6CA3">
            <w:pPr>
              <w:spacing w:after="0" w:line="240" w:lineRule="auto"/>
              <w:jc w:val="center"/>
              <w:rPr>
                <w:rFonts w:ascii="Arial" w:hAnsi="Arial" w:cs="Arial"/>
                <w:sz w:val="24"/>
                <w:szCs w:val="24"/>
              </w:rPr>
            </w:pPr>
          </w:p>
          <w:p w14:paraId="4EBC1CD4" w14:textId="77777777" w:rsidR="00DE64D9" w:rsidRDefault="00DE64D9" w:rsidP="009E6CA3">
            <w:pPr>
              <w:spacing w:after="0" w:line="240" w:lineRule="auto"/>
              <w:jc w:val="center"/>
              <w:rPr>
                <w:rFonts w:ascii="Arial" w:hAnsi="Arial" w:cs="Arial"/>
                <w:sz w:val="24"/>
                <w:szCs w:val="24"/>
              </w:rPr>
            </w:pPr>
            <w:r>
              <w:rPr>
                <w:rFonts w:ascii="Arial" w:hAnsi="Arial" w:cs="Arial"/>
                <w:sz w:val="24"/>
                <w:szCs w:val="24"/>
              </w:rPr>
              <w:t>25%</w:t>
            </w:r>
          </w:p>
        </w:tc>
      </w:tr>
      <w:tr w:rsidR="00DE64D9" w14:paraId="3634D714" w14:textId="77777777" w:rsidTr="009E6CA3">
        <w:tc>
          <w:tcPr>
            <w:tcW w:w="7225" w:type="dxa"/>
            <w:tcBorders>
              <w:top w:val="single" w:sz="4" w:space="0" w:color="auto"/>
              <w:left w:val="single" w:sz="4" w:space="0" w:color="auto"/>
              <w:bottom w:val="single" w:sz="4" w:space="0" w:color="auto"/>
              <w:right w:val="single" w:sz="4" w:space="0" w:color="auto"/>
            </w:tcBorders>
          </w:tcPr>
          <w:p w14:paraId="3154784D" w14:textId="77777777" w:rsidR="00DE64D9" w:rsidRPr="00525E2C" w:rsidRDefault="00DE64D9" w:rsidP="009E6CA3">
            <w:pPr>
              <w:spacing w:after="0" w:line="240" w:lineRule="auto"/>
              <w:ind w:left="360"/>
              <w:jc w:val="both"/>
              <w:rPr>
                <w:rFonts w:ascii="Arial" w:eastAsia="Times New Roman" w:hAnsi="Arial" w:cs="Arial"/>
                <w:bCs/>
                <w:sz w:val="24"/>
                <w:szCs w:val="24"/>
                <w:lang w:eastAsia="en-US"/>
              </w:rPr>
            </w:pPr>
            <w:r>
              <w:rPr>
                <w:rFonts w:ascii="Arial" w:eastAsia="Times New Roman" w:hAnsi="Arial" w:cs="Arial"/>
                <w:bCs/>
                <w:sz w:val="24"/>
                <w:szCs w:val="24"/>
                <w:lang w:eastAsia="en-US"/>
              </w:rPr>
              <w:t>2.</w:t>
            </w:r>
            <w:r w:rsidRPr="00525E2C">
              <w:rPr>
                <w:rFonts w:ascii="Arial" w:eastAsia="Times New Roman" w:hAnsi="Arial" w:cs="Arial"/>
                <w:bCs/>
                <w:sz w:val="24"/>
                <w:szCs w:val="24"/>
                <w:lang w:eastAsia="en-US"/>
              </w:rPr>
              <w:t xml:space="preserve">Use, </w:t>
            </w:r>
            <w:r>
              <w:rPr>
                <w:rFonts w:ascii="Arial" w:eastAsia="Times New Roman" w:hAnsi="Arial" w:cs="Arial"/>
                <w:bCs/>
                <w:sz w:val="24"/>
                <w:szCs w:val="24"/>
                <w:lang w:eastAsia="en-US"/>
              </w:rPr>
              <w:t>and demonstrate</w:t>
            </w:r>
            <w:r w:rsidRPr="00525E2C">
              <w:rPr>
                <w:rFonts w:ascii="Arial" w:eastAsia="Times New Roman" w:hAnsi="Arial" w:cs="Arial"/>
                <w:bCs/>
                <w:sz w:val="24"/>
                <w:szCs w:val="24"/>
                <w:lang w:eastAsia="en-US"/>
              </w:rPr>
              <w:t xml:space="preserve"> and understanding of the </w:t>
            </w:r>
            <w:proofErr w:type="gramStart"/>
            <w:r w:rsidRPr="00525E2C">
              <w:rPr>
                <w:rFonts w:ascii="Arial" w:eastAsia="Times New Roman" w:hAnsi="Arial" w:cs="Arial"/>
                <w:bCs/>
                <w:sz w:val="24"/>
                <w:szCs w:val="24"/>
                <w:lang w:eastAsia="en-US"/>
              </w:rPr>
              <w:t>appropriate</w:t>
            </w:r>
            <w:r>
              <w:rPr>
                <w:rFonts w:ascii="Arial" w:eastAsia="Times New Roman" w:hAnsi="Arial" w:cs="Arial"/>
                <w:bCs/>
                <w:sz w:val="24"/>
                <w:szCs w:val="24"/>
                <w:lang w:eastAsia="en-US"/>
              </w:rPr>
              <w:t xml:space="preserve"> </w:t>
            </w:r>
            <w:r w:rsidRPr="00525E2C">
              <w:rPr>
                <w:rFonts w:ascii="Arial" w:eastAsia="Times New Roman" w:hAnsi="Arial" w:cs="Arial"/>
                <w:bCs/>
                <w:sz w:val="24"/>
                <w:szCs w:val="24"/>
                <w:lang w:eastAsia="en-US"/>
              </w:rPr>
              <w:t xml:space="preserve"> rents</w:t>
            </w:r>
            <w:proofErr w:type="gramEnd"/>
            <w:r w:rsidRPr="00525E2C">
              <w:rPr>
                <w:rFonts w:ascii="Arial" w:eastAsia="Times New Roman" w:hAnsi="Arial" w:cs="Arial"/>
                <w:bCs/>
                <w:sz w:val="24"/>
                <w:szCs w:val="24"/>
                <w:lang w:eastAsia="en-US"/>
              </w:rPr>
              <w:t xml:space="preserve"> and yields</w:t>
            </w:r>
            <w:r>
              <w:rPr>
                <w:rFonts w:ascii="Arial" w:eastAsia="Times New Roman" w:hAnsi="Arial" w:cs="Arial"/>
                <w:bCs/>
                <w:sz w:val="24"/>
                <w:szCs w:val="24"/>
                <w:lang w:eastAsia="en-US"/>
              </w:rPr>
              <w:t xml:space="preserve"> with suitable sources and analysis employed.</w:t>
            </w:r>
          </w:p>
          <w:p w14:paraId="1097DEE5" w14:textId="77777777" w:rsidR="00DE64D9" w:rsidRDefault="00DE64D9" w:rsidP="009E6CA3">
            <w:pPr>
              <w:spacing w:after="0" w:line="240" w:lineRule="auto"/>
              <w:jc w:val="both"/>
              <w:rPr>
                <w:rFonts w:ascii="Arial" w:hAnsi="Arial" w:cs="Arial"/>
                <w:sz w:val="24"/>
                <w:szCs w:val="24"/>
              </w:rPr>
            </w:pPr>
          </w:p>
          <w:p w14:paraId="2D4E9E28" w14:textId="77777777" w:rsidR="00DE64D9" w:rsidRDefault="00DE64D9" w:rsidP="009E6CA3">
            <w:pPr>
              <w:spacing w:after="0" w:line="240" w:lineRule="auto"/>
              <w:jc w:val="both"/>
              <w:rPr>
                <w:rFonts w:ascii="Arial" w:hAnsi="Arial" w:cs="Arial"/>
                <w:sz w:val="24"/>
                <w:szCs w:val="24"/>
              </w:rPr>
            </w:pPr>
          </w:p>
        </w:tc>
        <w:tc>
          <w:tcPr>
            <w:tcW w:w="1791" w:type="dxa"/>
            <w:tcBorders>
              <w:top w:val="single" w:sz="4" w:space="0" w:color="auto"/>
              <w:left w:val="single" w:sz="4" w:space="0" w:color="auto"/>
              <w:bottom w:val="single" w:sz="4" w:space="0" w:color="auto"/>
              <w:right w:val="single" w:sz="4" w:space="0" w:color="auto"/>
            </w:tcBorders>
          </w:tcPr>
          <w:p w14:paraId="3C162964" w14:textId="77777777" w:rsidR="00DE64D9" w:rsidRDefault="00DE64D9" w:rsidP="009E6CA3">
            <w:pPr>
              <w:spacing w:after="0" w:line="240" w:lineRule="auto"/>
              <w:jc w:val="center"/>
              <w:rPr>
                <w:rFonts w:ascii="Arial" w:hAnsi="Arial" w:cs="Arial"/>
                <w:sz w:val="24"/>
                <w:szCs w:val="24"/>
              </w:rPr>
            </w:pPr>
          </w:p>
          <w:p w14:paraId="393EB865" w14:textId="77777777" w:rsidR="00DE64D9" w:rsidRDefault="00DE64D9" w:rsidP="009E6CA3">
            <w:pPr>
              <w:spacing w:after="0" w:line="240" w:lineRule="auto"/>
              <w:jc w:val="center"/>
              <w:rPr>
                <w:rFonts w:ascii="Arial" w:hAnsi="Arial" w:cs="Arial"/>
                <w:sz w:val="24"/>
                <w:szCs w:val="24"/>
              </w:rPr>
            </w:pPr>
            <w:r>
              <w:rPr>
                <w:rFonts w:ascii="Arial" w:hAnsi="Arial" w:cs="Arial"/>
                <w:sz w:val="24"/>
                <w:szCs w:val="24"/>
              </w:rPr>
              <w:t>25%</w:t>
            </w:r>
          </w:p>
        </w:tc>
      </w:tr>
      <w:tr w:rsidR="00DE64D9" w14:paraId="0713CEC8" w14:textId="77777777" w:rsidTr="009E6CA3">
        <w:tc>
          <w:tcPr>
            <w:tcW w:w="7225" w:type="dxa"/>
            <w:tcBorders>
              <w:top w:val="single" w:sz="4" w:space="0" w:color="auto"/>
              <w:left w:val="single" w:sz="4" w:space="0" w:color="auto"/>
              <w:bottom w:val="single" w:sz="4" w:space="0" w:color="auto"/>
              <w:right w:val="single" w:sz="4" w:space="0" w:color="auto"/>
            </w:tcBorders>
          </w:tcPr>
          <w:p w14:paraId="242BF2AF" w14:textId="77777777" w:rsidR="00DE64D9" w:rsidRPr="00202E64" w:rsidRDefault="00DE64D9" w:rsidP="009E6CA3">
            <w:pPr>
              <w:spacing w:after="0" w:line="240" w:lineRule="auto"/>
              <w:ind w:left="360"/>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3 An </w:t>
            </w:r>
            <w:r w:rsidRPr="00202E64">
              <w:rPr>
                <w:rFonts w:ascii="Arial" w:eastAsia="Times New Roman" w:hAnsi="Arial" w:cs="Arial"/>
                <w:sz w:val="24"/>
                <w:szCs w:val="24"/>
                <w:lang w:eastAsia="en-US"/>
              </w:rPr>
              <w:t>Illustration of and understanding of traditional and DCF valuation techniques</w:t>
            </w:r>
            <w:r>
              <w:rPr>
                <w:rFonts w:ascii="Arial" w:eastAsia="Times New Roman" w:hAnsi="Arial" w:cs="Arial"/>
                <w:sz w:val="24"/>
                <w:szCs w:val="24"/>
                <w:lang w:eastAsia="en-US"/>
              </w:rPr>
              <w:t xml:space="preserve"> as relevant, suitably supported and set out.</w:t>
            </w:r>
          </w:p>
          <w:p w14:paraId="4509E3F0" w14:textId="77777777" w:rsidR="00DE64D9" w:rsidRDefault="00DE64D9" w:rsidP="009E6CA3">
            <w:pPr>
              <w:spacing w:after="0" w:line="240" w:lineRule="auto"/>
              <w:jc w:val="both"/>
              <w:rPr>
                <w:rFonts w:ascii="Arial" w:hAnsi="Arial" w:cs="Arial"/>
                <w:sz w:val="24"/>
                <w:szCs w:val="24"/>
              </w:rPr>
            </w:pPr>
          </w:p>
          <w:p w14:paraId="277A4927" w14:textId="77777777" w:rsidR="00DE64D9" w:rsidRDefault="00DE64D9" w:rsidP="009E6CA3">
            <w:pPr>
              <w:spacing w:after="0" w:line="240" w:lineRule="auto"/>
              <w:jc w:val="both"/>
              <w:rPr>
                <w:rFonts w:ascii="Arial" w:hAnsi="Arial" w:cs="Arial"/>
                <w:sz w:val="24"/>
                <w:szCs w:val="24"/>
              </w:rPr>
            </w:pPr>
          </w:p>
        </w:tc>
        <w:tc>
          <w:tcPr>
            <w:tcW w:w="1791" w:type="dxa"/>
            <w:tcBorders>
              <w:top w:val="single" w:sz="4" w:space="0" w:color="auto"/>
              <w:left w:val="single" w:sz="4" w:space="0" w:color="auto"/>
              <w:bottom w:val="single" w:sz="4" w:space="0" w:color="auto"/>
              <w:right w:val="single" w:sz="4" w:space="0" w:color="auto"/>
            </w:tcBorders>
          </w:tcPr>
          <w:p w14:paraId="19552447" w14:textId="77777777" w:rsidR="00DE64D9" w:rsidRDefault="00DE64D9" w:rsidP="009E6CA3">
            <w:pPr>
              <w:spacing w:after="0" w:line="240" w:lineRule="auto"/>
              <w:jc w:val="center"/>
              <w:rPr>
                <w:rFonts w:ascii="Arial" w:hAnsi="Arial" w:cs="Arial"/>
                <w:sz w:val="24"/>
                <w:szCs w:val="24"/>
              </w:rPr>
            </w:pPr>
          </w:p>
          <w:p w14:paraId="725D79BA" w14:textId="77777777" w:rsidR="00DE64D9" w:rsidRDefault="00DE64D9" w:rsidP="009E6CA3">
            <w:pPr>
              <w:spacing w:after="0" w:line="240" w:lineRule="auto"/>
              <w:jc w:val="center"/>
              <w:rPr>
                <w:rFonts w:ascii="Arial" w:hAnsi="Arial" w:cs="Arial"/>
                <w:sz w:val="24"/>
                <w:szCs w:val="24"/>
              </w:rPr>
            </w:pPr>
            <w:r>
              <w:rPr>
                <w:rFonts w:ascii="Arial" w:hAnsi="Arial" w:cs="Arial"/>
                <w:sz w:val="24"/>
                <w:szCs w:val="24"/>
              </w:rPr>
              <w:t>25%</w:t>
            </w:r>
          </w:p>
        </w:tc>
      </w:tr>
      <w:tr w:rsidR="00DE64D9" w14:paraId="1E6BE622" w14:textId="77777777" w:rsidTr="009E6CA3">
        <w:tc>
          <w:tcPr>
            <w:tcW w:w="7225" w:type="dxa"/>
            <w:tcBorders>
              <w:top w:val="single" w:sz="4" w:space="0" w:color="auto"/>
              <w:left w:val="single" w:sz="4" w:space="0" w:color="auto"/>
              <w:bottom w:val="single" w:sz="4" w:space="0" w:color="auto"/>
              <w:right w:val="single" w:sz="4" w:space="0" w:color="auto"/>
            </w:tcBorders>
          </w:tcPr>
          <w:p w14:paraId="1DF08C06" w14:textId="77777777" w:rsidR="00DE64D9" w:rsidRDefault="00DE64D9" w:rsidP="009E6CA3">
            <w:pPr>
              <w:spacing w:after="0" w:line="240" w:lineRule="auto"/>
              <w:jc w:val="both"/>
              <w:rPr>
                <w:rFonts w:ascii="Arial" w:hAnsi="Arial" w:cs="Arial"/>
                <w:sz w:val="24"/>
                <w:szCs w:val="24"/>
              </w:rPr>
            </w:pPr>
            <w:r>
              <w:rPr>
                <w:rFonts w:ascii="Arial" w:hAnsi="Arial" w:cs="Arial"/>
                <w:sz w:val="24"/>
                <w:szCs w:val="24"/>
              </w:rPr>
              <w:lastRenderedPageBreak/>
              <w:t xml:space="preserve">       4 An ability to produce a clear and well-structured report, with     good English and grammar, and with appropriate evidence to support arguments. </w:t>
            </w:r>
          </w:p>
          <w:p w14:paraId="303892F4" w14:textId="77777777" w:rsidR="00DE64D9" w:rsidRDefault="00DE64D9" w:rsidP="009E6CA3">
            <w:pPr>
              <w:spacing w:after="0" w:line="240" w:lineRule="auto"/>
              <w:jc w:val="both"/>
              <w:rPr>
                <w:rFonts w:ascii="Arial" w:hAnsi="Arial" w:cs="Arial"/>
                <w:sz w:val="24"/>
                <w:szCs w:val="24"/>
              </w:rPr>
            </w:pPr>
          </w:p>
          <w:p w14:paraId="056A6D24" w14:textId="77777777" w:rsidR="00DE64D9" w:rsidRDefault="00DE64D9" w:rsidP="009E6CA3">
            <w:pPr>
              <w:spacing w:after="0" w:line="240" w:lineRule="auto"/>
              <w:jc w:val="both"/>
              <w:rPr>
                <w:rFonts w:ascii="Arial" w:hAnsi="Arial" w:cs="Arial"/>
                <w:sz w:val="24"/>
                <w:szCs w:val="24"/>
              </w:rPr>
            </w:pPr>
          </w:p>
        </w:tc>
        <w:tc>
          <w:tcPr>
            <w:tcW w:w="1791" w:type="dxa"/>
            <w:tcBorders>
              <w:top w:val="single" w:sz="4" w:space="0" w:color="auto"/>
              <w:left w:val="single" w:sz="4" w:space="0" w:color="auto"/>
              <w:bottom w:val="single" w:sz="4" w:space="0" w:color="auto"/>
              <w:right w:val="single" w:sz="4" w:space="0" w:color="auto"/>
            </w:tcBorders>
          </w:tcPr>
          <w:p w14:paraId="5EE9B107" w14:textId="77777777" w:rsidR="00DE64D9" w:rsidRDefault="00DE64D9" w:rsidP="009E6CA3">
            <w:pPr>
              <w:spacing w:after="0" w:line="240" w:lineRule="auto"/>
              <w:jc w:val="center"/>
              <w:rPr>
                <w:rFonts w:ascii="Arial" w:hAnsi="Arial" w:cs="Arial"/>
                <w:sz w:val="24"/>
                <w:szCs w:val="24"/>
              </w:rPr>
            </w:pPr>
          </w:p>
          <w:p w14:paraId="4639472A" w14:textId="77777777" w:rsidR="00DE64D9" w:rsidRDefault="00DE64D9" w:rsidP="009E6CA3">
            <w:pPr>
              <w:spacing w:after="0" w:line="240" w:lineRule="auto"/>
              <w:jc w:val="center"/>
              <w:rPr>
                <w:rFonts w:ascii="Arial" w:hAnsi="Arial" w:cs="Arial"/>
                <w:sz w:val="24"/>
                <w:szCs w:val="24"/>
              </w:rPr>
            </w:pPr>
            <w:r>
              <w:rPr>
                <w:rFonts w:ascii="Arial" w:hAnsi="Arial" w:cs="Arial"/>
                <w:sz w:val="24"/>
                <w:szCs w:val="24"/>
              </w:rPr>
              <w:t>25%</w:t>
            </w:r>
          </w:p>
        </w:tc>
      </w:tr>
    </w:tbl>
    <w:p w14:paraId="2C6871F5" w14:textId="77777777" w:rsidR="00DE64D9" w:rsidRDefault="00DE64D9" w:rsidP="00DE64D9">
      <w:pPr>
        <w:spacing w:after="0" w:line="240" w:lineRule="auto"/>
        <w:jc w:val="both"/>
        <w:rPr>
          <w:rFonts w:ascii="Arial" w:hAnsi="Arial" w:cs="Arial"/>
          <w:sz w:val="24"/>
          <w:szCs w:val="24"/>
          <w:lang w:eastAsia="en-US"/>
        </w:rPr>
      </w:pPr>
    </w:p>
    <w:p w14:paraId="3DE8820C" w14:textId="77777777" w:rsidR="00DE64D9" w:rsidRDefault="00DE64D9" w:rsidP="00DE64D9">
      <w:pPr>
        <w:spacing w:after="0" w:line="240" w:lineRule="auto"/>
        <w:jc w:val="both"/>
        <w:rPr>
          <w:rFonts w:ascii="Arial" w:hAnsi="Arial" w:cs="Arial"/>
          <w:sz w:val="24"/>
          <w:szCs w:val="24"/>
          <w:lang w:eastAsia="en-US"/>
        </w:rPr>
      </w:pPr>
    </w:p>
    <w:p w14:paraId="1BD1C91F" w14:textId="77777777" w:rsidR="00DE64D9" w:rsidRDefault="00DE64D9" w:rsidP="00DE64D9">
      <w:pPr>
        <w:spacing w:after="0" w:line="240" w:lineRule="auto"/>
        <w:jc w:val="both"/>
        <w:rPr>
          <w:rFonts w:ascii="Arial" w:hAnsi="Arial" w:cs="Arial"/>
          <w:sz w:val="24"/>
          <w:szCs w:val="24"/>
          <w:lang w:eastAsia="en-US"/>
        </w:rPr>
      </w:pPr>
    </w:p>
    <w:p w14:paraId="5A1D7E08" w14:textId="77777777" w:rsidR="00DE64D9" w:rsidRDefault="00DE64D9" w:rsidP="00DE64D9">
      <w:pPr>
        <w:spacing w:after="0" w:line="240" w:lineRule="auto"/>
        <w:jc w:val="both"/>
        <w:rPr>
          <w:rFonts w:ascii="Arial" w:hAnsi="Arial" w:cs="Arial"/>
          <w:sz w:val="24"/>
          <w:szCs w:val="24"/>
          <w:lang w:eastAsia="en-US"/>
        </w:rPr>
      </w:pPr>
    </w:p>
    <w:p w14:paraId="3878D598" w14:textId="77777777" w:rsidR="00DE64D9" w:rsidRPr="007B785A" w:rsidRDefault="00DE64D9" w:rsidP="00DE64D9">
      <w:pPr>
        <w:widowControl w:val="0"/>
        <w:autoSpaceDE w:val="0"/>
        <w:autoSpaceDN w:val="0"/>
        <w:adjustRightInd w:val="0"/>
        <w:spacing w:after="0" w:line="240" w:lineRule="auto"/>
        <w:rPr>
          <w:rFonts w:ascii="Arial" w:hAnsi="Arial"/>
          <w:b/>
        </w:rPr>
      </w:pPr>
    </w:p>
    <w:p w14:paraId="0EA6F626" w14:textId="77777777" w:rsidR="00DE64D9" w:rsidRPr="009E4021" w:rsidRDefault="00DE64D9" w:rsidP="00DE64D9">
      <w:pPr>
        <w:widowControl w:val="0"/>
        <w:overflowPunct w:val="0"/>
        <w:autoSpaceDE w:val="0"/>
        <w:autoSpaceDN w:val="0"/>
        <w:adjustRightInd w:val="0"/>
        <w:spacing w:after="0" w:line="240" w:lineRule="auto"/>
        <w:ind w:right="142"/>
        <w:rPr>
          <w:rFonts w:ascii="Arial" w:hAnsi="Arial" w:cs="Arial"/>
          <w:b/>
        </w:rPr>
      </w:pPr>
    </w:p>
    <w:p w14:paraId="363DBFAF" w14:textId="77777777" w:rsidR="00DE64D9" w:rsidRDefault="00DE64D9" w:rsidP="00DE64D9">
      <w:pPr>
        <w:widowControl w:val="0"/>
        <w:overflowPunct w:val="0"/>
        <w:autoSpaceDE w:val="0"/>
        <w:autoSpaceDN w:val="0"/>
        <w:adjustRightInd w:val="0"/>
        <w:spacing w:after="0" w:line="240" w:lineRule="auto"/>
        <w:ind w:right="142"/>
        <w:rPr>
          <w:rFonts w:ascii="Arial" w:hAnsi="Arial" w:cs="Arial"/>
          <w:b/>
          <w:bCs/>
        </w:rPr>
      </w:pPr>
      <w:r w:rsidRPr="009E4021">
        <w:rPr>
          <w:rFonts w:ascii="Arial" w:hAnsi="Arial" w:cs="Arial"/>
          <w:b/>
          <w:bCs/>
        </w:rPr>
        <w:t>Assessment General Threshold Criteria</w:t>
      </w:r>
    </w:p>
    <w:p w14:paraId="79EF7908" w14:textId="77777777" w:rsidR="00DE64D9" w:rsidRPr="00365F06" w:rsidRDefault="00DE64D9" w:rsidP="00DE64D9">
      <w:pPr>
        <w:widowControl w:val="0"/>
        <w:overflowPunct w:val="0"/>
        <w:autoSpaceDE w:val="0"/>
        <w:autoSpaceDN w:val="0"/>
        <w:adjustRightInd w:val="0"/>
        <w:spacing w:after="0" w:line="240" w:lineRule="auto"/>
        <w:ind w:right="142"/>
        <w:rPr>
          <w:rFonts w:ascii="Arial" w:hAnsi="Arial" w:cs="Arial"/>
          <w:b/>
          <w:bCs/>
          <w:color w:val="FF0000"/>
        </w:rPr>
      </w:pPr>
    </w:p>
    <w:p w14:paraId="73032DA7"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r w:rsidRPr="0089652F">
        <w:rPr>
          <w:rFonts w:ascii="Arial" w:hAnsi="Arial" w:cs="Arial"/>
          <w:sz w:val="24"/>
          <w:szCs w:val="24"/>
        </w:rPr>
        <w:t>Generic Grade Descriptors at Level 5</w:t>
      </w:r>
    </w:p>
    <w:p w14:paraId="5BFB4259"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p>
    <w:p w14:paraId="512D32B6"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r w:rsidRPr="0089652F">
        <w:rPr>
          <w:rFonts w:ascii="Arial" w:hAnsi="Arial" w:cs="Arial"/>
          <w:sz w:val="24"/>
          <w:szCs w:val="24"/>
        </w:rPr>
        <w:t xml:space="preserve"> 80-100 An outstanding piece of work: All assessment criteria have been met at an exceptionally high standard • Shows independent reflective thought in relation to task. • Demonstrates exceptional critical analysis of theories, practices and frameworks. • Analyses concepts and principles that inform the work. • Analyses wider context and implications for practice/subject. • Synthesises research across a range of sources. • Demonstrates exemplary communication excellent presentation of format used. </w:t>
      </w:r>
    </w:p>
    <w:p w14:paraId="4DFF5CEA"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p>
    <w:p w14:paraId="589C4CF5"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r w:rsidRPr="0089652F">
        <w:rPr>
          <w:rFonts w:ascii="Arial" w:hAnsi="Arial" w:cs="Arial"/>
          <w:sz w:val="24"/>
          <w:szCs w:val="24"/>
        </w:rPr>
        <w:t>70-79 An excellent piece of work: All assessment criteria have been met at a high standard. • Demonstrates critical and reflective analysis of theories, practices and frameworks from the module. • Applies a range of competing concepts and principles. • Analyses wider context and implications for practice/subject. • Provides evidence of substantial research across a range of sources. • Communicates effectively with excellent presentation of format used.</w:t>
      </w:r>
    </w:p>
    <w:p w14:paraId="7F412592"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p>
    <w:p w14:paraId="014B58B0"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r w:rsidRPr="0089652F">
        <w:rPr>
          <w:rFonts w:ascii="Arial" w:hAnsi="Arial" w:cs="Arial"/>
          <w:sz w:val="24"/>
          <w:szCs w:val="24"/>
        </w:rPr>
        <w:t xml:space="preserve"> 60-69 A good piece of work: All assessment criteria have been met at a good standard. • Analyses theories, practices and frameworks presented on the module. • Applies key concepts and principles reflectively. • Identifies important aspects of wider context and implications for practice/subject. • Undertakes own research and evaluation of sources to inform enquiry. • Communicates effectively using appropriate format and presentation. </w:t>
      </w:r>
    </w:p>
    <w:p w14:paraId="42961B26"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p>
    <w:p w14:paraId="139C5807"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r w:rsidRPr="0089652F">
        <w:rPr>
          <w:rFonts w:ascii="Arial" w:hAnsi="Arial" w:cs="Arial"/>
          <w:sz w:val="24"/>
          <w:szCs w:val="24"/>
        </w:rPr>
        <w:t xml:space="preserve">50-59 A sound piece of work: All assessment criteria have clearly been met. • Uses appropriately theories, practices and frameworks presented on the module. • Demonstrates clear understanding and reflection on key concepts and principles. • Demonstrates limited understanding of wider context and implications for practice/subject. • Undertakes own research to inform task/enquiry. • Communicates work using appropriate format with some weaknesses of presentation. </w:t>
      </w:r>
    </w:p>
    <w:p w14:paraId="6FE9AD9A"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p>
    <w:p w14:paraId="72B5DB76"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r w:rsidRPr="0089652F">
        <w:rPr>
          <w:rFonts w:ascii="Arial" w:hAnsi="Arial" w:cs="Arial"/>
          <w:sz w:val="24"/>
          <w:szCs w:val="24"/>
        </w:rPr>
        <w:t xml:space="preserve">40-49 An adequate piece of work: All assessment criteria have just been met. • Describes accurately a range of theories, practices and frameworks presented on the module. • Demonstrates adequate understanding of key concepts and principles. • Undertakes additional research from sources provided within the module. • Communicates work using appropriate format with some weaknesses of </w:t>
      </w:r>
      <w:r w:rsidRPr="0089652F">
        <w:rPr>
          <w:rFonts w:ascii="Arial" w:hAnsi="Arial" w:cs="Arial"/>
          <w:sz w:val="24"/>
          <w:szCs w:val="24"/>
        </w:rPr>
        <w:lastRenderedPageBreak/>
        <w:t xml:space="preserve">presentation. </w:t>
      </w:r>
    </w:p>
    <w:p w14:paraId="45B13B13"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p>
    <w:p w14:paraId="3B340F76"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r w:rsidRPr="0089652F">
        <w:rPr>
          <w:rFonts w:ascii="Arial" w:hAnsi="Arial" w:cs="Arial"/>
          <w:sz w:val="24"/>
          <w:szCs w:val="24"/>
        </w:rPr>
        <w:t xml:space="preserve">30-39 FAIL: An inadequate piece of work: One or more relevant assessment criteria are not met • Describes theories, practices and frameworks presented on the module with some weaknesses/omissions. • Applies key concepts/principles with some weaknesses. • Uses a minimal amount of relevant information provided within the module. • Communicates using appropriate format with significant weaknesses in presentation. </w:t>
      </w:r>
    </w:p>
    <w:p w14:paraId="5741E740"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sz w:val="24"/>
          <w:szCs w:val="24"/>
        </w:rPr>
      </w:pPr>
    </w:p>
    <w:p w14:paraId="165163BC" w14:textId="77777777" w:rsidR="00DE64D9" w:rsidRPr="0089652F" w:rsidRDefault="00DE64D9" w:rsidP="00DE64D9">
      <w:pPr>
        <w:widowControl w:val="0"/>
        <w:overflowPunct w:val="0"/>
        <w:autoSpaceDE w:val="0"/>
        <w:autoSpaceDN w:val="0"/>
        <w:adjustRightInd w:val="0"/>
        <w:spacing w:after="0" w:line="240" w:lineRule="auto"/>
        <w:ind w:right="142"/>
        <w:rPr>
          <w:rFonts w:ascii="Arial" w:hAnsi="Arial" w:cs="Arial"/>
          <w:b/>
          <w:bCs/>
          <w:color w:val="FF0000"/>
          <w:sz w:val="24"/>
          <w:szCs w:val="24"/>
        </w:rPr>
      </w:pPr>
      <w:r w:rsidRPr="0089652F">
        <w:rPr>
          <w:rFonts w:ascii="Arial" w:hAnsi="Arial" w:cs="Arial"/>
          <w:sz w:val="24"/>
          <w:szCs w:val="24"/>
        </w:rPr>
        <w:t>0-29 FAIL: A poor piece of work: Most of the relevant assessment criteria area not been met. • Describes theories, practices and frameworks presented on the module with significant inaccuracies and/or misunderstandings. • Demonstrates omissions and very limited understanding of key concepts and principles. • Uses insufficient/inadequate information sources. • Communicates ineffectually with a very poor standard of presentation.</w:t>
      </w:r>
    </w:p>
    <w:p w14:paraId="4B6BE2D6" w14:textId="77777777" w:rsidR="00DE64D9" w:rsidRPr="009E4021" w:rsidRDefault="00DE64D9" w:rsidP="00DE64D9">
      <w:pPr>
        <w:widowControl w:val="0"/>
        <w:overflowPunct w:val="0"/>
        <w:autoSpaceDE w:val="0"/>
        <w:autoSpaceDN w:val="0"/>
        <w:adjustRightInd w:val="0"/>
        <w:spacing w:after="0" w:line="240" w:lineRule="auto"/>
        <w:ind w:right="142"/>
        <w:rPr>
          <w:rFonts w:ascii="Arial" w:hAnsi="Arial" w:cs="Arial"/>
          <w:b/>
          <w:bCs/>
        </w:rPr>
      </w:pPr>
    </w:p>
    <w:p w14:paraId="04EA06C9" w14:textId="77777777" w:rsidR="00DE64D9" w:rsidRPr="007B785A" w:rsidRDefault="00DE64D9" w:rsidP="00DE64D9">
      <w:pPr>
        <w:widowControl w:val="0"/>
        <w:overflowPunct w:val="0"/>
        <w:autoSpaceDE w:val="0"/>
        <w:autoSpaceDN w:val="0"/>
        <w:adjustRightInd w:val="0"/>
        <w:spacing w:after="0" w:line="240" w:lineRule="auto"/>
        <w:ind w:right="142"/>
        <w:rPr>
          <w:rFonts w:ascii="Arial" w:hAnsi="Arial"/>
          <w:b/>
        </w:rPr>
      </w:pPr>
      <w:r w:rsidRPr="007B785A">
        <w:rPr>
          <w:rFonts w:ascii="Arial" w:hAnsi="Arial"/>
          <w:b/>
        </w:rPr>
        <w:t>Referencing requirements for assignments</w:t>
      </w:r>
    </w:p>
    <w:p w14:paraId="2112F4BC" w14:textId="77777777" w:rsidR="00DE64D9" w:rsidRPr="007B785A" w:rsidRDefault="00DE64D9" w:rsidP="00DE64D9">
      <w:pPr>
        <w:widowControl w:val="0"/>
        <w:overflowPunct w:val="0"/>
        <w:autoSpaceDE w:val="0"/>
        <w:autoSpaceDN w:val="0"/>
        <w:adjustRightInd w:val="0"/>
        <w:spacing w:after="0" w:line="240" w:lineRule="auto"/>
        <w:ind w:right="142"/>
        <w:rPr>
          <w:rFonts w:ascii="Arial" w:hAnsi="Arial"/>
        </w:rPr>
      </w:pPr>
    </w:p>
    <w:p w14:paraId="6F438E1C" w14:textId="77777777" w:rsidR="00DE64D9" w:rsidRPr="007B785A" w:rsidRDefault="00DE64D9" w:rsidP="00DE64D9">
      <w:pPr>
        <w:widowControl w:val="0"/>
        <w:overflowPunct w:val="0"/>
        <w:autoSpaceDE w:val="0"/>
        <w:autoSpaceDN w:val="0"/>
        <w:adjustRightInd w:val="0"/>
        <w:spacing w:after="0" w:line="240" w:lineRule="auto"/>
        <w:ind w:right="142"/>
        <w:rPr>
          <w:rFonts w:ascii="Arial" w:hAnsi="Arial"/>
        </w:rPr>
      </w:pPr>
      <w:r w:rsidRPr="007B785A">
        <w:rPr>
          <w:rFonts w:ascii="Arial" w:hAnsi="Arial"/>
        </w:rPr>
        <w:t xml:space="preserve">Statements, assertions and ideas made in coursework should be supported by citing relevant sources. Sources cited in the text should be listed at the end of the assignment in a reference list. Any material that you read but do not cite in the report should go into a separate bibliography. </w:t>
      </w:r>
      <w:r w:rsidRPr="009E4021">
        <w:rPr>
          <w:rFonts w:ascii="Arial" w:hAnsi="Arial" w:cs="Arial"/>
        </w:rPr>
        <w:t>Unless explicitly stated otherwise by the module teaching team, all</w:t>
      </w:r>
      <w:r w:rsidRPr="007B785A">
        <w:rPr>
          <w:rFonts w:ascii="Arial" w:hAnsi="Arial"/>
        </w:rPr>
        <w:t xml:space="preserve"> referencing should be in </w:t>
      </w:r>
      <w:r w:rsidRPr="007B785A">
        <w:rPr>
          <w:rFonts w:ascii="Arial" w:hAnsi="Arial"/>
          <w:b/>
        </w:rPr>
        <w:t>Westminster Harvard</w:t>
      </w:r>
      <w:r w:rsidRPr="007B785A">
        <w:rPr>
          <w:rFonts w:ascii="Arial" w:hAnsi="Arial"/>
        </w:rPr>
        <w:t xml:space="preserve"> format. If you are not sure about this, the library provides guidance (available via the library website pages). </w:t>
      </w:r>
    </w:p>
    <w:p w14:paraId="0DAFC2C2" w14:textId="77777777" w:rsidR="00DE64D9" w:rsidRDefault="00DE64D9" w:rsidP="00DE64D9">
      <w:pPr>
        <w:widowControl w:val="0"/>
        <w:autoSpaceDE w:val="0"/>
        <w:autoSpaceDN w:val="0"/>
        <w:adjustRightInd w:val="0"/>
        <w:spacing w:after="0" w:line="328" w:lineRule="exact"/>
        <w:rPr>
          <w:rFonts w:ascii="Arial" w:hAnsi="Arial" w:cs="Arial"/>
          <w:color w:val="FF0000"/>
        </w:rPr>
      </w:pPr>
    </w:p>
    <w:p w14:paraId="2ACF463F" w14:textId="77777777" w:rsidR="00DE64D9" w:rsidRDefault="00DE64D9" w:rsidP="00DE64D9">
      <w:pPr>
        <w:widowControl w:val="0"/>
        <w:autoSpaceDE w:val="0"/>
        <w:autoSpaceDN w:val="0"/>
        <w:adjustRightInd w:val="0"/>
        <w:spacing w:after="0" w:line="328" w:lineRule="exact"/>
        <w:rPr>
          <w:rFonts w:ascii="Arial" w:hAnsi="Arial" w:cs="Arial"/>
          <w:color w:val="FF0000"/>
        </w:rPr>
      </w:pPr>
    </w:p>
    <w:p w14:paraId="6CC6BA72" w14:textId="77777777" w:rsidR="00DE64D9" w:rsidRDefault="00DE64D9" w:rsidP="00DE64D9">
      <w:pPr>
        <w:widowControl w:val="0"/>
        <w:autoSpaceDE w:val="0"/>
        <w:autoSpaceDN w:val="0"/>
        <w:adjustRightInd w:val="0"/>
        <w:spacing w:after="0" w:line="328" w:lineRule="exact"/>
        <w:rPr>
          <w:rFonts w:ascii="Arial" w:hAnsi="Arial" w:cs="Arial"/>
          <w:color w:val="FF0000"/>
        </w:rPr>
      </w:pPr>
      <w:r>
        <w:rPr>
          <w:rFonts w:ascii="Arial" w:hAnsi="Arial" w:cs="Arial"/>
          <w:color w:val="FF0000"/>
        </w:rPr>
        <w:t xml:space="preserve">5 MAIN METHODS OF VALUATION </w:t>
      </w:r>
    </w:p>
    <w:p w14:paraId="1EEBA645" w14:textId="77777777" w:rsidR="004D1C5D" w:rsidRPr="00DE64D9" w:rsidRDefault="00DE64D9" w:rsidP="00DE64D9">
      <w:pPr>
        <w:widowControl w:val="0"/>
        <w:numPr>
          <w:ilvl w:val="0"/>
          <w:numId w:val="3"/>
        </w:numPr>
        <w:autoSpaceDE w:val="0"/>
        <w:autoSpaceDN w:val="0"/>
        <w:adjustRightInd w:val="0"/>
        <w:spacing w:after="0" w:line="328" w:lineRule="exact"/>
        <w:rPr>
          <w:rFonts w:ascii="Arial" w:hAnsi="Arial" w:cs="Arial"/>
          <w:color w:val="FF0000"/>
        </w:rPr>
      </w:pPr>
      <w:r w:rsidRPr="00DE64D9">
        <w:rPr>
          <w:rFonts w:ascii="Arial" w:hAnsi="Arial" w:cs="Arial"/>
          <w:color w:val="FF0000"/>
        </w:rPr>
        <w:t>Comparable</w:t>
      </w:r>
      <w:r>
        <w:rPr>
          <w:rFonts w:ascii="Arial" w:hAnsi="Arial" w:cs="Arial"/>
          <w:color w:val="FF0000"/>
        </w:rPr>
        <w:t xml:space="preserve"> (SUCH AS HOUSES OR PROPERTIES IN CLOSE PROXIMITY)</w:t>
      </w:r>
    </w:p>
    <w:p w14:paraId="51566C79" w14:textId="77777777" w:rsidR="004D1C5D" w:rsidRPr="00DE64D9" w:rsidRDefault="00DE64D9" w:rsidP="00DE64D9">
      <w:pPr>
        <w:widowControl w:val="0"/>
        <w:numPr>
          <w:ilvl w:val="0"/>
          <w:numId w:val="3"/>
        </w:numPr>
        <w:autoSpaceDE w:val="0"/>
        <w:autoSpaceDN w:val="0"/>
        <w:adjustRightInd w:val="0"/>
        <w:spacing w:after="0" w:line="328" w:lineRule="exact"/>
        <w:rPr>
          <w:rFonts w:ascii="Arial" w:hAnsi="Arial" w:cs="Arial"/>
          <w:color w:val="FF0000"/>
        </w:rPr>
      </w:pPr>
      <w:r w:rsidRPr="00DE64D9">
        <w:rPr>
          <w:rFonts w:ascii="Arial" w:hAnsi="Arial" w:cs="Arial"/>
          <w:color w:val="FF0000"/>
        </w:rPr>
        <w:t>Investment</w:t>
      </w:r>
    </w:p>
    <w:p w14:paraId="7B8C3BC4" w14:textId="77777777" w:rsidR="004D1C5D" w:rsidRPr="00DE64D9" w:rsidRDefault="00DE64D9" w:rsidP="00DE64D9">
      <w:pPr>
        <w:widowControl w:val="0"/>
        <w:numPr>
          <w:ilvl w:val="0"/>
          <w:numId w:val="3"/>
        </w:numPr>
        <w:autoSpaceDE w:val="0"/>
        <w:autoSpaceDN w:val="0"/>
        <w:adjustRightInd w:val="0"/>
        <w:spacing w:after="0" w:line="328" w:lineRule="exact"/>
        <w:rPr>
          <w:rFonts w:ascii="Arial" w:hAnsi="Arial" w:cs="Arial"/>
          <w:color w:val="FF0000"/>
        </w:rPr>
      </w:pPr>
      <w:r w:rsidRPr="00DE64D9">
        <w:rPr>
          <w:rFonts w:ascii="Arial" w:hAnsi="Arial" w:cs="Arial"/>
          <w:color w:val="FF0000"/>
        </w:rPr>
        <w:t>Profit</w:t>
      </w:r>
    </w:p>
    <w:p w14:paraId="4DDDB7ED" w14:textId="77777777" w:rsidR="004D1C5D" w:rsidRPr="00DE64D9" w:rsidRDefault="00DE64D9" w:rsidP="00DE64D9">
      <w:pPr>
        <w:widowControl w:val="0"/>
        <w:numPr>
          <w:ilvl w:val="0"/>
          <w:numId w:val="3"/>
        </w:numPr>
        <w:autoSpaceDE w:val="0"/>
        <w:autoSpaceDN w:val="0"/>
        <w:adjustRightInd w:val="0"/>
        <w:spacing w:after="0" w:line="328" w:lineRule="exact"/>
        <w:rPr>
          <w:rFonts w:ascii="Arial" w:hAnsi="Arial" w:cs="Arial"/>
          <w:color w:val="FF0000"/>
        </w:rPr>
      </w:pPr>
      <w:r w:rsidRPr="00DE64D9">
        <w:rPr>
          <w:rFonts w:ascii="Arial" w:hAnsi="Arial" w:cs="Arial"/>
          <w:color w:val="FF0000"/>
        </w:rPr>
        <w:t>Residual</w:t>
      </w:r>
    </w:p>
    <w:p w14:paraId="4DE5E453" w14:textId="77777777" w:rsidR="004D1C5D" w:rsidRPr="00DE64D9" w:rsidRDefault="00DE64D9" w:rsidP="00DE64D9">
      <w:pPr>
        <w:widowControl w:val="0"/>
        <w:numPr>
          <w:ilvl w:val="0"/>
          <w:numId w:val="3"/>
        </w:numPr>
        <w:autoSpaceDE w:val="0"/>
        <w:autoSpaceDN w:val="0"/>
        <w:adjustRightInd w:val="0"/>
        <w:spacing w:after="0" w:line="328" w:lineRule="exact"/>
        <w:rPr>
          <w:rFonts w:ascii="Arial" w:hAnsi="Arial" w:cs="Arial"/>
          <w:color w:val="FF0000"/>
        </w:rPr>
      </w:pPr>
      <w:r w:rsidRPr="00DE64D9">
        <w:rPr>
          <w:rFonts w:ascii="Arial" w:hAnsi="Arial" w:cs="Arial"/>
          <w:color w:val="FF0000"/>
        </w:rPr>
        <w:t>Cost Approach e.g. DRC</w:t>
      </w:r>
    </w:p>
    <w:p w14:paraId="07752D35" w14:textId="77777777" w:rsidR="00DE64D9" w:rsidRDefault="00DE64D9" w:rsidP="00DE64D9">
      <w:pPr>
        <w:widowControl w:val="0"/>
        <w:autoSpaceDE w:val="0"/>
        <w:autoSpaceDN w:val="0"/>
        <w:adjustRightInd w:val="0"/>
        <w:spacing w:after="0" w:line="328" w:lineRule="exact"/>
        <w:rPr>
          <w:rFonts w:ascii="Arial" w:hAnsi="Arial" w:cs="Arial"/>
          <w:color w:val="FF0000"/>
        </w:rPr>
      </w:pPr>
    </w:p>
    <w:p w14:paraId="3553F0B1" w14:textId="77777777" w:rsidR="00DE64D9" w:rsidRDefault="00DE64D9" w:rsidP="00DE64D9">
      <w:pPr>
        <w:widowControl w:val="0"/>
        <w:autoSpaceDE w:val="0"/>
        <w:autoSpaceDN w:val="0"/>
        <w:adjustRightInd w:val="0"/>
        <w:spacing w:after="0" w:line="328" w:lineRule="exact"/>
        <w:rPr>
          <w:rFonts w:ascii="Arial" w:hAnsi="Arial" w:cs="Arial"/>
          <w:color w:val="FF0000"/>
        </w:rPr>
      </w:pPr>
    </w:p>
    <w:p w14:paraId="7045971B" w14:textId="77777777" w:rsidR="00DE64D9" w:rsidRPr="009E4021" w:rsidRDefault="00DE64D9" w:rsidP="00DE64D9">
      <w:pPr>
        <w:widowControl w:val="0"/>
        <w:autoSpaceDE w:val="0"/>
        <w:autoSpaceDN w:val="0"/>
        <w:adjustRightInd w:val="0"/>
        <w:spacing w:after="0" w:line="328" w:lineRule="exact"/>
        <w:rPr>
          <w:rFonts w:ascii="Arial" w:hAnsi="Arial" w:cs="Arial"/>
          <w:color w:val="FF0000"/>
        </w:rPr>
      </w:pPr>
    </w:p>
    <w:p w14:paraId="38C2DAB9" w14:textId="77777777" w:rsidR="00DE64D9" w:rsidRPr="007B785A" w:rsidRDefault="00DE64D9" w:rsidP="00DE64D9">
      <w:pPr>
        <w:widowControl w:val="0"/>
        <w:overflowPunct w:val="0"/>
        <w:autoSpaceDE w:val="0"/>
        <w:autoSpaceDN w:val="0"/>
        <w:adjustRightInd w:val="0"/>
        <w:spacing w:after="0" w:line="251" w:lineRule="auto"/>
        <w:ind w:right="120"/>
        <w:rPr>
          <w:rFonts w:ascii="Arial" w:hAnsi="Arial"/>
          <w:b/>
        </w:rPr>
      </w:pPr>
    </w:p>
    <w:p w14:paraId="264DC50C" w14:textId="77777777" w:rsidR="009E6CA3" w:rsidRDefault="009E6CA3"/>
    <w:sectPr w:rsidR="009E6CA3" w:rsidSect="005F51E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6B620E32"/>
    <w:lvl w:ilvl="0" w:tplc="080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94777F"/>
    <w:multiLevelType w:val="hybridMultilevel"/>
    <w:tmpl w:val="111A66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7068A7"/>
    <w:multiLevelType w:val="hybridMultilevel"/>
    <w:tmpl w:val="4896F6CC"/>
    <w:lvl w:ilvl="0" w:tplc="99F026E8">
      <w:start w:val="1"/>
      <w:numFmt w:val="bullet"/>
      <w:lvlText w:val="•"/>
      <w:lvlJc w:val="left"/>
      <w:pPr>
        <w:tabs>
          <w:tab w:val="num" w:pos="720"/>
        </w:tabs>
        <w:ind w:left="720" w:hanging="360"/>
      </w:pPr>
      <w:rPr>
        <w:rFonts w:ascii="Times New Roman" w:hAnsi="Times New Roman" w:hint="default"/>
      </w:rPr>
    </w:lvl>
    <w:lvl w:ilvl="1" w:tplc="063EDEC4" w:tentative="1">
      <w:start w:val="1"/>
      <w:numFmt w:val="bullet"/>
      <w:lvlText w:val="•"/>
      <w:lvlJc w:val="left"/>
      <w:pPr>
        <w:tabs>
          <w:tab w:val="num" w:pos="1440"/>
        </w:tabs>
        <w:ind w:left="1440" w:hanging="360"/>
      </w:pPr>
      <w:rPr>
        <w:rFonts w:ascii="Times New Roman" w:hAnsi="Times New Roman" w:hint="default"/>
      </w:rPr>
    </w:lvl>
    <w:lvl w:ilvl="2" w:tplc="9932A2D4" w:tentative="1">
      <w:start w:val="1"/>
      <w:numFmt w:val="bullet"/>
      <w:lvlText w:val="•"/>
      <w:lvlJc w:val="left"/>
      <w:pPr>
        <w:tabs>
          <w:tab w:val="num" w:pos="2160"/>
        </w:tabs>
        <w:ind w:left="2160" w:hanging="360"/>
      </w:pPr>
      <w:rPr>
        <w:rFonts w:ascii="Times New Roman" w:hAnsi="Times New Roman" w:hint="default"/>
      </w:rPr>
    </w:lvl>
    <w:lvl w:ilvl="3" w:tplc="4C246720" w:tentative="1">
      <w:start w:val="1"/>
      <w:numFmt w:val="bullet"/>
      <w:lvlText w:val="•"/>
      <w:lvlJc w:val="left"/>
      <w:pPr>
        <w:tabs>
          <w:tab w:val="num" w:pos="2880"/>
        </w:tabs>
        <w:ind w:left="2880" w:hanging="360"/>
      </w:pPr>
      <w:rPr>
        <w:rFonts w:ascii="Times New Roman" w:hAnsi="Times New Roman" w:hint="default"/>
      </w:rPr>
    </w:lvl>
    <w:lvl w:ilvl="4" w:tplc="C2B082CA" w:tentative="1">
      <w:start w:val="1"/>
      <w:numFmt w:val="bullet"/>
      <w:lvlText w:val="•"/>
      <w:lvlJc w:val="left"/>
      <w:pPr>
        <w:tabs>
          <w:tab w:val="num" w:pos="3600"/>
        </w:tabs>
        <w:ind w:left="3600" w:hanging="360"/>
      </w:pPr>
      <w:rPr>
        <w:rFonts w:ascii="Times New Roman" w:hAnsi="Times New Roman" w:hint="default"/>
      </w:rPr>
    </w:lvl>
    <w:lvl w:ilvl="5" w:tplc="F1504DEA" w:tentative="1">
      <w:start w:val="1"/>
      <w:numFmt w:val="bullet"/>
      <w:lvlText w:val="•"/>
      <w:lvlJc w:val="left"/>
      <w:pPr>
        <w:tabs>
          <w:tab w:val="num" w:pos="4320"/>
        </w:tabs>
        <w:ind w:left="4320" w:hanging="360"/>
      </w:pPr>
      <w:rPr>
        <w:rFonts w:ascii="Times New Roman" w:hAnsi="Times New Roman" w:hint="default"/>
      </w:rPr>
    </w:lvl>
    <w:lvl w:ilvl="6" w:tplc="5D064574" w:tentative="1">
      <w:start w:val="1"/>
      <w:numFmt w:val="bullet"/>
      <w:lvlText w:val="•"/>
      <w:lvlJc w:val="left"/>
      <w:pPr>
        <w:tabs>
          <w:tab w:val="num" w:pos="5040"/>
        </w:tabs>
        <w:ind w:left="5040" w:hanging="360"/>
      </w:pPr>
      <w:rPr>
        <w:rFonts w:ascii="Times New Roman" w:hAnsi="Times New Roman" w:hint="default"/>
      </w:rPr>
    </w:lvl>
    <w:lvl w:ilvl="7" w:tplc="E5E634A6" w:tentative="1">
      <w:start w:val="1"/>
      <w:numFmt w:val="bullet"/>
      <w:lvlText w:val="•"/>
      <w:lvlJc w:val="left"/>
      <w:pPr>
        <w:tabs>
          <w:tab w:val="num" w:pos="5760"/>
        </w:tabs>
        <w:ind w:left="5760" w:hanging="360"/>
      </w:pPr>
      <w:rPr>
        <w:rFonts w:ascii="Times New Roman" w:hAnsi="Times New Roman" w:hint="default"/>
      </w:rPr>
    </w:lvl>
    <w:lvl w:ilvl="8" w:tplc="4B042C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D9"/>
    <w:rsid w:val="00340D3E"/>
    <w:rsid w:val="004D1C5D"/>
    <w:rsid w:val="005F51E4"/>
    <w:rsid w:val="009E6CA3"/>
    <w:rsid w:val="00CB0053"/>
    <w:rsid w:val="00DE64D9"/>
    <w:rsid w:val="00DF5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8D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D9"/>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4D9"/>
    <w:pPr>
      <w:ind w:left="720"/>
      <w:contextualSpacing/>
    </w:pPr>
  </w:style>
  <w:style w:type="table" w:styleId="TableGrid">
    <w:name w:val="Table Grid"/>
    <w:basedOn w:val="TableNormal"/>
    <w:uiPriority w:val="59"/>
    <w:rsid w:val="00DE64D9"/>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113395">
      <w:bodyDiv w:val="1"/>
      <w:marLeft w:val="0"/>
      <w:marRight w:val="0"/>
      <w:marTop w:val="0"/>
      <w:marBottom w:val="0"/>
      <w:divBdr>
        <w:top w:val="none" w:sz="0" w:space="0" w:color="auto"/>
        <w:left w:val="none" w:sz="0" w:space="0" w:color="auto"/>
        <w:bottom w:val="none" w:sz="0" w:space="0" w:color="auto"/>
        <w:right w:val="none" w:sz="0" w:space="0" w:color="auto"/>
      </w:divBdr>
      <w:divsChild>
        <w:div w:id="1948074031">
          <w:marLeft w:val="547"/>
          <w:marRight w:val="0"/>
          <w:marTop w:val="134"/>
          <w:marBottom w:val="0"/>
          <w:divBdr>
            <w:top w:val="none" w:sz="0" w:space="0" w:color="auto"/>
            <w:left w:val="none" w:sz="0" w:space="0" w:color="auto"/>
            <w:bottom w:val="none" w:sz="0" w:space="0" w:color="auto"/>
            <w:right w:val="none" w:sz="0" w:space="0" w:color="auto"/>
          </w:divBdr>
        </w:div>
        <w:div w:id="1006834204">
          <w:marLeft w:val="547"/>
          <w:marRight w:val="0"/>
          <w:marTop w:val="134"/>
          <w:marBottom w:val="0"/>
          <w:divBdr>
            <w:top w:val="none" w:sz="0" w:space="0" w:color="auto"/>
            <w:left w:val="none" w:sz="0" w:space="0" w:color="auto"/>
            <w:bottom w:val="none" w:sz="0" w:space="0" w:color="auto"/>
            <w:right w:val="none" w:sz="0" w:space="0" w:color="auto"/>
          </w:divBdr>
        </w:div>
        <w:div w:id="2142920470">
          <w:marLeft w:val="547"/>
          <w:marRight w:val="0"/>
          <w:marTop w:val="134"/>
          <w:marBottom w:val="0"/>
          <w:divBdr>
            <w:top w:val="none" w:sz="0" w:space="0" w:color="auto"/>
            <w:left w:val="none" w:sz="0" w:space="0" w:color="auto"/>
            <w:bottom w:val="none" w:sz="0" w:space="0" w:color="auto"/>
            <w:right w:val="none" w:sz="0" w:space="0" w:color="auto"/>
          </w:divBdr>
        </w:div>
        <w:div w:id="1781611091">
          <w:marLeft w:val="547"/>
          <w:marRight w:val="0"/>
          <w:marTop w:val="134"/>
          <w:marBottom w:val="0"/>
          <w:divBdr>
            <w:top w:val="none" w:sz="0" w:space="0" w:color="auto"/>
            <w:left w:val="none" w:sz="0" w:space="0" w:color="auto"/>
            <w:bottom w:val="none" w:sz="0" w:space="0" w:color="auto"/>
            <w:right w:val="none" w:sz="0" w:space="0" w:color="auto"/>
          </w:divBdr>
        </w:div>
        <w:div w:id="2095081992">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mutwiwak71@gmail.com</cp:lastModifiedBy>
  <cp:revision>2</cp:revision>
  <dcterms:created xsi:type="dcterms:W3CDTF">2020-03-25T15:03:00Z</dcterms:created>
  <dcterms:modified xsi:type="dcterms:W3CDTF">2020-03-25T15:03:00Z</dcterms:modified>
</cp:coreProperties>
</file>