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D0A" w:rsidRDefault="005D4106">
      <w:proofErr w:type="gramStart"/>
      <w:r w:rsidRPr="005D4106">
        <w:t>write</w:t>
      </w:r>
      <w:proofErr w:type="gramEnd"/>
      <w:r w:rsidRPr="005D4106">
        <w:t xml:space="preserve"> an article (a proposal) about establishing the UAE-EU Chambers of Commerce Industry. Implementing the same idea of the Joint Italian Arab Business forum/ Italian Arab Business Forum (Annual Meeting). </w:t>
      </w:r>
      <w:proofErr w:type="gramStart"/>
      <w:r w:rsidRPr="005D4106">
        <w:t>points</w:t>
      </w:r>
      <w:proofErr w:type="gramEnd"/>
      <w:r w:rsidRPr="005D4106">
        <w:t xml:space="preserve">: - Aim to unveil opportunities and challenges. - </w:t>
      </w:r>
      <w:proofErr w:type="gramStart"/>
      <w:r w:rsidRPr="005D4106">
        <w:t>to</w:t>
      </w:r>
      <w:proofErr w:type="gramEnd"/>
      <w:r w:rsidRPr="005D4106">
        <w:t xml:space="preserve"> be organized by the ministry of foreign affairs and international cooperation of UAE or by the ministry of economy of UAE. - </w:t>
      </w:r>
      <w:proofErr w:type="gramStart"/>
      <w:r w:rsidRPr="005D4106">
        <w:t>partners</w:t>
      </w:r>
      <w:proofErr w:type="gramEnd"/>
      <w:r w:rsidRPr="005D4106">
        <w:t xml:space="preserve"> and sponsors from all around Europe and UAE. - Focuses on building a strong ties and outstanding opportunities binding UAE and the Europe union countries. - it addresses the challenges and envision path ahead - sessions designed to tackle topical issues as innovation and digital transformation, logistics and infrastructures, sustainable agriculture and food security. - </w:t>
      </w:r>
      <w:proofErr w:type="gramStart"/>
      <w:r w:rsidRPr="005D4106">
        <w:t>speakers</w:t>
      </w:r>
      <w:proofErr w:type="gramEnd"/>
      <w:r w:rsidRPr="005D4106">
        <w:t xml:space="preserve"> from all around UAE and EU to shed the light on innovating projects, investments and partnership opportunities. - Networking platform both private and public sector level, bilateral meetings within the forum. - the annual event will serve both as an informative and an outstanding networking platform and will provide access to key representatives of both EU and </w:t>
      </w:r>
      <w:proofErr w:type="spellStart"/>
      <w:r w:rsidRPr="005D4106">
        <w:t>Emarati</w:t>
      </w:r>
      <w:proofErr w:type="spellEnd"/>
      <w:r w:rsidRPr="005D4106">
        <w:t xml:space="preserve"> institutional, financial and business communities. - the forum will feature high level government officials, investment agencies, business men and stakeholders, each contributing uniquely to the discussion of their tremendous expertise and exposure in the area. </w:t>
      </w:r>
      <w:proofErr w:type="gramStart"/>
      <w:r w:rsidRPr="005D4106">
        <w:t>notes</w:t>
      </w:r>
      <w:proofErr w:type="gramEnd"/>
      <w:r w:rsidRPr="005D4106">
        <w:t xml:space="preserve">: - pin-points what needs to be done to establish the forum - make sure the whole idea of the proposal is clear - expand more on what's in it for the UAE economy and how it will enhance the economy and increase the bilateral trades with the EU countries. - use the Italian Arab business forum as a model and example. - </w:t>
      </w:r>
      <w:proofErr w:type="gramStart"/>
      <w:r w:rsidRPr="005D4106">
        <w:t>summaries</w:t>
      </w:r>
      <w:proofErr w:type="gramEnd"/>
      <w:r w:rsidRPr="005D4106">
        <w:t xml:space="preserve"> main points and provide recommendations</w:t>
      </w:r>
      <w:bookmarkStart w:id="0" w:name="_GoBack"/>
      <w:bookmarkEnd w:id="0"/>
    </w:p>
    <w:sectPr w:rsidR="002B0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69"/>
    <w:rsid w:val="000C7C79"/>
    <w:rsid w:val="002B0D0A"/>
    <w:rsid w:val="00490857"/>
    <w:rsid w:val="0055338E"/>
    <w:rsid w:val="005D4106"/>
    <w:rsid w:val="00706141"/>
    <w:rsid w:val="00760969"/>
    <w:rsid w:val="008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860AA-99A0-4BA7-AFB3-85278354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2020-03-17T08:02:00Z</dcterms:created>
  <dcterms:modified xsi:type="dcterms:W3CDTF">2020-03-17T08:02:00Z</dcterms:modified>
</cp:coreProperties>
</file>