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0A90A" w14:textId="5243ED02" w:rsidR="006E2C91" w:rsidRDefault="006E2C91">
      <w:r>
        <w:rPr>
          <w:rFonts w:ascii="Arial" w:hAnsi="Arial"/>
          <w:color w:val="333333"/>
          <w:shd w:val="clear" w:color="auto" w:fill="FFFFFF"/>
        </w:rPr>
        <w:t>Assignment Content Write a 700-word paper on the role of ethics in correctional counseling. Include the following: Describe the role of the correctional counselor. Describe the main goals of correctional counseling. Explain the importance of the legal disclosure statements and procedure forms. Describe legal ramifications of violating ethical guidelines. Explain the importance of explaining ethical and legal obligations of the correctional counselor to inmates and offenders. Include a minimum of two sources.</w:t>
      </w:r>
      <w:bookmarkStart w:id="0" w:name="_GoBack"/>
      <w:bookmarkEnd w:id="0"/>
    </w:p>
    <w:sectPr w:rsidR="006E2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C91"/>
    <w:rsid w:val="006E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F073"/>
  <w15:chartTrackingRefBased/>
  <w15:docId w15:val="{70E11EB4-B351-4312-AD78-BC8E937C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2020-03-29T00:38:00Z</dcterms:created>
  <dcterms:modified xsi:type="dcterms:W3CDTF">2020-03-29T00:38:00Z</dcterms:modified>
</cp:coreProperties>
</file>