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4F6A7ED8" w:rsidR="00930510" w:rsidRPr="00930510" w:rsidRDefault="00DD5A12" w:rsidP="00930510">
      <w:bookmarkStart w:id="0" w:name="_GoBack"/>
      <w:r w:rsidRPr="00DD5A12">
        <w:t>Food Packaging Material Science</w:t>
      </w:r>
      <w:r>
        <w:t xml:space="preserve">. </w:t>
      </w:r>
      <w:r w:rsidRPr="00DD5A12">
        <w:t xml:space="preserve">The objective is to research Food Packaging in terms of the printing industry and be able to evaluate </w:t>
      </w:r>
      <w:proofErr w:type="spellStart"/>
      <w:r w:rsidRPr="00DD5A12">
        <w:t>colour</w:t>
      </w:r>
      <w:proofErr w:type="spellEnd"/>
      <w:r w:rsidRPr="00DD5A12">
        <w:t xml:space="preserve"> and quality characteristics relating to printability and suitability. Analysis of </w:t>
      </w:r>
      <w:proofErr w:type="spellStart"/>
      <w:r w:rsidRPr="00DD5A12">
        <w:t>colour</w:t>
      </w:r>
      <w:proofErr w:type="spellEnd"/>
      <w:r w:rsidRPr="00DD5A12">
        <w:t xml:space="preserve"> and quality is of utmost concern to the producers and consumers of food products' packaging. The goal of this project is to understand the materials and substrates used to reproduce images using the most appropriate technologies. The following questions are expected to be research and analysis in this report. 1. How can the (printing related) quality and security of the food packaging be evaluated and tested 2. What aspect of the printed product creates an added value and/or competitive advantage </w:t>
      </w:r>
      <w:proofErr w:type="gramStart"/>
      <w:r w:rsidRPr="00DD5A12">
        <w:t>3.</w:t>
      </w:r>
      <w:proofErr w:type="gramEnd"/>
      <w:r w:rsidRPr="00DD5A12">
        <w:t xml:space="preserve"> What are the unique aspects and/or </w:t>
      </w:r>
      <w:proofErr w:type="gramStart"/>
      <w:r w:rsidRPr="00DD5A12">
        <w:t>application</w:t>
      </w:r>
      <w:bookmarkEnd w:id="0"/>
      <w:proofErr w:type="gramEnd"/>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8E62FE"/>
    <w:rsid w:val="00930510"/>
    <w:rsid w:val="009D2340"/>
    <w:rsid w:val="00BE35DA"/>
    <w:rsid w:val="00D71A56"/>
    <w:rsid w:val="00DD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2020-03-11T09:35:00Z</dcterms:created>
  <dcterms:modified xsi:type="dcterms:W3CDTF">2020-03-11T09:35:00Z</dcterms:modified>
</cp:coreProperties>
</file>