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8D8D" w14:textId="6472C399" w:rsidR="00E16A89" w:rsidRDefault="00E16A89" w:rsidP="00E16A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Case Learning Objectives: </w:t>
      </w:r>
    </w:p>
    <w:p w14:paraId="279E3BEE" w14:textId="77777777" w:rsidR="00E16A89" w:rsidRDefault="00E16A89" w:rsidP="00E16A89">
      <w:pPr>
        <w:pStyle w:val="Default"/>
        <w:spacing w:after="156"/>
        <w:rPr>
          <w:sz w:val="28"/>
          <w:szCs w:val="28"/>
        </w:rPr>
      </w:pPr>
      <w:r>
        <w:rPr>
          <w:sz w:val="22"/>
          <w:szCs w:val="22"/>
        </w:rPr>
        <w:t xml:space="preserve">1. </w:t>
      </w:r>
      <w:r>
        <w:rPr>
          <w:sz w:val="28"/>
          <w:szCs w:val="28"/>
        </w:rPr>
        <w:t xml:space="preserve">To have a basic understanding of how the absence of appropriate control mechanisms can impact a business. </w:t>
      </w:r>
    </w:p>
    <w:p w14:paraId="7C6DEDE7" w14:textId="77777777" w:rsidR="00E16A89" w:rsidRDefault="00E16A89" w:rsidP="00E16A89">
      <w:pPr>
        <w:pStyle w:val="Default"/>
        <w:spacing w:after="156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 xml:space="preserve">To explore the importance of personal ethical integrity within a commercial organisation. </w:t>
      </w:r>
    </w:p>
    <w:p w14:paraId="204CABF5" w14:textId="77777777" w:rsidR="00E16A89" w:rsidRDefault="00E16A89" w:rsidP="00E16A8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3. </w:t>
      </w:r>
      <w:r>
        <w:rPr>
          <w:sz w:val="28"/>
          <w:szCs w:val="28"/>
        </w:rPr>
        <w:t xml:space="preserve">To explore the challenges of running a retail operations in China’s developing market. </w:t>
      </w:r>
    </w:p>
    <w:p w14:paraId="3A6C2CC7" w14:textId="77777777" w:rsidR="00E16A89" w:rsidRDefault="00E16A89" w:rsidP="00E16A89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Q1. </w:t>
      </w:r>
      <w:r>
        <w:rPr>
          <w:sz w:val="28"/>
          <w:szCs w:val="28"/>
        </w:rPr>
        <w:t xml:space="preserve">Analyze the root causes of misbehavior among </w:t>
      </w:r>
      <w:bookmarkStart w:id="1" w:name="_Hlk36343555"/>
      <w:r>
        <w:rPr>
          <w:sz w:val="28"/>
          <w:szCs w:val="28"/>
        </w:rPr>
        <w:t xml:space="preserve">Sunshine’s employees </w:t>
      </w:r>
      <w:bookmarkEnd w:id="1"/>
      <w:r>
        <w:rPr>
          <w:sz w:val="28"/>
          <w:szCs w:val="28"/>
        </w:rPr>
        <w:t xml:space="preserve">and state the purpose of controls of information systems? (CLO2) </w:t>
      </w:r>
    </w:p>
    <w:p w14:paraId="62FE8E6E" w14:textId="77777777" w:rsidR="00E16A89" w:rsidRDefault="00E16A89" w:rsidP="00E16A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Q2. </w:t>
      </w:r>
      <w:r>
        <w:rPr>
          <w:sz w:val="28"/>
          <w:szCs w:val="28"/>
        </w:rPr>
        <w:t xml:space="preserve">Analyze the internal control system of Sunshine’s retail operations. What are its strengths and weaknesses? (CLO5) </w:t>
      </w:r>
    </w:p>
    <w:p w14:paraId="5AAAFE62" w14:textId="77777777" w:rsidR="00E16A89" w:rsidRDefault="00E16A89" w:rsidP="00E16A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Q3. </w:t>
      </w:r>
      <w:r>
        <w:rPr>
          <w:sz w:val="28"/>
          <w:szCs w:val="28"/>
        </w:rPr>
        <w:t xml:space="preserve">Discuss in what order IS auditor’s role would be in implementing the recommended actions for Sunshine? (CLO1) </w:t>
      </w:r>
    </w:p>
    <w:p w14:paraId="2FCEFC65" w14:textId="6CEDC912" w:rsidR="00994305" w:rsidRDefault="00E16A89" w:rsidP="00E16A89">
      <w:r>
        <w:rPr>
          <w:b/>
          <w:bCs/>
          <w:sz w:val="28"/>
          <w:szCs w:val="28"/>
        </w:rPr>
        <w:t xml:space="preserve">Q4. </w:t>
      </w:r>
      <w:r>
        <w:rPr>
          <w:sz w:val="28"/>
          <w:szCs w:val="28"/>
        </w:rPr>
        <w:t>What kinds of actions are recommended for Sunshine in response to the fraudulent behavior in its retail operations? (CLO4)</w:t>
      </w:r>
    </w:p>
    <w:sectPr w:rsidR="0099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C7"/>
    <w:rsid w:val="00151670"/>
    <w:rsid w:val="004B7762"/>
    <w:rsid w:val="00994305"/>
    <w:rsid w:val="00B574C7"/>
    <w:rsid w:val="00CD2EE4"/>
    <w:rsid w:val="00E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9E12"/>
  <w15:chartTrackingRefBased/>
  <w15:docId w15:val="{56BFC135-D30A-4F42-B97E-65B83108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mutwiwak71@gmail.com</cp:lastModifiedBy>
  <cp:revision>3</cp:revision>
  <dcterms:created xsi:type="dcterms:W3CDTF">2020-03-29T00:07:00Z</dcterms:created>
  <dcterms:modified xsi:type="dcterms:W3CDTF">2020-03-29T00:07:00Z</dcterms:modified>
</cp:coreProperties>
</file>