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B85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OSHA Construction Safety. </w:t>
      </w:r>
      <w:r w:rsidRPr="00B855DC">
        <w:rPr>
          <w:rFonts w:ascii="Times New Roman" w:hAnsi="Times New Roman" w:cs="Times New Roman"/>
          <w:sz w:val="24"/>
          <w:szCs w:val="24"/>
        </w:rPr>
        <w:t>OSHA has identified four categories of hazards that account for more than 50% of all construction fatalities: Falls (36.5%) Struck by object (10.1%) Electrocutions (8.6%) Caught-in/between (2.5%) The assignment is to write a research paper involving one of these four construction hazard categories. You may narrow your topic down to a more specific type of accident within the major category. For example, under falls, you could focus your research on falls from ladders. When writing the paper, consider the following questions: What are the common causative factors? What does data indicate? What are the effective proven corrective measures? The submission must be a minimum of three pages in length, not including the title page or reference page. A minimum of three scholarly reference sources must be used from the CSU Online Library. Scholarly sources include: peer-reviewed journal articles (Click here to access a webinar outlining peer-reviewed articles.) safety reference books and textbooks, and other publications by safety professionals and organizations (print or online). Note that wikipedia.com, answers.com, ask.com, about.com, and similar broad-based Internet sites are not considered scholarly sources. Use government and professional safety-related sources, such as osha.gov, niosh.gov, asse.org, nsc.org, and nfpa.org. Contact your professor if you have any questions about the validity of a reference source. APA format is required. Be sure to use in-text citations for direct quotes and paraphrased information.</w:t>
      </w:r>
      <w:bookmarkEnd w:id="0"/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265718"/>
    <w:rsid w:val="00575A7D"/>
    <w:rsid w:val="008B673D"/>
    <w:rsid w:val="00AE3BD2"/>
    <w:rsid w:val="00B43604"/>
    <w:rsid w:val="00B855DC"/>
    <w:rsid w:val="00D2126B"/>
    <w:rsid w:val="00EB667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2020-03-06T08:20:00Z</dcterms:created>
  <dcterms:modified xsi:type="dcterms:W3CDTF">2020-03-06T08:20:00Z</dcterms:modified>
</cp:coreProperties>
</file>