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F86" w:rsidRDefault="008A6823">
      <w:r>
        <w:rPr>
          <w:rFonts w:ascii="Arial" w:hAnsi="Arial" w:cs="Arial"/>
          <w:color w:val="333333"/>
          <w:shd w:val="clear" w:color="auto" w:fill="FFFFFF"/>
        </w:rPr>
        <w:t>Answer 3 Questions: 1. The United States Intelligence Community (USIC) is made up of 17 separate U.S. government agencies each with their own missions, capabilities, and varied responsibilities. Please describe the advantages and disadvantages of this model. When discussing the question, cite your supporting evidence using standard APA citation format. Do not use Wikipedia as supporting evidence. 2. Not explicitly represented in the USIC is the private sector. What role, if any, does the private sector, private companies, and private individuals have in the collection of intelligence? Explore a recent example of the USIC working with the private sector. Were these relationships beneficial? Why or why not? 3. Describe how a breakdown in one of the intelligence cycle steps and/or the Tenets of Intelligence can lead to intelligence failures. Support your answers with examples.</w:t>
      </w:r>
      <w:bookmarkStart w:id="0" w:name="_GoBack"/>
      <w:bookmarkEnd w:id="0"/>
    </w:p>
    <w:sectPr w:rsidR="009C3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04"/>
    <w:rsid w:val="000C402A"/>
    <w:rsid w:val="00544C80"/>
    <w:rsid w:val="00567410"/>
    <w:rsid w:val="005A72E5"/>
    <w:rsid w:val="005E13BB"/>
    <w:rsid w:val="005F7EC8"/>
    <w:rsid w:val="007E638D"/>
    <w:rsid w:val="00841051"/>
    <w:rsid w:val="00846704"/>
    <w:rsid w:val="008A5531"/>
    <w:rsid w:val="008A6823"/>
    <w:rsid w:val="009B6E39"/>
    <w:rsid w:val="009C3F86"/>
    <w:rsid w:val="00A45E2C"/>
    <w:rsid w:val="00C63484"/>
    <w:rsid w:val="00D11043"/>
    <w:rsid w:val="00D13DC8"/>
    <w:rsid w:val="00DF4D85"/>
    <w:rsid w:val="00EE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0E574-DAD8-40E7-B26D-E9C9565E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2020-03-16T09:58:00Z</dcterms:created>
  <dcterms:modified xsi:type="dcterms:W3CDTF">2020-03-16T09:58:00Z</dcterms:modified>
</cp:coreProperties>
</file>