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28" w:rsidRDefault="00E2568E">
      <w:r>
        <w:t xml:space="preserve">For this assignment, in 3 pages, analyze how the dynamics of privilege and power played a part in woman’s creative expression during the 1600s and 1700s (sometimes called the Baroque era). In your discussion of power and privilege, address at least one of the following categories in addition to gender: race, class, or ethnicity. As you reflect on this topic, consider some of the following relevant questions: • </w:t>
      </w:r>
      <w:proofErr w:type="gramStart"/>
      <w:r>
        <w:t>Did</w:t>
      </w:r>
      <w:proofErr w:type="gramEnd"/>
      <w:r>
        <w:t xml:space="preserve"> the creative woman benefit from family support or professional networks or was she excluded from them? • Were training, education, and networking available to her? • If she did challenge existing power structures (for example, religion, social custom, laws, etc.), how successful was she in doing so?</w:t>
      </w:r>
      <w:bookmarkStart w:id="0" w:name="_GoBack"/>
      <w:bookmarkEnd w:id="0"/>
      <w:r w:rsidR="004E4828" w:rsidRPr="004E4828">
        <w:t xml:space="preserve"> </w:t>
      </w:r>
    </w:p>
    <w:sectPr w:rsidR="004E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260366"/>
    <w:rsid w:val="003D0A57"/>
    <w:rsid w:val="00401AD5"/>
    <w:rsid w:val="004A67C8"/>
    <w:rsid w:val="004E4828"/>
    <w:rsid w:val="00687F32"/>
    <w:rsid w:val="006F4E73"/>
    <w:rsid w:val="007C2D8C"/>
    <w:rsid w:val="0088492A"/>
    <w:rsid w:val="00916454"/>
    <w:rsid w:val="0097392A"/>
    <w:rsid w:val="009C3711"/>
    <w:rsid w:val="00A76253"/>
    <w:rsid w:val="00AD0C93"/>
    <w:rsid w:val="00AE51C9"/>
    <w:rsid w:val="00B526F6"/>
    <w:rsid w:val="00BB2E3F"/>
    <w:rsid w:val="00BE4191"/>
    <w:rsid w:val="00C15F1F"/>
    <w:rsid w:val="00CA3EB4"/>
    <w:rsid w:val="00DF6C01"/>
    <w:rsid w:val="00E2568E"/>
    <w:rsid w:val="00E4325B"/>
    <w:rsid w:val="00ED261E"/>
    <w:rsid w:val="00ED606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2020-03-24T07:55:00Z</dcterms:created>
  <dcterms:modified xsi:type="dcterms:W3CDTF">2020-03-24T07:55:00Z</dcterms:modified>
</cp:coreProperties>
</file>