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730" w:rsidRPr="00A0185C" w:rsidRDefault="00EA5730" w:rsidP="00EA5730">
      <w:pPr>
        <w:pStyle w:val="ExperimentTitle"/>
      </w:pPr>
      <w:r w:rsidRPr="00A0185C">
        <w:t xml:space="preserve">Laboratory N° </w:t>
      </w:r>
      <w:r>
        <w:t>3</w:t>
      </w:r>
    </w:p>
    <w:p w:rsidR="00EA5730" w:rsidRDefault="00EA5730" w:rsidP="00EA5730">
      <w:pPr>
        <w:widowControl w:val="0"/>
        <w:autoSpaceDE w:val="0"/>
        <w:autoSpaceDN w:val="0"/>
        <w:adjustRightInd w:val="0"/>
        <w:jc w:val="center"/>
        <w:rPr>
          <w:rFonts w:ascii="Palatino" w:hAnsi="Palatino"/>
          <w:b/>
        </w:rPr>
      </w:pPr>
    </w:p>
    <w:p w:rsidR="00EA5730" w:rsidRPr="0029668B" w:rsidRDefault="00EA5730" w:rsidP="00EA5730">
      <w:pPr>
        <w:widowControl w:val="0"/>
        <w:autoSpaceDE w:val="0"/>
        <w:autoSpaceDN w:val="0"/>
        <w:adjustRightInd w:val="0"/>
        <w:jc w:val="center"/>
        <w:rPr>
          <w:rFonts w:ascii="Palatino" w:hAnsi="Palatino"/>
          <w:szCs w:val="26"/>
        </w:rPr>
      </w:pPr>
      <w:bookmarkStart w:id="0" w:name="_GoBack"/>
      <w:r>
        <w:rPr>
          <w:rFonts w:ascii="Palatino" w:hAnsi="Palatino"/>
          <w:b/>
        </w:rPr>
        <w:t>Biological Buffers II–Preparation of a Phosphate Buffer</w:t>
      </w:r>
    </w:p>
    <w:p w:rsidR="00EA5730" w:rsidRPr="006E10F9" w:rsidRDefault="00EA5730" w:rsidP="00EA5730">
      <w:pPr>
        <w:widowControl w:val="0"/>
        <w:autoSpaceDE w:val="0"/>
        <w:autoSpaceDN w:val="0"/>
        <w:adjustRightInd w:val="0"/>
        <w:jc w:val="center"/>
        <w:rPr>
          <w:rFonts w:ascii="Palatino" w:hAnsi="Palatino"/>
          <w:szCs w:val="26"/>
        </w:rPr>
      </w:pPr>
    </w:p>
    <w:p w:rsidR="00EA5730" w:rsidRPr="0029668B" w:rsidRDefault="00EA5730" w:rsidP="00EA5730">
      <w:pPr>
        <w:widowControl w:val="0"/>
        <w:autoSpaceDE w:val="0"/>
        <w:autoSpaceDN w:val="0"/>
        <w:adjustRightInd w:val="0"/>
        <w:rPr>
          <w:rFonts w:ascii="Palatino" w:hAnsi="Palatino"/>
          <w:szCs w:val="26"/>
        </w:rPr>
      </w:pPr>
      <w:r w:rsidRPr="0029668B">
        <w:rPr>
          <w:rFonts w:ascii="Palatino" w:hAnsi="Palatino"/>
          <w:szCs w:val="26"/>
        </w:rPr>
        <w:t xml:space="preserve">When the concentrations of the conjugate acid and base of a buffering compound are equal, then pH = </w:t>
      </w:r>
      <w:proofErr w:type="spellStart"/>
      <w:r w:rsidRPr="0029668B">
        <w:rPr>
          <w:rFonts w:ascii="Palatino" w:hAnsi="Palatino"/>
          <w:szCs w:val="26"/>
        </w:rPr>
        <w:t>pK</w:t>
      </w:r>
      <w:r w:rsidRPr="008E1DF0">
        <w:rPr>
          <w:rFonts w:ascii="Palatino" w:hAnsi="Palatino"/>
          <w:szCs w:val="26"/>
          <w:vertAlign w:val="subscript"/>
        </w:rPr>
        <w:t>a</w:t>
      </w:r>
      <w:proofErr w:type="spellEnd"/>
      <w:r w:rsidRPr="0029668B">
        <w:rPr>
          <w:rFonts w:ascii="Palatino" w:hAnsi="Palatino"/>
          <w:szCs w:val="26"/>
        </w:rPr>
        <w:t xml:space="preserve">. This is the point of maximum </w:t>
      </w:r>
      <w:r w:rsidRPr="0029668B">
        <w:rPr>
          <w:rFonts w:ascii="Palatino" w:hAnsi="Palatino"/>
          <w:b/>
          <w:szCs w:val="26"/>
        </w:rPr>
        <w:t>buffering capacity</w:t>
      </w:r>
      <w:r w:rsidRPr="0029668B">
        <w:rPr>
          <w:rFonts w:ascii="Palatino" w:hAnsi="Palatino"/>
          <w:szCs w:val="26"/>
        </w:rPr>
        <w:t xml:space="preserve"> of the solution. This is most obvious when a titration curve of the substance is generated by the titration of a buffer of a known concentration with varying amounts of a strong acid or base. For a monoprotic buffer (i.e. made from a weak acid that contributes only a single proton, such as CH</w:t>
      </w:r>
      <w:r w:rsidRPr="008E1DF0">
        <w:rPr>
          <w:rFonts w:ascii="Palatino" w:hAnsi="Palatino"/>
          <w:szCs w:val="26"/>
          <w:vertAlign w:val="subscript"/>
        </w:rPr>
        <w:t>3</w:t>
      </w:r>
      <w:r w:rsidRPr="0029668B">
        <w:rPr>
          <w:rFonts w:ascii="Palatino" w:hAnsi="Palatino"/>
          <w:szCs w:val="26"/>
        </w:rPr>
        <w:t xml:space="preserve">COOH) the titration curve will look similar to that in Figure </w:t>
      </w:r>
      <w:r>
        <w:rPr>
          <w:rFonts w:ascii="Palatino" w:hAnsi="Palatino"/>
          <w:szCs w:val="26"/>
        </w:rPr>
        <w:t>3</w:t>
      </w:r>
      <w:r w:rsidRPr="0029668B">
        <w:rPr>
          <w:rFonts w:ascii="Palatino" w:hAnsi="Palatino"/>
          <w:szCs w:val="26"/>
        </w:rPr>
        <w:t xml:space="preserve"> but the volume of base required will vary depending on the initial concentration of the acid. For acids whose physical state is liquid in laboratory conditions, one must factor in their density (</w:t>
      </w:r>
      <w:r w:rsidRPr="008E1DF0">
        <w:rPr>
          <w:rFonts w:ascii="Symbol" w:hAnsi="Symbol"/>
          <w:szCs w:val="26"/>
        </w:rPr>
        <w:t></w:t>
      </w:r>
      <w:r w:rsidRPr="0029668B">
        <w:rPr>
          <w:rFonts w:ascii="Palatino" w:hAnsi="Palatino"/>
          <w:szCs w:val="26"/>
        </w:rPr>
        <w:t xml:space="preserve"> = m/v) and, in some instances, their purity (if it is considerably lower than 100% v/v). </w:t>
      </w:r>
    </w:p>
    <w:p w:rsidR="00EA5730" w:rsidRPr="0029668B" w:rsidRDefault="00EA5730" w:rsidP="00EA5730">
      <w:pPr>
        <w:widowControl w:val="0"/>
        <w:autoSpaceDE w:val="0"/>
        <w:autoSpaceDN w:val="0"/>
        <w:adjustRightInd w:val="0"/>
        <w:rPr>
          <w:rFonts w:ascii="Palatino" w:hAnsi="Palatino"/>
          <w:szCs w:val="26"/>
        </w:rPr>
      </w:pPr>
    </w:p>
    <w:p w:rsidR="00EA5730" w:rsidRPr="008E1DF0" w:rsidRDefault="00EA5730" w:rsidP="00EA5730">
      <w:pPr>
        <w:widowControl w:val="0"/>
        <w:autoSpaceDE w:val="0"/>
        <w:autoSpaceDN w:val="0"/>
        <w:adjustRightInd w:val="0"/>
        <w:rPr>
          <w:rFonts w:ascii="Palatino" w:hAnsi="Palatino"/>
          <w:b/>
          <w:szCs w:val="26"/>
        </w:rPr>
      </w:pPr>
      <w:r w:rsidRPr="0029668B">
        <w:rPr>
          <w:rFonts w:ascii="Palatino" w:hAnsi="Palatino"/>
          <w:b/>
          <w:szCs w:val="26"/>
        </w:rPr>
        <w:t>Blood buffers</w:t>
      </w:r>
      <w:r w:rsidRPr="0029668B">
        <w:rPr>
          <w:rStyle w:val="FootnoteReference"/>
          <w:rFonts w:ascii="Palatino" w:hAnsi="Palatino"/>
          <w:b/>
          <w:szCs w:val="26"/>
        </w:rPr>
        <w:footnoteReference w:id="1"/>
      </w:r>
      <w:r w:rsidRPr="00125129">
        <w:rPr>
          <w:rFonts w:ascii="Palatino" w:hAnsi="Palatino"/>
          <w:b/>
          <w:szCs w:val="26"/>
          <w:vertAlign w:val="superscript"/>
        </w:rPr>
        <w:t>,</w:t>
      </w:r>
      <w:r w:rsidRPr="0029668B">
        <w:rPr>
          <w:rStyle w:val="FootnoteReference"/>
          <w:rFonts w:ascii="Palatino" w:hAnsi="Palatino"/>
          <w:szCs w:val="26"/>
        </w:rPr>
        <w:footnoteReference w:id="2"/>
      </w:r>
    </w:p>
    <w:p w:rsidR="00EA5730" w:rsidRPr="0029668B" w:rsidRDefault="00EA5730" w:rsidP="00EA5730">
      <w:pPr>
        <w:widowControl w:val="0"/>
        <w:autoSpaceDE w:val="0"/>
        <w:autoSpaceDN w:val="0"/>
        <w:adjustRightInd w:val="0"/>
        <w:rPr>
          <w:rFonts w:ascii="Palatino" w:hAnsi="Palatino"/>
          <w:szCs w:val="26"/>
        </w:rPr>
      </w:pPr>
      <w:r w:rsidRPr="0029668B">
        <w:rPr>
          <w:rFonts w:ascii="Palatino" w:hAnsi="Palatino"/>
          <w:szCs w:val="26"/>
        </w:rPr>
        <w:t xml:space="preserve">An excellent example of buffer capacity is found in the blood plasma of mammals, which has a remarkably constant </w:t>
      </w:r>
      <w:proofErr w:type="spellStart"/>
      <w:r w:rsidRPr="0029668B">
        <w:rPr>
          <w:rFonts w:ascii="Palatino" w:hAnsi="Palatino"/>
          <w:szCs w:val="26"/>
        </w:rPr>
        <w:t>pH.</w:t>
      </w:r>
      <w:proofErr w:type="spellEnd"/>
      <w:r w:rsidRPr="0029668B">
        <w:rPr>
          <w:rFonts w:ascii="Palatino" w:hAnsi="Palatino"/>
          <w:szCs w:val="26"/>
        </w:rPr>
        <w:t xml:space="preserve"> Consider the results of an experiment that compares the addition of an aliquot of a strong acid to a volume of p</w:t>
      </w:r>
      <w:r>
        <w:rPr>
          <w:rFonts w:ascii="Palatino" w:hAnsi="Palatino"/>
          <w:szCs w:val="26"/>
        </w:rPr>
        <w:t>lasma with a similar addition</w:t>
      </w:r>
      <w:r w:rsidRPr="0029668B">
        <w:rPr>
          <w:rFonts w:ascii="Palatino" w:hAnsi="Palatino"/>
          <w:szCs w:val="26"/>
        </w:rPr>
        <w:t xml:space="preserve"> of strong acid to either physiological saline (0.15 M NaCl) or water. </w:t>
      </w:r>
      <w:bookmarkEnd w:id="0"/>
      <w:r w:rsidRPr="0029668B">
        <w:rPr>
          <w:rFonts w:ascii="Palatino" w:hAnsi="Palatino"/>
          <w:szCs w:val="26"/>
        </w:rPr>
        <w:t>When 1 mL of 10 M HCl is added to 1 L of physiological saline or water that is initially at pH 7.0, the pH is lowered to 2.0 (in other words, H</w:t>
      </w:r>
      <w:r w:rsidRPr="0029668B">
        <w:rPr>
          <w:rFonts w:ascii="Palatino" w:hAnsi="Palatino"/>
          <w:szCs w:val="26"/>
          <w:vertAlign w:val="superscript"/>
        </w:rPr>
        <w:t>+</w:t>
      </w:r>
      <w:r w:rsidRPr="0029668B">
        <w:rPr>
          <w:rFonts w:ascii="Palatino" w:hAnsi="Palatino"/>
          <w:szCs w:val="26"/>
        </w:rPr>
        <w:t xml:space="preserve"> from HCl is simply diluted to 10</w:t>
      </w:r>
      <w:r w:rsidRPr="00125129">
        <w:rPr>
          <w:rFonts w:ascii="Palatino" w:hAnsi="Palatino"/>
          <w:szCs w:val="26"/>
          <w:vertAlign w:val="superscript"/>
        </w:rPr>
        <w:t>-2</w:t>
      </w:r>
      <w:r w:rsidRPr="0029668B">
        <w:rPr>
          <w:rFonts w:ascii="Palatino" w:hAnsi="Palatino"/>
          <w:szCs w:val="26"/>
        </w:rPr>
        <w:t xml:space="preserve"> M). However, when 1 mL of 10 M HCl is added to 1 L of human blood plasma at pH 7.4, the pH is lowered to only 7.2</w:t>
      </w:r>
      <w:r>
        <w:rPr>
          <w:rFonts w:ascii="Palatino" w:hAnsi="Palatino"/>
          <w:szCs w:val="26"/>
        </w:rPr>
        <w:t xml:space="preserve"> (</w:t>
      </w:r>
      <w:r w:rsidRPr="0029668B">
        <w:rPr>
          <w:rFonts w:ascii="Palatino" w:hAnsi="Palatino"/>
          <w:szCs w:val="26"/>
        </w:rPr>
        <w:t>impressive evidence for the effectiveness of physiological buffering</w:t>
      </w:r>
      <w:r>
        <w:rPr>
          <w:rFonts w:ascii="Palatino" w:hAnsi="Palatino"/>
          <w:szCs w:val="26"/>
        </w:rPr>
        <w:t>)</w:t>
      </w:r>
      <w:r w:rsidRPr="0029668B">
        <w:rPr>
          <w:rFonts w:ascii="Palatino" w:hAnsi="Palatino"/>
          <w:szCs w:val="26"/>
        </w:rPr>
        <w:t>.</w:t>
      </w:r>
    </w:p>
    <w:p w:rsidR="00EA5730" w:rsidRPr="0029668B" w:rsidRDefault="00EA5730" w:rsidP="00EA5730">
      <w:pPr>
        <w:widowControl w:val="0"/>
        <w:autoSpaceDE w:val="0"/>
        <w:autoSpaceDN w:val="0"/>
        <w:adjustRightInd w:val="0"/>
        <w:ind w:firstLine="720"/>
        <w:rPr>
          <w:rFonts w:ascii="Palatino" w:hAnsi="Palatino"/>
          <w:szCs w:val="26"/>
        </w:rPr>
      </w:pPr>
      <w:r w:rsidRPr="0029668B">
        <w:rPr>
          <w:rFonts w:ascii="Palatino" w:hAnsi="Palatino"/>
          <w:szCs w:val="26"/>
        </w:rPr>
        <w:t>The bicarbonate/carbon dioxide (HCO</w:t>
      </w:r>
      <w:r>
        <w:rPr>
          <w:rFonts w:ascii="Palatino" w:hAnsi="Palatino"/>
          <w:noProof/>
          <w:position w:val="-8"/>
          <w:szCs w:val="26"/>
          <w:lang w:eastAsia="en-US"/>
        </w:rPr>
        <w:drawing>
          <wp:inline distT="0" distB="0" distL="0" distR="0" wp14:anchorId="4220F0FF" wp14:editId="04CA480C">
            <wp:extent cx="80645" cy="187960"/>
            <wp:effectExtent l="0" t="0" r="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29668B">
        <w:rPr>
          <w:rFonts w:ascii="Palatino" w:hAnsi="Palatino"/>
          <w:szCs w:val="26"/>
        </w:rPr>
        <w:t>/CO</w:t>
      </w:r>
      <w:r w:rsidRPr="008E1DF0">
        <w:rPr>
          <w:rFonts w:ascii="Palatino" w:hAnsi="Palatino"/>
          <w:szCs w:val="26"/>
          <w:vertAlign w:val="subscript"/>
        </w:rPr>
        <w:t>2</w:t>
      </w:r>
      <w:r w:rsidRPr="0029668B">
        <w:rPr>
          <w:rFonts w:ascii="Palatino" w:hAnsi="Palatino"/>
          <w:szCs w:val="26"/>
        </w:rPr>
        <w:t>) system is one of the two major blood buffers, the other being the protein hemoglobin. Carbonic acid (H</w:t>
      </w:r>
      <w:r w:rsidRPr="008E1DF0">
        <w:rPr>
          <w:rFonts w:ascii="Palatino" w:hAnsi="Palatino"/>
          <w:szCs w:val="26"/>
          <w:vertAlign w:val="subscript"/>
        </w:rPr>
        <w:t>2</w:t>
      </w:r>
      <w:r w:rsidRPr="0029668B">
        <w:rPr>
          <w:rFonts w:ascii="Palatino" w:hAnsi="Palatino"/>
          <w:szCs w:val="26"/>
        </w:rPr>
        <w:t>CO</w:t>
      </w:r>
      <w:r w:rsidRPr="008E1DF0">
        <w:rPr>
          <w:rFonts w:ascii="Palatino" w:hAnsi="Palatino"/>
          <w:szCs w:val="26"/>
          <w:vertAlign w:val="subscript"/>
        </w:rPr>
        <w:t>3</w:t>
      </w:r>
      <w:r w:rsidRPr="0029668B">
        <w:rPr>
          <w:rFonts w:ascii="Palatino" w:hAnsi="Palatino"/>
          <w:szCs w:val="26"/>
        </w:rPr>
        <w:t>) ionizes as a typical weak diprotic acid:</w:t>
      </w:r>
    </w:p>
    <w:p w:rsidR="00EA5730" w:rsidRPr="0029668B" w:rsidRDefault="00EA5730" w:rsidP="00EA5730">
      <w:pPr>
        <w:widowControl w:val="0"/>
        <w:autoSpaceDE w:val="0"/>
        <w:autoSpaceDN w:val="0"/>
        <w:adjustRightInd w:val="0"/>
        <w:jc w:val="center"/>
        <w:rPr>
          <w:rFonts w:ascii="Palatino" w:hAnsi="Palatino"/>
          <w:szCs w:val="26"/>
        </w:rPr>
      </w:pPr>
      <w:r w:rsidRPr="0029668B">
        <w:rPr>
          <w:rFonts w:ascii="Palatino" w:hAnsi="Palatino"/>
          <w:szCs w:val="26"/>
        </w:rPr>
        <w:t>H</w:t>
      </w:r>
      <w:r w:rsidRPr="0029668B">
        <w:rPr>
          <w:rFonts w:ascii="Palatino" w:hAnsi="Palatino"/>
          <w:sz w:val="18"/>
          <w:szCs w:val="20"/>
          <w:vertAlign w:val="subscript"/>
        </w:rPr>
        <w:t>2</w:t>
      </w:r>
      <w:r w:rsidRPr="0029668B">
        <w:rPr>
          <w:rFonts w:ascii="Palatino" w:hAnsi="Palatino"/>
          <w:szCs w:val="26"/>
        </w:rPr>
        <w:t>CO</w:t>
      </w:r>
      <w:r w:rsidRPr="008E1DF0">
        <w:rPr>
          <w:rFonts w:ascii="Palatino" w:hAnsi="Palatino"/>
          <w:szCs w:val="26"/>
          <w:vertAlign w:val="subscript"/>
        </w:rPr>
        <w:t>3</w:t>
      </w:r>
      <w:r w:rsidRPr="0029668B">
        <w:rPr>
          <w:rFonts w:ascii="Palatino" w:hAnsi="Palatino"/>
          <w:szCs w:val="26"/>
        </w:rPr>
        <w:t xml:space="preserve"> </w:t>
      </w:r>
      <w:r w:rsidRPr="008E1DF0">
        <w:rPr>
          <w:rFonts w:ascii="Apple Symbols" w:hAnsi="Apple Symbols"/>
          <w:szCs w:val="26"/>
        </w:rPr>
        <w:t>⇌</w:t>
      </w:r>
      <w:r w:rsidRPr="0073424C">
        <w:rPr>
          <w:rFonts w:ascii="Palatino" w:hAnsi="Palatino"/>
          <w:szCs w:val="23"/>
        </w:rPr>
        <w:t xml:space="preserve"> </w:t>
      </w:r>
      <w:r w:rsidRPr="0029668B">
        <w:rPr>
          <w:rFonts w:ascii="Palatino" w:hAnsi="Palatino"/>
          <w:szCs w:val="26"/>
        </w:rPr>
        <w:t>HCO</w:t>
      </w:r>
      <w:r>
        <w:rPr>
          <w:rFonts w:ascii="Palatino" w:hAnsi="Palatino"/>
          <w:noProof/>
          <w:position w:val="-8"/>
          <w:szCs w:val="26"/>
          <w:lang w:eastAsia="en-US"/>
        </w:rPr>
        <w:drawing>
          <wp:inline distT="0" distB="0" distL="0" distR="0" wp14:anchorId="5F3AACEE" wp14:editId="6909059E">
            <wp:extent cx="80645" cy="187960"/>
            <wp:effectExtent l="0" t="0" r="0"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29668B">
        <w:rPr>
          <w:rFonts w:ascii="Palatino" w:hAnsi="Palatino"/>
          <w:szCs w:val="26"/>
        </w:rPr>
        <w:t xml:space="preserve"> </w:t>
      </w:r>
      <w:r w:rsidRPr="0073424C">
        <w:rPr>
          <w:rFonts w:ascii="Palatino" w:hAnsi="Palatino"/>
          <w:szCs w:val="23"/>
        </w:rPr>
        <w:t xml:space="preserve">+ </w:t>
      </w:r>
      <w:r w:rsidRPr="0029668B">
        <w:rPr>
          <w:rFonts w:ascii="Palatino" w:hAnsi="Palatino"/>
          <w:szCs w:val="26"/>
        </w:rPr>
        <w:t>H</w:t>
      </w:r>
      <w:r w:rsidRPr="0029668B">
        <w:rPr>
          <w:rFonts w:ascii="Palatino" w:hAnsi="Palatino"/>
          <w:szCs w:val="26"/>
          <w:vertAlign w:val="superscript"/>
        </w:rPr>
        <w:t>+</w:t>
      </w:r>
      <w:r w:rsidRPr="0029668B">
        <w:rPr>
          <w:rFonts w:ascii="Palatino" w:hAnsi="Palatino"/>
          <w:szCs w:val="26"/>
        </w:rPr>
        <w:t xml:space="preserve"> </w:t>
      </w:r>
      <w:r w:rsidRPr="008E1DF0">
        <w:rPr>
          <w:rFonts w:ascii="Apple Symbols" w:hAnsi="Apple Symbols"/>
          <w:szCs w:val="26"/>
        </w:rPr>
        <w:t>⇌</w:t>
      </w:r>
      <w:r w:rsidRPr="0073424C">
        <w:rPr>
          <w:rFonts w:ascii="Palatino" w:hAnsi="Palatino"/>
          <w:szCs w:val="23"/>
        </w:rPr>
        <w:t xml:space="preserve"> </w:t>
      </w:r>
      <w:r w:rsidRPr="0029668B">
        <w:rPr>
          <w:rFonts w:ascii="Palatino" w:hAnsi="Palatino"/>
          <w:szCs w:val="26"/>
        </w:rPr>
        <w:t>CO</w:t>
      </w:r>
      <w:r>
        <w:rPr>
          <w:rFonts w:ascii="Palatino" w:hAnsi="Palatino"/>
          <w:noProof/>
          <w:position w:val="-8"/>
          <w:szCs w:val="26"/>
          <w:lang w:eastAsia="en-US"/>
        </w:rPr>
        <w:drawing>
          <wp:inline distT="0" distB="0" distL="0" distR="0" wp14:anchorId="1A297277" wp14:editId="43190091">
            <wp:extent cx="147955" cy="187960"/>
            <wp:effectExtent l="0" t="0" r="4445" b="0"/>
            <wp:docPr id="5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47955" cy="187960"/>
                    </a:xfrm>
                    <a:prstGeom prst="rect">
                      <a:avLst/>
                    </a:prstGeom>
                    <a:noFill/>
                    <a:ln>
                      <a:noFill/>
                    </a:ln>
                  </pic:spPr>
                </pic:pic>
              </a:graphicData>
            </a:graphic>
          </wp:inline>
        </w:drawing>
      </w:r>
      <w:r w:rsidRPr="0029668B">
        <w:rPr>
          <w:rFonts w:ascii="Palatino" w:hAnsi="Palatino"/>
          <w:szCs w:val="26"/>
        </w:rPr>
        <w:t xml:space="preserve"> </w:t>
      </w:r>
      <w:r w:rsidRPr="0073424C">
        <w:rPr>
          <w:rFonts w:ascii="Palatino" w:hAnsi="Palatino"/>
          <w:szCs w:val="23"/>
        </w:rPr>
        <w:t xml:space="preserve">+ </w:t>
      </w:r>
      <w:r w:rsidRPr="0029668B">
        <w:rPr>
          <w:rFonts w:ascii="Palatino" w:hAnsi="Palatino"/>
          <w:szCs w:val="26"/>
        </w:rPr>
        <w:t>H</w:t>
      </w:r>
      <w:r w:rsidRPr="0029668B">
        <w:rPr>
          <w:rFonts w:ascii="Palatino" w:hAnsi="Palatino"/>
          <w:szCs w:val="26"/>
          <w:vertAlign w:val="superscript"/>
        </w:rPr>
        <w:t>+</w:t>
      </w:r>
    </w:p>
    <w:p w:rsidR="00EA5730" w:rsidRPr="008E1DF0" w:rsidRDefault="00EA5730" w:rsidP="00EA5730">
      <w:pPr>
        <w:widowControl w:val="0"/>
        <w:autoSpaceDE w:val="0"/>
        <w:autoSpaceDN w:val="0"/>
        <w:adjustRightInd w:val="0"/>
        <w:rPr>
          <w:rFonts w:ascii="Palatino" w:hAnsi="Palatino"/>
          <w:sz w:val="14"/>
          <w:szCs w:val="26"/>
        </w:rPr>
      </w:pPr>
    </w:p>
    <w:p w:rsidR="00EA5730" w:rsidRPr="0073424C" w:rsidRDefault="00EA5730" w:rsidP="00EA5730">
      <w:pPr>
        <w:widowControl w:val="0"/>
        <w:autoSpaceDE w:val="0"/>
        <w:autoSpaceDN w:val="0"/>
        <w:adjustRightInd w:val="0"/>
        <w:rPr>
          <w:rFonts w:ascii="Palatino" w:hAnsi="Palatino"/>
        </w:rPr>
      </w:pPr>
      <w:r w:rsidRPr="0073424C">
        <w:rPr>
          <w:rFonts w:ascii="Palatino" w:hAnsi="Palatino"/>
        </w:rPr>
        <w:t>However, most of the conjugate acid</w:t>
      </w:r>
      <w:r>
        <w:rPr>
          <w:rStyle w:val="FootnoteReference"/>
          <w:rFonts w:ascii="Palatino" w:hAnsi="Palatino"/>
        </w:rPr>
        <w:footnoteReference w:id="3"/>
      </w:r>
      <w:r w:rsidRPr="0073424C">
        <w:rPr>
          <w:rFonts w:ascii="Palatino" w:hAnsi="Palatino"/>
        </w:rPr>
        <w:t xml:space="preserve"> dissolved in blood and cytoplasm is present as CO</w:t>
      </w:r>
      <w:r w:rsidRPr="0073424C">
        <w:rPr>
          <w:rFonts w:ascii="Palatino" w:hAnsi="Palatino"/>
          <w:vertAlign w:val="subscript"/>
        </w:rPr>
        <w:t>2</w:t>
      </w:r>
      <w:r w:rsidRPr="0073424C">
        <w:rPr>
          <w:rFonts w:ascii="Palatino" w:hAnsi="Palatino"/>
        </w:rPr>
        <w:t xml:space="preserve">, not </w:t>
      </w:r>
      <w:r w:rsidRPr="0029668B">
        <w:rPr>
          <w:rFonts w:ascii="Palatino" w:hAnsi="Palatino"/>
          <w:szCs w:val="26"/>
        </w:rPr>
        <w:t>H</w:t>
      </w:r>
      <w:r w:rsidRPr="0029668B">
        <w:rPr>
          <w:rFonts w:ascii="Palatino" w:hAnsi="Palatino"/>
          <w:sz w:val="18"/>
          <w:szCs w:val="20"/>
          <w:vertAlign w:val="subscript"/>
        </w:rPr>
        <w:t>2</w:t>
      </w:r>
      <w:r w:rsidRPr="0029668B">
        <w:rPr>
          <w:rFonts w:ascii="Palatino" w:hAnsi="Palatino"/>
          <w:szCs w:val="26"/>
        </w:rPr>
        <w:t>CO</w:t>
      </w:r>
      <w:r w:rsidRPr="008E1DF0">
        <w:rPr>
          <w:rFonts w:ascii="Palatino" w:hAnsi="Palatino"/>
          <w:szCs w:val="26"/>
          <w:vertAlign w:val="subscript"/>
        </w:rPr>
        <w:t>3</w:t>
      </w:r>
      <w:r w:rsidRPr="008E1DF0">
        <w:rPr>
          <w:rFonts w:ascii="Palatino" w:hAnsi="Palatino"/>
          <w:szCs w:val="26"/>
        </w:rPr>
        <w:t xml:space="preserve">. The dissolved </w:t>
      </w:r>
      <w:r w:rsidRPr="0073424C">
        <w:rPr>
          <w:rFonts w:ascii="Palatino" w:hAnsi="Palatino"/>
        </w:rPr>
        <w:t>CO</w:t>
      </w:r>
      <w:r w:rsidRPr="0073424C">
        <w:rPr>
          <w:rFonts w:ascii="Palatino" w:hAnsi="Palatino"/>
          <w:vertAlign w:val="subscript"/>
        </w:rPr>
        <w:t>2</w:t>
      </w:r>
      <w:r w:rsidRPr="0073424C">
        <w:rPr>
          <w:rFonts w:ascii="Palatino" w:hAnsi="Palatino"/>
        </w:rPr>
        <w:t xml:space="preserve"> is in equilibrium with CO</w:t>
      </w:r>
      <w:r w:rsidRPr="0073424C">
        <w:rPr>
          <w:rFonts w:ascii="Palatino" w:hAnsi="Palatino"/>
          <w:vertAlign w:val="subscript"/>
        </w:rPr>
        <w:t>2</w:t>
      </w:r>
      <w:r w:rsidRPr="0073424C">
        <w:rPr>
          <w:rFonts w:ascii="Palatino" w:hAnsi="Palatino"/>
        </w:rPr>
        <w:t xml:space="preserve"> in the gas phase:</w:t>
      </w:r>
    </w:p>
    <w:p w:rsidR="00EA5730" w:rsidRPr="006E10F9" w:rsidRDefault="00EA5730" w:rsidP="00EA5730">
      <w:pPr>
        <w:widowControl w:val="0"/>
        <w:autoSpaceDE w:val="0"/>
        <w:autoSpaceDN w:val="0"/>
        <w:adjustRightInd w:val="0"/>
        <w:jc w:val="center"/>
        <w:rPr>
          <w:rFonts w:ascii="Palatino" w:hAnsi="Palatino"/>
          <w:sz w:val="14"/>
        </w:rPr>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
        <w:gridCol w:w="2250"/>
        <w:gridCol w:w="540"/>
        <w:gridCol w:w="450"/>
        <w:gridCol w:w="450"/>
        <w:gridCol w:w="1080"/>
        <w:gridCol w:w="450"/>
        <w:gridCol w:w="900"/>
        <w:gridCol w:w="270"/>
      </w:tblGrid>
      <w:tr w:rsidR="00EA5730" w:rsidRPr="0029668B" w:rsidTr="00B46559">
        <w:trPr>
          <w:gridAfter w:val="1"/>
          <w:wAfter w:w="270" w:type="dxa"/>
          <w:trHeight w:val="230"/>
        </w:trPr>
        <w:tc>
          <w:tcPr>
            <w:tcW w:w="1080" w:type="dxa"/>
            <w:tcBorders>
              <w:top w:val="nil"/>
              <w:left w:val="nil"/>
              <w:bottom w:val="nil"/>
              <w:right w:val="nil"/>
            </w:tcBorders>
            <w:vAlign w:val="bottom"/>
          </w:tcPr>
          <w:p w:rsidR="00EA5730" w:rsidRPr="0073424C" w:rsidRDefault="00EA5730" w:rsidP="00B46559">
            <w:pPr>
              <w:widowControl w:val="0"/>
              <w:autoSpaceDE w:val="0"/>
              <w:autoSpaceDN w:val="0"/>
              <w:adjustRightInd w:val="0"/>
              <w:jc w:val="center"/>
              <w:rPr>
                <w:rFonts w:ascii="Palatino" w:hAnsi="Palatino"/>
                <w:sz w:val="18"/>
              </w:rPr>
            </w:pPr>
          </w:p>
        </w:tc>
        <w:tc>
          <w:tcPr>
            <w:tcW w:w="360" w:type="dxa"/>
            <w:tcBorders>
              <w:top w:val="nil"/>
              <w:left w:val="nil"/>
              <w:bottom w:val="nil"/>
              <w:right w:val="nil"/>
            </w:tcBorders>
            <w:vAlign w:val="bottom"/>
          </w:tcPr>
          <w:p w:rsidR="00EA5730" w:rsidRPr="0073424C" w:rsidRDefault="00EA5730" w:rsidP="00B46559">
            <w:pPr>
              <w:widowControl w:val="0"/>
              <w:autoSpaceDE w:val="0"/>
              <w:autoSpaceDN w:val="0"/>
              <w:adjustRightInd w:val="0"/>
              <w:jc w:val="center"/>
              <w:rPr>
                <w:rFonts w:ascii="Palatino" w:hAnsi="Palatino"/>
                <w:i/>
                <w:sz w:val="18"/>
              </w:rPr>
            </w:pPr>
            <w:r w:rsidRPr="0073424C">
              <w:rPr>
                <w:rFonts w:ascii="Palatino" w:hAnsi="Palatino"/>
                <w:i/>
                <w:sz w:val="18"/>
              </w:rPr>
              <w:t>k</w:t>
            </w:r>
          </w:p>
        </w:tc>
        <w:tc>
          <w:tcPr>
            <w:tcW w:w="2250" w:type="dxa"/>
            <w:tcBorders>
              <w:top w:val="nil"/>
              <w:left w:val="nil"/>
              <w:bottom w:val="nil"/>
              <w:right w:val="nil"/>
            </w:tcBorders>
            <w:vAlign w:val="bottom"/>
          </w:tcPr>
          <w:p w:rsidR="00EA5730" w:rsidRPr="0073424C" w:rsidRDefault="00EA5730" w:rsidP="00B46559">
            <w:pPr>
              <w:widowControl w:val="0"/>
              <w:autoSpaceDE w:val="0"/>
              <w:autoSpaceDN w:val="0"/>
              <w:adjustRightInd w:val="0"/>
              <w:jc w:val="center"/>
              <w:rPr>
                <w:rFonts w:ascii="Palatino" w:hAnsi="Palatino"/>
                <w:i/>
                <w:sz w:val="18"/>
              </w:rPr>
            </w:pPr>
          </w:p>
        </w:tc>
        <w:tc>
          <w:tcPr>
            <w:tcW w:w="540" w:type="dxa"/>
            <w:tcBorders>
              <w:top w:val="nil"/>
              <w:left w:val="nil"/>
              <w:bottom w:val="nil"/>
              <w:right w:val="nil"/>
            </w:tcBorders>
            <w:vAlign w:val="bottom"/>
          </w:tcPr>
          <w:p w:rsidR="00EA5730" w:rsidRPr="0073424C" w:rsidRDefault="00EA5730" w:rsidP="00B46559">
            <w:pPr>
              <w:widowControl w:val="0"/>
              <w:autoSpaceDE w:val="0"/>
              <w:autoSpaceDN w:val="0"/>
              <w:adjustRightInd w:val="0"/>
              <w:jc w:val="center"/>
              <w:rPr>
                <w:rFonts w:ascii="Palatino" w:hAnsi="Palatino"/>
                <w:i/>
                <w:sz w:val="18"/>
              </w:rPr>
            </w:pPr>
            <w:r w:rsidRPr="0073424C">
              <w:rPr>
                <w:rFonts w:ascii="Palatino" w:hAnsi="Palatino"/>
                <w:i/>
                <w:sz w:val="18"/>
              </w:rPr>
              <w:t>K</w:t>
            </w:r>
            <w:r w:rsidRPr="0073424C">
              <w:rPr>
                <w:rFonts w:ascii="Palatino" w:hAnsi="Palatino"/>
                <w:i/>
                <w:sz w:val="16"/>
                <w:vertAlign w:val="subscript"/>
              </w:rPr>
              <w:t>eq1</w:t>
            </w:r>
          </w:p>
        </w:tc>
        <w:tc>
          <w:tcPr>
            <w:tcW w:w="450" w:type="dxa"/>
            <w:tcBorders>
              <w:top w:val="nil"/>
              <w:left w:val="nil"/>
              <w:bottom w:val="nil"/>
              <w:right w:val="nil"/>
            </w:tcBorders>
            <w:vAlign w:val="bottom"/>
          </w:tcPr>
          <w:p w:rsidR="00EA5730" w:rsidRPr="0073424C" w:rsidRDefault="00EA5730" w:rsidP="00B46559">
            <w:pPr>
              <w:widowControl w:val="0"/>
              <w:autoSpaceDE w:val="0"/>
              <w:autoSpaceDN w:val="0"/>
              <w:adjustRightInd w:val="0"/>
              <w:jc w:val="center"/>
              <w:rPr>
                <w:rFonts w:ascii="Palatino" w:hAnsi="Palatino"/>
                <w:i/>
                <w:sz w:val="18"/>
              </w:rPr>
            </w:pPr>
          </w:p>
        </w:tc>
        <w:tc>
          <w:tcPr>
            <w:tcW w:w="450" w:type="dxa"/>
            <w:tcBorders>
              <w:top w:val="nil"/>
              <w:left w:val="nil"/>
              <w:bottom w:val="nil"/>
              <w:right w:val="nil"/>
            </w:tcBorders>
            <w:vAlign w:val="bottom"/>
          </w:tcPr>
          <w:p w:rsidR="00EA5730" w:rsidRPr="0073424C" w:rsidRDefault="00EA5730" w:rsidP="00B46559">
            <w:pPr>
              <w:widowControl w:val="0"/>
              <w:autoSpaceDE w:val="0"/>
              <w:autoSpaceDN w:val="0"/>
              <w:adjustRightInd w:val="0"/>
              <w:jc w:val="center"/>
              <w:rPr>
                <w:rFonts w:ascii="Palatino" w:hAnsi="Palatino"/>
                <w:i/>
                <w:sz w:val="18"/>
              </w:rPr>
            </w:pPr>
            <w:r w:rsidRPr="0073424C">
              <w:rPr>
                <w:rFonts w:ascii="Palatino" w:hAnsi="Palatino"/>
                <w:i/>
                <w:sz w:val="18"/>
              </w:rPr>
              <w:t>K</w:t>
            </w:r>
            <w:r w:rsidRPr="0073424C">
              <w:rPr>
                <w:rFonts w:ascii="Palatino" w:hAnsi="Palatino"/>
                <w:i/>
                <w:sz w:val="16"/>
                <w:vertAlign w:val="subscript"/>
              </w:rPr>
              <w:t>a1</w:t>
            </w:r>
          </w:p>
        </w:tc>
        <w:tc>
          <w:tcPr>
            <w:tcW w:w="1080" w:type="dxa"/>
            <w:tcBorders>
              <w:top w:val="nil"/>
              <w:left w:val="nil"/>
              <w:bottom w:val="nil"/>
              <w:right w:val="nil"/>
            </w:tcBorders>
            <w:vAlign w:val="bottom"/>
          </w:tcPr>
          <w:p w:rsidR="00EA5730" w:rsidRPr="0073424C" w:rsidRDefault="00EA5730" w:rsidP="00B46559">
            <w:pPr>
              <w:widowControl w:val="0"/>
              <w:autoSpaceDE w:val="0"/>
              <w:autoSpaceDN w:val="0"/>
              <w:adjustRightInd w:val="0"/>
              <w:jc w:val="center"/>
              <w:rPr>
                <w:rFonts w:ascii="Palatino" w:hAnsi="Palatino"/>
                <w:i/>
                <w:sz w:val="18"/>
              </w:rPr>
            </w:pPr>
          </w:p>
        </w:tc>
        <w:tc>
          <w:tcPr>
            <w:tcW w:w="450" w:type="dxa"/>
            <w:tcBorders>
              <w:top w:val="nil"/>
              <w:left w:val="nil"/>
              <w:bottom w:val="nil"/>
              <w:right w:val="nil"/>
            </w:tcBorders>
            <w:vAlign w:val="bottom"/>
          </w:tcPr>
          <w:p w:rsidR="00EA5730" w:rsidRPr="0073424C" w:rsidRDefault="00EA5730" w:rsidP="00B46559">
            <w:pPr>
              <w:widowControl w:val="0"/>
              <w:autoSpaceDE w:val="0"/>
              <w:autoSpaceDN w:val="0"/>
              <w:adjustRightInd w:val="0"/>
              <w:jc w:val="center"/>
              <w:rPr>
                <w:rFonts w:ascii="Palatino" w:hAnsi="Palatino"/>
                <w:i/>
                <w:sz w:val="18"/>
              </w:rPr>
            </w:pPr>
            <w:r w:rsidRPr="0073424C">
              <w:rPr>
                <w:rFonts w:ascii="Palatino" w:hAnsi="Palatino"/>
                <w:i/>
                <w:sz w:val="18"/>
              </w:rPr>
              <w:t>K</w:t>
            </w:r>
            <w:r w:rsidRPr="0073424C">
              <w:rPr>
                <w:rFonts w:ascii="Palatino" w:hAnsi="Palatino"/>
                <w:i/>
                <w:sz w:val="16"/>
                <w:vertAlign w:val="subscript"/>
              </w:rPr>
              <w:t>a1</w:t>
            </w:r>
          </w:p>
        </w:tc>
        <w:tc>
          <w:tcPr>
            <w:tcW w:w="900" w:type="dxa"/>
            <w:tcBorders>
              <w:top w:val="nil"/>
              <w:left w:val="nil"/>
              <w:bottom w:val="nil"/>
              <w:right w:val="nil"/>
            </w:tcBorders>
            <w:vAlign w:val="bottom"/>
          </w:tcPr>
          <w:p w:rsidR="00EA5730" w:rsidRPr="0073424C" w:rsidRDefault="00EA5730" w:rsidP="00B46559">
            <w:pPr>
              <w:widowControl w:val="0"/>
              <w:autoSpaceDE w:val="0"/>
              <w:autoSpaceDN w:val="0"/>
              <w:adjustRightInd w:val="0"/>
              <w:jc w:val="center"/>
              <w:rPr>
                <w:rFonts w:ascii="Palatino" w:hAnsi="Palatino"/>
                <w:i/>
                <w:sz w:val="18"/>
              </w:rPr>
            </w:pPr>
          </w:p>
        </w:tc>
      </w:tr>
      <w:tr w:rsidR="00EA5730" w:rsidRPr="0073424C" w:rsidTr="00B46559">
        <w:trPr>
          <w:trHeight w:val="357"/>
        </w:trPr>
        <w:tc>
          <w:tcPr>
            <w:tcW w:w="7830" w:type="dxa"/>
            <w:gridSpan w:val="10"/>
            <w:tcBorders>
              <w:top w:val="nil"/>
              <w:left w:val="nil"/>
              <w:bottom w:val="nil"/>
              <w:right w:val="nil"/>
            </w:tcBorders>
          </w:tcPr>
          <w:p w:rsidR="00EA5730" w:rsidRPr="0073424C" w:rsidRDefault="00EA5730" w:rsidP="00B46559">
            <w:pPr>
              <w:widowControl w:val="0"/>
              <w:autoSpaceDE w:val="0"/>
              <w:autoSpaceDN w:val="0"/>
              <w:adjustRightInd w:val="0"/>
              <w:rPr>
                <w:rFonts w:ascii="Palatino" w:hAnsi="Palatino"/>
              </w:rPr>
            </w:pPr>
            <w:r w:rsidRPr="0073424C">
              <w:rPr>
                <w:rFonts w:ascii="Palatino" w:hAnsi="Palatino"/>
              </w:rPr>
              <w:t>CO</w:t>
            </w:r>
            <w:r w:rsidRPr="0073424C">
              <w:rPr>
                <w:rFonts w:ascii="Palatino" w:hAnsi="Palatino"/>
                <w:vertAlign w:val="subscript"/>
              </w:rPr>
              <w:t>2</w:t>
            </w:r>
            <w:r w:rsidRPr="0073424C">
              <w:rPr>
                <w:rFonts w:ascii="Palatino" w:hAnsi="Palatino"/>
              </w:rPr>
              <w:t xml:space="preserve"> (gas) </w:t>
            </w:r>
            <w:r w:rsidRPr="008E1DF0">
              <w:rPr>
                <w:rFonts w:ascii="Apple Symbols" w:hAnsi="Apple Symbols"/>
                <w:szCs w:val="26"/>
              </w:rPr>
              <w:t xml:space="preserve">⇌ </w:t>
            </w:r>
            <w:r w:rsidRPr="0073424C">
              <w:rPr>
                <w:rFonts w:ascii="Palatino" w:hAnsi="Palatino"/>
              </w:rPr>
              <w:t>CO</w:t>
            </w:r>
            <w:r w:rsidRPr="0073424C">
              <w:rPr>
                <w:rFonts w:ascii="Palatino" w:hAnsi="Palatino"/>
                <w:vertAlign w:val="subscript"/>
              </w:rPr>
              <w:t>2</w:t>
            </w:r>
            <w:r w:rsidRPr="0073424C">
              <w:rPr>
                <w:rFonts w:ascii="Palatino" w:hAnsi="Palatino"/>
              </w:rPr>
              <w:t xml:space="preserve"> (dissolved) + </w:t>
            </w:r>
            <w:r w:rsidRPr="0029668B">
              <w:rPr>
                <w:rFonts w:ascii="Palatino" w:hAnsi="Palatino"/>
                <w:szCs w:val="26"/>
              </w:rPr>
              <w:t>H</w:t>
            </w:r>
            <w:r w:rsidRPr="0029668B">
              <w:rPr>
                <w:rFonts w:ascii="Palatino" w:hAnsi="Palatino"/>
                <w:sz w:val="18"/>
                <w:szCs w:val="20"/>
                <w:vertAlign w:val="subscript"/>
              </w:rPr>
              <w:t>2</w:t>
            </w:r>
            <w:r w:rsidRPr="0029668B">
              <w:rPr>
                <w:rFonts w:ascii="Palatino" w:hAnsi="Palatino"/>
                <w:szCs w:val="26"/>
              </w:rPr>
              <w:t xml:space="preserve">O </w:t>
            </w:r>
            <w:r w:rsidRPr="008E1DF0">
              <w:rPr>
                <w:rFonts w:ascii="Apple Symbols" w:hAnsi="Apple Symbols"/>
                <w:szCs w:val="26"/>
              </w:rPr>
              <w:t>⇌</w:t>
            </w:r>
            <w:r w:rsidRPr="0073424C">
              <w:rPr>
                <w:rFonts w:ascii="Palatino" w:hAnsi="Palatino"/>
                <w:szCs w:val="23"/>
              </w:rPr>
              <w:t xml:space="preserve"> </w:t>
            </w:r>
            <w:r w:rsidRPr="0029668B">
              <w:rPr>
                <w:rFonts w:ascii="Palatino" w:hAnsi="Palatino"/>
                <w:szCs w:val="26"/>
              </w:rPr>
              <w:t>H</w:t>
            </w:r>
            <w:r w:rsidRPr="0029668B">
              <w:rPr>
                <w:rFonts w:ascii="Palatino" w:hAnsi="Palatino"/>
                <w:sz w:val="18"/>
                <w:szCs w:val="20"/>
                <w:vertAlign w:val="subscript"/>
              </w:rPr>
              <w:t>2</w:t>
            </w:r>
            <w:r w:rsidRPr="0029668B">
              <w:rPr>
                <w:rFonts w:ascii="Palatino" w:hAnsi="Palatino"/>
                <w:szCs w:val="26"/>
              </w:rPr>
              <w:t>CO</w:t>
            </w:r>
            <w:r w:rsidRPr="008E1DF0">
              <w:rPr>
                <w:rFonts w:ascii="Palatino" w:hAnsi="Palatino"/>
                <w:szCs w:val="26"/>
                <w:vertAlign w:val="subscript"/>
              </w:rPr>
              <w:t>3</w:t>
            </w:r>
            <w:r w:rsidRPr="0073424C">
              <w:rPr>
                <w:rFonts w:ascii="Palatino" w:hAnsi="Palatino"/>
                <w:szCs w:val="23"/>
              </w:rPr>
              <w:t xml:space="preserve"> </w:t>
            </w:r>
            <w:r w:rsidRPr="008E1DF0">
              <w:rPr>
                <w:rFonts w:ascii="Apple Symbols" w:hAnsi="Apple Symbols"/>
                <w:szCs w:val="26"/>
              </w:rPr>
              <w:t>⇌</w:t>
            </w:r>
            <w:r w:rsidRPr="0073424C">
              <w:rPr>
                <w:rFonts w:ascii="Palatino" w:hAnsi="Palatino"/>
                <w:szCs w:val="23"/>
              </w:rPr>
              <w:t xml:space="preserve"> </w:t>
            </w:r>
            <w:r w:rsidRPr="0029668B">
              <w:rPr>
                <w:rFonts w:ascii="Palatino" w:hAnsi="Palatino"/>
                <w:szCs w:val="26"/>
              </w:rPr>
              <w:t>HCO</w:t>
            </w:r>
            <w:r>
              <w:rPr>
                <w:rFonts w:ascii="Palatino" w:hAnsi="Palatino"/>
                <w:noProof/>
                <w:position w:val="-8"/>
                <w:szCs w:val="26"/>
                <w:lang w:eastAsia="en-US"/>
              </w:rPr>
              <w:drawing>
                <wp:inline distT="0" distB="0" distL="0" distR="0" wp14:anchorId="3137A380" wp14:editId="3E8843C3">
                  <wp:extent cx="80645" cy="187960"/>
                  <wp:effectExtent l="0" t="0" r="0" b="0"/>
                  <wp:docPr id="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29668B">
              <w:rPr>
                <w:rFonts w:ascii="Palatino" w:hAnsi="Palatino"/>
                <w:szCs w:val="26"/>
              </w:rPr>
              <w:t xml:space="preserve"> </w:t>
            </w:r>
            <w:r w:rsidRPr="0073424C">
              <w:rPr>
                <w:rFonts w:ascii="Palatino" w:hAnsi="Palatino"/>
                <w:szCs w:val="23"/>
              </w:rPr>
              <w:t xml:space="preserve">+ </w:t>
            </w:r>
            <w:r w:rsidRPr="0029668B">
              <w:rPr>
                <w:rFonts w:ascii="Palatino" w:hAnsi="Palatino"/>
                <w:szCs w:val="26"/>
              </w:rPr>
              <w:t>H</w:t>
            </w:r>
            <w:r w:rsidRPr="0029668B">
              <w:rPr>
                <w:rFonts w:ascii="Palatino" w:hAnsi="Palatino"/>
                <w:szCs w:val="26"/>
                <w:vertAlign w:val="superscript"/>
              </w:rPr>
              <w:t>+</w:t>
            </w:r>
            <w:r w:rsidRPr="0029668B">
              <w:rPr>
                <w:rFonts w:ascii="Palatino" w:hAnsi="Palatino"/>
                <w:szCs w:val="26"/>
              </w:rPr>
              <w:t xml:space="preserve"> </w:t>
            </w:r>
            <w:r w:rsidRPr="008E1DF0">
              <w:rPr>
                <w:rFonts w:ascii="Apple Symbols" w:hAnsi="Apple Symbols"/>
                <w:szCs w:val="26"/>
              </w:rPr>
              <w:t>⇌</w:t>
            </w:r>
            <w:r w:rsidRPr="0073424C">
              <w:rPr>
                <w:rFonts w:ascii="Palatino" w:hAnsi="Palatino"/>
                <w:szCs w:val="23"/>
              </w:rPr>
              <w:t xml:space="preserve"> </w:t>
            </w:r>
            <w:r w:rsidRPr="0029668B">
              <w:rPr>
                <w:rFonts w:ascii="Palatino" w:hAnsi="Palatino"/>
                <w:szCs w:val="26"/>
              </w:rPr>
              <w:t>CO</w:t>
            </w:r>
            <w:r>
              <w:rPr>
                <w:rFonts w:ascii="Palatino" w:hAnsi="Palatino"/>
                <w:noProof/>
                <w:position w:val="-8"/>
                <w:szCs w:val="26"/>
                <w:lang w:eastAsia="en-US"/>
              </w:rPr>
              <w:drawing>
                <wp:inline distT="0" distB="0" distL="0" distR="0" wp14:anchorId="0C9C56A7" wp14:editId="64B4EABB">
                  <wp:extent cx="147955" cy="187960"/>
                  <wp:effectExtent l="0" t="0" r="4445" b="0"/>
                  <wp:docPr id="5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47955" cy="187960"/>
                          </a:xfrm>
                          <a:prstGeom prst="rect">
                            <a:avLst/>
                          </a:prstGeom>
                          <a:noFill/>
                          <a:ln>
                            <a:noFill/>
                          </a:ln>
                        </pic:spPr>
                      </pic:pic>
                    </a:graphicData>
                  </a:graphic>
                </wp:inline>
              </w:drawing>
            </w:r>
            <w:r w:rsidRPr="0029668B">
              <w:rPr>
                <w:rFonts w:ascii="Palatino" w:hAnsi="Palatino"/>
                <w:szCs w:val="26"/>
              </w:rPr>
              <w:t xml:space="preserve"> </w:t>
            </w:r>
            <w:r w:rsidRPr="0073424C">
              <w:rPr>
                <w:rFonts w:ascii="Palatino" w:hAnsi="Palatino"/>
                <w:szCs w:val="23"/>
              </w:rPr>
              <w:t xml:space="preserve">+ </w:t>
            </w:r>
            <w:r w:rsidRPr="0029668B">
              <w:rPr>
                <w:rFonts w:ascii="Palatino" w:hAnsi="Palatino"/>
                <w:szCs w:val="26"/>
              </w:rPr>
              <w:t>H</w:t>
            </w:r>
            <w:r w:rsidRPr="0029668B">
              <w:rPr>
                <w:rFonts w:ascii="Palatino" w:hAnsi="Palatino"/>
                <w:szCs w:val="26"/>
                <w:vertAlign w:val="superscript"/>
              </w:rPr>
              <w:t>+</w:t>
            </w:r>
          </w:p>
        </w:tc>
      </w:tr>
    </w:tbl>
    <w:p w:rsidR="00EA5730" w:rsidRPr="006E10F9" w:rsidRDefault="00EA5730" w:rsidP="00EA5730">
      <w:pPr>
        <w:widowControl w:val="0"/>
        <w:autoSpaceDE w:val="0"/>
        <w:autoSpaceDN w:val="0"/>
        <w:adjustRightInd w:val="0"/>
        <w:rPr>
          <w:rFonts w:ascii="Palatino" w:hAnsi="Palatino"/>
          <w:sz w:val="14"/>
        </w:rPr>
      </w:pPr>
    </w:p>
    <w:p w:rsidR="00EA5730" w:rsidRPr="0073424C" w:rsidRDefault="00EA5730" w:rsidP="00EA5730">
      <w:pPr>
        <w:widowControl w:val="0"/>
        <w:autoSpaceDE w:val="0"/>
        <w:autoSpaceDN w:val="0"/>
        <w:adjustRightInd w:val="0"/>
        <w:rPr>
          <w:rFonts w:ascii="Palatino" w:hAnsi="Palatino"/>
        </w:rPr>
      </w:pPr>
      <w:r w:rsidRPr="0073424C">
        <w:rPr>
          <w:rFonts w:ascii="Palatino" w:hAnsi="Palatino"/>
        </w:rPr>
        <w:t>The equilibrium between CO</w:t>
      </w:r>
      <w:r w:rsidRPr="0073424C">
        <w:rPr>
          <w:rFonts w:ascii="Palatino" w:hAnsi="Palatino"/>
          <w:vertAlign w:val="subscript"/>
        </w:rPr>
        <w:t>2</w:t>
      </w:r>
      <w:r w:rsidRPr="0073424C">
        <w:rPr>
          <w:rFonts w:ascii="Palatino" w:hAnsi="Palatino"/>
        </w:rPr>
        <w:t xml:space="preserve"> (gas) and CO</w:t>
      </w:r>
      <w:r w:rsidRPr="0073424C">
        <w:rPr>
          <w:rFonts w:ascii="Palatino" w:hAnsi="Palatino"/>
          <w:vertAlign w:val="subscript"/>
        </w:rPr>
        <w:t>2</w:t>
      </w:r>
      <w:r w:rsidRPr="0073424C">
        <w:rPr>
          <w:rFonts w:ascii="Palatino" w:hAnsi="Palatino"/>
        </w:rPr>
        <w:t xml:space="preserve"> (dissolved) is given by:</w:t>
      </w:r>
    </w:p>
    <w:p w:rsidR="00EA5730" w:rsidRPr="0073424C" w:rsidRDefault="00EA5730" w:rsidP="00EA5730">
      <w:pPr>
        <w:widowControl w:val="0"/>
        <w:autoSpaceDE w:val="0"/>
        <w:autoSpaceDN w:val="0"/>
        <w:adjustRightInd w:val="0"/>
        <w:jc w:val="center"/>
        <w:rPr>
          <w:rFonts w:ascii="Palatino" w:hAnsi="Palatino"/>
        </w:rPr>
      </w:pPr>
      <w:r>
        <w:rPr>
          <w:rFonts w:ascii="Palatino" w:hAnsi="Palatino"/>
          <w:noProof/>
          <w:sz w:val="22"/>
          <w:szCs w:val="20"/>
          <w:lang w:eastAsia="en-US"/>
        </w:rPr>
        <mc:AlternateContent>
          <mc:Choice Requires="wps">
            <w:drawing>
              <wp:anchor distT="0" distB="0" distL="114300" distR="114300" simplePos="0" relativeHeight="251660288" behindDoc="0" locked="0" layoutInCell="1" allowOverlap="1" wp14:anchorId="0B9DEC44" wp14:editId="447DA87F">
                <wp:simplePos x="0" y="0"/>
                <wp:positionH relativeFrom="column">
                  <wp:align>center</wp:align>
                </wp:positionH>
                <wp:positionV relativeFrom="paragraph">
                  <wp:posOffset>66040</wp:posOffset>
                </wp:positionV>
                <wp:extent cx="1600200" cy="367030"/>
                <wp:effectExtent l="0" t="0" r="0" b="0"/>
                <wp:wrapNone/>
                <wp:docPr id="12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7030"/>
                        </a:xfrm>
                        <a:prstGeom prst="rect">
                          <a:avLst/>
                        </a:prstGeom>
                        <a:solidFill>
                          <a:srgbClr val="FFFFFF"/>
                        </a:solidFill>
                        <a:ln w="9525">
                          <a:solidFill>
                            <a:srgbClr val="000000"/>
                          </a:solidFill>
                          <a:miter lim="800000"/>
                          <a:headEnd/>
                          <a:tailEnd/>
                        </a:ln>
                      </wps:spPr>
                      <wps:txbx>
                        <w:txbxContent>
                          <w:p w:rsidR="00EA5730" w:rsidRDefault="00EA5730" w:rsidP="00EA5730">
                            <w:pPr>
                              <w:jc w:val="center"/>
                            </w:pPr>
                            <w:r>
                              <w:t>[</w:t>
                            </w:r>
                            <w:proofErr w:type="gramStart"/>
                            <w:r w:rsidRPr="0073424C">
                              <w:rPr>
                                <w:rFonts w:ascii="Palatino" w:hAnsi="Palatino"/>
                              </w:rPr>
                              <w:t>CO</w:t>
                            </w:r>
                            <w:r w:rsidRPr="0073424C">
                              <w:rPr>
                                <w:rFonts w:ascii="Palatino" w:hAnsi="Palatino"/>
                                <w:vertAlign w:val="subscript"/>
                              </w:rPr>
                              <w:t>2</w:t>
                            </w:r>
                            <w:r w:rsidRPr="0073424C">
                              <w:rPr>
                                <w:rFonts w:ascii="Palatino" w:hAnsi="Palatino"/>
                              </w:rPr>
                              <w:t>]</w:t>
                            </w:r>
                            <w:r w:rsidRPr="0073424C">
                              <w:rPr>
                                <w:rFonts w:ascii="Palatino" w:hAnsi="Palatino"/>
                                <w:sz w:val="18"/>
                                <w:vertAlign w:val="subscript"/>
                              </w:rPr>
                              <w:t>dissolved</w:t>
                            </w:r>
                            <w:proofErr w:type="gramEnd"/>
                            <w:r w:rsidRPr="0073424C">
                              <w:rPr>
                                <w:rFonts w:ascii="Palatino" w:hAnsi="Palatino"/>
                              </w:rPr>
                              <w:t xml:space="preserve"> = </w:t>
                            </w:r>
                            <w:r w:rsidRPr="0073424C">
                              <w:rPr>
                                <w:rFonts w:ascii="Palatino" w:hAnsi="Palatino"/>
                                <w:i/>
                              </w:rPr>
                              <w:t>k</w:t>
                            </w:r>
                            <w:r w:rsidRPr="0073424C">
                              <w:rPr>
                                <w:rFonts w:ascii="Palatino" w:hAnsi="Palatino"/>
                              </w:rPr>
                              <w:t xml:space="preserve"> (</w:t>
                            </w:r>
                            <w:r w:rsidRPr="0073424C">
                              <w:rPr>
                                <w:rFonts w:ascii="Palatino" w:hAnsi="Palatino"/>
                                <w:i/>
                              </w:rPr>
                              <w:t>P</w:t>
                            </w:r>
                            <w:r w:rsidRPr="0073424C">
                              <w:rPr>
                                <w:rFonts w:ascii="Palatino" w:hAnsi="Palatino"/>
                                <w:sz w:val="14"/>
                              </w:rPr>
                              <w:t>CO</w:t>
                            </w:r>
                            <w:r w:rsidRPr="0073424C">
                              <w:rPr>
                                <w:rFonts w:ascii="Palatino" w:hAnsi="Palatino"/>
                                <w:sz w:val="14"/>
                                <w:vertAlign w:val="subscript"/>
                              </w:rPr>
                              <w:t>2</w:t>
                            </w:r>
                            <w:r w:rsidRPr="0073424C">
                              <w:rPr>
                                <w:rFonts w:ascii="Palatino" w:hAnsi="Palatino"/>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DEC44" id="_x0000_t202" coordsize="21600,21600" o:spt="202" path="m,l,21600r21600,l21600,xe">
                <v:stroke joinstyle="miter"/>
                <v:path gradientshapeok="t" o:connecttype="rect"/>
              </v:shapetype>
              <v:shape id="Text Box 368" o:spid="_x0000_s1026" type="#_x0000_t202" style="position:absolute;left:0;text-align:left;margin-left:0;margin-top:5.2pt;width:126pt;height:28.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">
                <v:textbox inset=",7.2pt,,7.2pt">
                  <w:txbxContent>
                    <w:p w:rsidR="00EA5730" w:rsidRDefault="00EA5730" w:rsidP="00EA5730">
                      <w:pPr>
                        <w:jc w:val="center"/>
                      </w:pPr>
                      <w:r>
                        <w:t>[</w:t>
                      </w:r>
                      <w:r w:rsidRPr="0073424C">
                        <w:rPr>
                          <w:rFonts w:ascii="Palatino" w:hAnsi="Palatino"/>
                        </w:rPr>
                        <w:t>CO</w:t>
                      </w:r>
                      <w:r w:rsidRPr="0073424C">
                        <w:rPr>
                          <w:rFonts w:ascii="Palatino" w:hAnsi="Palatino"/>
                          <w:vertAlign w:val="subscript"/>
                        </w:rPr>
                        <w:t>2</w:t>
                      </w:r>
                      <w:proofErr w:type="gramStart"/>
                      <w:r w:rsidRPr="0073424C">
                        <w:rPr>
                          <w:rFonts w:ascii="Palatino" w:hAnsi="Palatino"/>
                        </w:rPr>
                        <w:t>]</w:t>
                      </w:r>
                      <w:r w:rsidRPr="0073424C">
                        <w:rPr>
                          <w:rFonts w:ascii="Palatino" w:hAnsi="Palatino"/>
                          <w:sz w:val="18"/>
                          <w:vertAlign w:val="subscript"/>
                        </w:rPr>
                        <w:t>dissolved</w:t>
                      </w:r>
                      <w:proofErr w:type="gramEnd"/>
                      <w:r w:rsidRPr="0073424C">
                        <w:rPr>
                          <w:rFonts w:ascii="Palatino" w:hAnsi="Palatino"/>
                        </w:rPr>
                        <w:t xml:space="preserve"> = </w:t>
                      </w:r>
                      <w:r w:rsidRPr="0073424C">
                        <w:rPr>
                          <w:rFonts w:ascii="Palatino" w:hAnsi="Palatino"/>
                          <w:i/>
                        </w:rPr>
                        <w:t>k</w:t>
                      </w:r>
                      <w:r w:rsidRPr="0073424C">
                        <w:rPr>
                          <w:rFonts w:ascii="Palatino" w:hAnsi="Palatino"/>
                        </w:rPr>
                        <w:t xml:space="preserve"> (</w:t>
                      </w:r>
                      <w:r w:rsidRPr="0073424C">
                        <w:rPr>
                          <w:rFonts w:ascii="Palatino" w:hAnsi="Palatino"/>
                          <w:i/>
                        </w:rPr>
                        <w:t>P</w:t>
                      </w:r>
                      <w:r w:rsidRPr="0073424C">
                        <w:rPr>
                          <w:rFonts w:ascii="Palatino" w:hAnsi="Palatino"/>
                          <w:sz w:val="14"/>
                        </w:rPr>
                        <w:t>CO</w:t>
                      </w:r>
                      <w:r w:rsidRPr="0073424C">
                        <w:rPr>
                          <w:rFonts w:ascii="Palatino" w:hAnsi="Palatino"/>
                          <w:sz w:val="14"/>
                          <w:vertAlign w:val="subscript"/>
                        </w:rPr>
                        <w:t>2</w:t>
                      </w:r>
                      <w:r w:rsidRPr="0073424C">
                        <w:rPr>
                          <w:rFonts w:ascii="Palatino" w:hAnsi="Palatino"/>
                        </w:rPr>
                        <w:t>)</w:t>
                      </w:r>
                    </w:p>
                  </w:txbxContent>
                </v:textbox>
              </v:shape>
            </w:pict>
          </mc:Fallback>
        </mc:AlternateContent>
      </w:r>
    </w:p>
    <w:p w:rsidR="00EA5730" w:rsidRPr="0073424C" w:rsidRDefault="00EA5730" w:rsidP="00EA5730">
      <w:pPr>
        <w:widowControl w:val="0"/>
        <w:autoSpaceDE w:val="0"/>
        <w:autoSpaceDN w:val="0"/>
        <w:adjustRightInd w:val="0"/>
        <w:jc w:val="center"/>
        <w:rPr>
          <w:rFonts w:ascii="Palatino" w:hAnsi="Palatino"/>
        </w:rPr>
      </w:pPr>
    </w:p>
    <w:p w:rsidR="00EA5730" w:rsidRPr="0073424C" w:rsidRDefault="00EA5730" w:rsidP="00EA5730">
      <w:pPr>
        <w:widowControl w:val="0"/>
        <w:autoSpaceDE w:val="0"/>
        <w:autoSpaceDN w:val="0"/>
        <w:adjustRightInd w:val="0"/>
        <w:jc w:val="center"/>
        <w:rPr>
          <w:rFonts w:ascii="Palatino" w:hAnsi="Palatino"/>
        </w:rPr>
      </w:pPr>
    </w:p>
    <w:p w:rsidR="00EA5730" w:rsidRPr="0073424C" w:rsidRDefault="00EA5730" w:rsidP="00EA5730">
      <w:pPr>
        <w:widowControl w:val="0"/>
        <w:autoSpaceDE w:val="0"/>
        <w:autoSpaceDN w:val="0"/>
        <w:adjustRightInd w:val="0"/>
        <w:rPr>
          <w:rFonts w:ascii="Palatino" w:hAnsi="Palatino"/>
          <w:sz w:val="14"/>
        </w:rPr>
      </w:pPr>
    </w:p>
    <w:p w:rsidR="00EA5730" w:rsidRPr="0073424C" w:rsidRDefault="00EA5730" w:rsidP="00EA5730">
      <w:pPr>
        <w:widowControl w:val="0"/>
        <w:autoSpaceDE w:val="0"/>
        <w:autoSpaceDN w:val="0"/>
        <w:adjustRightInd w:val="0"/>
        <w:rPr>
          <w:rFonts w:ascii="Palatino" w:hAnsi="Palatino"/>
        </w:rPr>
      </w:pPr>
      <w:r w:rsidRPr="0073424C">
        <w:rPr>
          <w:rFonts w:ascii="Palatino" w:hAnsi="Palatino"/>
        </w:rPr>
        <w:t>That is, the concentration of dissolved CO</w:t>
      </w:r>
      <w:r w:rsidRPr="0073424C">
        <w:rPr>
          <w:rFonts w:ascii="Palatino" w:hAnsi="Palatino"/>
          <w:vertAlign w:val="subscript"/>
        </w:rPr>
        <w:t>2</w:t>
      </w:r>
      <w:r w:rsidRPr="0073424C">
        <w:rPr>
          <w:rFonts w:ascii="Palatino" w:hAnsi="Palatino"/>
        </w:rPr>
        <w:t xml:space="preserve"> is directly proportional to the partial pressure of CO</w:t>
      </w:r>
      <w:r w:rsidRPr="0073424C">
        <w:rPr>
          <w:rFonts w:ascii="Palatino" w:hAnsi="Palatino"/>
          <w:vertAlign w:val="subscript"/>
        </w:rPr>
        <w:t>2</w:t>
      </w:r>
      <w:r w:rsidRPr="0073424C">
        <w:rPr>
          <w:rFonts w:ascii="Palatino" w:hAnsi="Palatino"/>
        </w:rPr>
        <w:t xml:space="preserve"> (</w:t>
      </w:r>
      <w:r w:rsidRPr="0073424C">
        <w:rPr>
          <w:rFonts w:ascii="Palatino" w:hAnsi="Palatino"/>
          <w:i/>
        </w:rPr>
        <w:t>P</w:t>
      </w:r>
      <w:r w:rsidRPr="0073424C">
        <w:rPr>
          <w:rFonts w:ascii="Palatino" w:hAnsi="Palatino"/>
          <w:sz w:val="14"/>
        </w:rPr>
        <w:t>CO</w:t>
      </w:r>
      <w:r w:rsidRPr="0073424C">
        <w:rPr>
          <w:rFonts w:ascii="Palatino" w:hAnsi="Palatino"/>
          <w:sz w:val="14"/>
          <w:vertAlign w:val="subscript"/>
        </w:rPr>
        <w:t>2</w:t>
      </w:r>
      <w:r w:rsidRPr="0073424C">
        <w:rPr>
          <w:rFonts w:ascii="Palatino" w:hAnsi="Palatino"/>
        </w:rPr>
        <w:t xml:space="preserve">) in the gas phase. At 37°C and an ionic strength of 0.5, </w:t>
      </w:r>
      <w:r w:rsidRPr="0073424C">
        <w:rPr>
          <w:rFonts w:ascii="Palatino" w:hAnsi="Palatino"/>
          <w:i/>
        </w:rPr>
        <w:t>k</w:t>
      </w:r>
      <w:r w:rsidRPr="0073424C">
        <w:rPr>
          <w:rFonts w:ascii="Palatino" w:hAnsi="Palatino"/>
        </w:rPr>
        <w:t xml:space="preserve"> = 3.01 </w:t>
      </w:r>
      <w:r w:rsidRPr="0073424C">
        <w:rPr>
          <w:rFonts w:ascii="Palatino" w:hAnsi="Palatino"/>
          <w:sz w:val="20"/>
        </w:rPr>
        <w:t>X</w:t>
      </w:r>
      <w:r w:rsidRPr="0073424C">
        <w:rPr>
          <w:rFonts w:ascii="Palatino" w:hAnsi="Palatino"/>
        </w:rPr>
        <w:t xml:space="preserve"> 10</w:t>
      </w:r>
      <w:r w:rsidRPr="0073424C">
        <w:rPr>
          <w:rFonts w:ascii="Palatino" w:hAnsi="Palatino"/>
          <w:vertAlign w:val="superscript"/>
        </w:rPr>
        <w:t xml:space="preserve">-5 </w:t>
      </w:r>
      <w:r w:rsidRPr="0073424C">
        <w:rPr>
          <w:rFonts w:ascii="Palatino" w:hAnsi="Palatino"/>
        </w:rPr>
        <w:t xml:space="preserve">when </w:t>
      </w:r>
      <w:r w:rsidRPr="0073424C">
        <w:rPr>
          <w:rFonts w:ascii="Palatino" w:hAnsi="Palatino"/>
          <w:i/>
        </w:rPr>
        <w:t>P</w:t>
      </w:r>
      <w:r w:rsidRPr="0073424C">
        <w:rPr>
          <w:rFonts w:ascii="Palatino" w:hAnsi="Palatino"/>
          <w:sz w:val="14"/>
        </w:rPr>
        <w:t>CO</w:t>
      </w:r>
      <w:r w:rsidRPr="0073424C">
        <w:rPr>
          <w:rFonts w:ascii="Palatino" w:hAnsi="Palatino"/>
          <w:sz w:val="14"/>
          <w:vertAlign w:val="subscript"/>
        </w:rPr>
        <w:t>2</w:t>
      </w:r>
      <w:r w:rsidRPr="0073424C">
        <w:rPr>
          <w:rFonts w:ascii="Palatino" w:hAnsi="Palatino"/>
          <w:sz w:val="14"/>
        </w:rPr>
        <w:t xml:space="preserve"> </w:t>
      </w:r>
      <w:r w:rsidRPr="0073424C">
        <w:rPr>
          <w:rFonts w:ascii="Palatino" w:hAnsi="Palatino"/>
        </w:rPr>
        <w:t xml:space="preserve">is expressed in terms of mm Hg. </w:t>
      </w:r>
    </w:p>
    <w:p w:rsidR="00EA5730" w:rsidRPr="0073424C" w:rsidRDefault="00EA5730" w:rsidP="00EA5730">
      <w:pPr>
        <w:widowControl w:val="0"/>
        <w:autoSpaceDE w:val="0"/>
        <w:autoSpaceDN w:val="0"/>
        <w:adjustRightInd w:val="0"/>
        <w:rPr>
          <w:rFonts w:ascii="Palatino" w:hAnsi="Palatino"/>
        </w:rPr>
      </w:pPr>
    </w:p>
    <w:p w:rsidR="00EA5730" w:rsidRPr="0073424C" w:rsidRDefault="00EA5730" w:rsidP="00EA5730">
      <w:pPr>
        <w:widowControl w:val="0"/>
        <w:autoSpaceDE w:val="0"/>
        <w:autoSpaceDN w:val="0"/>
        <w:adjustRightInd w:val="0"/>
        <w:rPr>
          <w:rFonts w:ascii="Palatino" w:hAnsi="Palatino"/>
        </w:rPr>
      </w:pPr>
      <w:r w:rsidRPr="0073424C">
        <w:rPr>
          <w:rFonts w:ascii="Palatino" w:hAnsi="Palatino"/>
        </w:rPr>
        <w:t>The equilibrium constant for the reaction CO</w:t>
      </w:r>
      <w:r w:rsidRPr="0073424C">
        <w:rPr>
          <w:rFonts w:ascii="Palatino" w:hAnsi="Palatino"/>
          <w:vertAlign w:val="subscript"/>
        </w:rPr>
        <w:t>2</w:t>
      </w:r>
      <w:r w:rsidRPr="0073424C">
        <w:rPr>
          <w:rFonts w:ascii="Palatino" w:hAnsi="Palatino"/>
        </w:rPr>
        <w:t xml:space="preserve"> (dissolved) + </w:t>
      </w:r>
      <w:r w:rsidRPr="0029668B">
        <w:rPr>
          <w:rFonts w:ascii="Palatino" w:hAnsi="Palatino"/>
          <w:szCs w:val="26"/>
        </w:rPr>
        <w:t>H</w:t>
      </w:r>
      <w:r w:rsidRPr="0029668B">
        <w:rPr>
          <w:rFonts w:ascii="Palatino" w:hAnsi="Palatino"/>
          <w:sz w:val="18"/>
          <w:szCs w:val="20"/>
          <w:vertAlign w:val="subscript"/>
        </w:rPr>
        <w:t>2</w:t>
      </w:r>
      <w:r w:rsidRPr="0029668B">
        <w:rPr>
          <w:rFonts w:ascii="Palatino" w:hAnsi="Palatino"/>
          <w:szCs w:val="26"/>
        </w:rPr>
        <w:t xml:space="preserve">O </w:t>
      </w:r>
      <w:r w:rsidRPr="008E1DF0">
        <w:rPr>
          <w:rFonts w:ascii="Apple Symbols" w:hAnsi="Apple Symbols"/>
          <w:szCs w:val="26"/>
        </w:rPr>
        <w:t>⇌</w:t>
      </w:r>
      <w:r w:rsidRPr="0073424C">
        <w:rPr>
          <w:rFonts w:ascii="Palatino" w:hAnsi="Palatino"/>
          <w:szCs w:val="23"/>
        </w:rPr>
        <w:t xml:space="preserve"> </w:t>
      </w:r>
      <w:r w:rsidRPr="0029668B">
        <w:rPr>
          <w:rFonts w:ascii="Palatino" w:hAnsi="Palatino"/>
          <w:szCs w:val="26"/>
        </w:rPr>
        <w:t>H</w:t>
      </w:r>
      <w:r w:rsidRPr="0029668B">
        <w:rPr>
          <w:rFonts w:ascii="Palatino" w:hAnsi="Palatino"/>
          <w:sz w:val="18"/>
          <w:szCs w:val="20"/>
          <w:vertAlign w:val="subscript"/>
        </w:rPr>
        <w:t>2</w:t>
      </w:r>
      <w:r w:rsidRPr="0029668B">
        <w:rPr>
          <w:rFonts w:ascii="Palatino" w:hAnsi="Palatino"/>
          <w:szCs w:val="26"/>
        </w:rPr>
        <w:t>CO</w:t>
      </w:r>
      <w:r w:rsidRPr="008E1DF0">
        <w:rPr>
          <w:rFonts w:ascii="Palatino" w:hAnsi="Palatino"/>
          <w:szCs w:val="26"/>
          <w:vertAlign w:val="subscript"/>
        </w:rPr>
        <w:t>3</w:t>
      </w:r>
      <w:r w:rsidRPr="0073424C">
        <w:rPr>
          <w:rFonts w:ascii="Palatino" w:hAnsi="Palatino"/>
          <w:szCs w:val="23"/>
        </w:rPr>
        <w:t xml:space="preserve"> is about </w:t>
      </w:r>
      <w:r w:rsidRPr="0073424C">
        <w:rPr>
          <w:rFonts w:ascii="Palatino" w:hAnsi="Palatino"/>
        </w:rPr>
        <w:t xml:space="preserve">5 </w:t>
      </w:r>
      <w:r w:rsidRPr="0073424C">
        <w:rPr>
          <w:rFonts w:ascii="Palatino" w:hAnsi="Palatino"/>
          <w:sz w:val="20"/>
        </w:rPr>
        <w:t>X</w:t>
      </w:r>
      <w:r w:rsidRPr="0073424C">
        <w:rPr>
          <w:rFonts w:ascii="Palatino" w:hAnsi="Palatino"/>
        </w:rPr>
        <w:t xml:space="preserve"> 10</w:t>
      </w:r>
      <w:r w:rsidRPr="0073424C">
        <w:rPr>
          <w:rFonts w:ascii="Palatino" w:hAnsi="Palatino"/>
          <w:vertAlign w:val="superscript"/>
        </w:rPr>
        <w:t>-3</w:t>
      </w:r>
      <w:r w:rsidRPr="0073424C">
        <w:rPr>
          <w:rFonts w:ascii="Palatino" w:hAnsi="Palatino"/>
        </w:rPr>
        <w:t xml:space="preserve">: </w:t>
      </w:r>
    </w:p>
    <w:p w:rsidR="00EA5730" w:rsidRPr="0073424C" w:rsidRDefault="00EA5730" w:rsidP="00EA5730">
      <w:pPr>
        <w:widowControl w:val="0"/>
        <w:autoSpaceDE w:val="0"/>
        <w:autoSpaceDN w:val="0"/>
        <w:adjustRightInd w:val="0"/>
        <w:rPr>
          <w:rFonts w:ascii="Palatino" w:hAnsi="Palatino"/>
          <w:sz w:val="14"/>
        </w:rPr>
      </w:pPr>
    </w:p>
    <w:tbl>
      <w:tblPr>
        <w:tblW w:w="0" w:type="auto"/>
        <w:jc w:val="center"/>
        <w:tblLayout w:type="fixed"/>
        <w:tblCellMar>
          <w:left w:w="0" w:type="dxa"/>
          <w:right w:w="0" w:type="dxa"/>
        </w:tblCellMar>
        <w:tblLook w:val="00A0" w:firstRow="1" w:lastRow="0" w:firstColumn="1" w:lastColumn="0" w:noHBand="0" w:noVBand="0"/>
      </w:tblPr>
      <w:tblGrid>
        <w:gridCol w:w="530"/>
        <w:gridCol w:w="270"/>
        <w:gridCol w:w="1203"/>
        <w:gridCol w:w="1080"/>
      </w:tblGrid>
      <w:tr w:rsidR="00EA5730" w:rsidRPr="00C468C7" w:rsidTr="00B46559">
        <w:trPr>
          <w:trHeight w:val="63"/>
          <w:jc w:val="center"/>
        </w:trPr>
        <w:tc>
          <w:tcPr>
            <w:tcW w:w="530"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i/>
              </w:rPr>
              <w:t>K</w:t>
            </w:r>
            <w:r w:rsidRPr="00C468C7">
              <w:rPr>
                <w:rFonts w:ascii="Palatino" w:hAnsi="Palatino"/>
                <w:i/>
                <w:sz w:val="20"/>
                <w:vertAlign w:val="subscript"/>
              </w:rPr>
              <w:t>eq</w:t>
            </w:r>
            <w:r w:rsidRPr="00C468C7">
              <w:rPr>
                <w:rFonts w:ascii="Palatino" w:hAnsi="Palatino"/>
                <w:i/>
                <w:vertAlign w:val="subscript"/>
              </w:rPr>
              <w:t>1</w:t>
            </w:r>
          </w:p>
        </w:tc>
        <w:tc>
          <w:tcPr>
            <w:tcW w:w="270"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w:t>
            </w:r>
          </w:p>
        </w:tc>
        <w:tc>
          <w:tcPr>
            <w:tcW w:w="1203" w:type="dxa"/>
            <w:tcBorders>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[H</w:t>
            </w:r>
            <w:r w:rsidRPr="00C468C7">
              <w:rPr>
                <w:rFonts w:ascii="Palatino" w:hAnsi="Palatino"/>
                <w:sz w:val="18"/>
                <w:szCs w:val="20"/>
                <w:vertAlign w:val="subscript"/>
              </w:rPr>
              <w:t>2</w:t>
            </w:r>
            <w:r w:rsidRPr="00C468C7">
              <w:rPr>
                <w:rFonts w:ascii="Palatino" w:hAnsi="Palatino"/>
                <w:szCs w:val="26"/>
              </w:rPr>
              <w:t>CO</w:t>
            </w:r>
            <w:r w:rsidRPr="00C468C7">
              <w:rPr>
                <w:rFonts w:ascii="Palatino" w:hAnsi="Palatino"/>
                <w:szCs w:val="26"/>
                <w:vertAlign w:val="subscript"/>
              </w:rPr>
              <w:t>3</w:t>
            </w:r>
            <w:r w:rsidRPr="00C468C7">
              <w:rPr>
                <w:rFonts w:ascii="Palatino" w:hAnsi="Palatino"/>
                <w:szCs w:val="26"/>
              </w:rPr>
              <w:t>]</w:t>
            </w:r>
          </w:p>
        </w:tc>
        <w:tc>
          <w:tcPr>
            <w:tcW w:w="1080"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 xml:space="preserve"> = </w:t>
            </w:r>
            <w:r w:rsidRPr="00C468C7">
              <w:rPr>
                <w:rFonts w:ascii="Palatino" w:hAnsi="Palatino"/>
              </w:rPr>
              <w:t xml:space="preserve">5 </w:t>
            </w:r>
            <w:r w:rsidRPr="00C468C7">
              <w:rPr>
                <w:rFonts w:ascii="Palatino" w:hAnsi="Palatino"/>
                <w:sz w:val="20"/>
              </w:rPr>
              <w:t>X</w:t>
            </w:r>
            <w:r w:rsidRPr="00C468C7">
              <w:rPr>
                <w:rFonts w:ascii="Palatino" w:hAnsi="Palatino"/>
              </w:rPr>
              <w:t xml:space="preserve"> 10</w:t>
            </w:r>
            <w:r w:rsidRPr="00C468C7">
              <w:rPr>
                <w:rFonts w:ascii="Palatino" w:hAnsi="Palatino"/>
                <w:vertAlign w:val="superscript"/>
              </w:rPr>
              <w:t>-3</w:t>
            </w:r>
          </w:p>
        </w:tc>
      </w:tr>
      <w:tr w:rsidR="00EA5730" w:rsidRPr="00C468C7" w:rsidTr="00B46559">
        <w:trPr>
          <w:jc w:val="center"/>
        </w:trPr>
        <w:tc>
          <w:tcPr>
            <w:tcW w:w="530"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270" w:type="dxa"/>
            <w:vMerge/>
            <w:vAlign w:val="center"/>
          </w:tcPr>
          <w:p w:rsidR="00EA5730" w:rsidRDefault="00EA5730" w:rsidP="00B46559">
            <w:pPr>
              <w:widowControl w:val="0"/>
              <w:autoSpaceDE w:val="0"/>
              <w:autoSpaceDN w:val="0"/>
              <w:adjustRightInd w:val="0"/>
              <w:jc w:val="center"/>
            </w:pPr>
          </w:p>
        </w:tc>
        <w:tc>
          <w:tcPr>
            <w:tcW w:w="1203"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t>  [</w:t>
            </w:r>
            <w:r w:rsidRPr="00C468C7">
              <w:rPr>
                <w:rFonts w:ascii="Palatino" w:hAnsi="Palatino"/>
              </w:rPr>
              <w:t>CO</w:t>
            </w:r>
            <w:r w:rsidRPr="00C468C7">
              <w:rPr>
                <w:rFonts w:ascii="Palatino" w:hAnsi="Palatino"/>
                <w:vertAlign w:val="subscript"/>
              </w:rPr>
              <w:t>2</w:t>
            </w:r>
            <w:r w:rsidRPr="00C468C7">
              <w:rPr>
                <w:rFonts w:ascii="Palatino" w:hAnsi="Palatino"/>
              </w:rPr>
              <w:t>]</w:t>
            </w:r>
            <w:r w:rsidRPr="00C468C7">
              <w:rPr>
                <w:rFonts w:ascii="Palatino" w:hAnsi="Palatino"/>
                <w:sz w:val="18"/>
                <w:vertAlign w:val="subscript"/>
              </w:rPr>
              <w:t>dissolved</w:t>
            </w:r>
          </w:p>
        </w:tc>
        <w:tc>
          <w:tcPr>
            <w:tcW w:w="1080"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r>
    </w:tbl>
    <w:p w:rsidR="00EA5730" w:rsidRPr="00713E3E" w:rsidRDefault="00EA5730" w:rsidP="00EA5730">
      <w:pPr>
        <w:widowControl w:val="0"/>
        <w:autoSpaceDE w:val="0"/>
        <w:autoSpaceDN w:val="0"/>
        <w:adjustRightInd w:val="0"/>
        <w:rPr>
          <w:rFonts w:ascii="Palatino" w:hAnsi="Palatino"/>
          <w:sz w:val="16"/>
        </w:rPr>
      </w:pPr>
    </w:p>
    <w:p w:rsidR="00EA5730" w:rsidRDefault="00EA5730" w:rsidP="00EA5730">
      <w:pPr>
        <w:widowControl w:val="0"/>
        <w:autoSpaceDE w:val="0"/>
        <w:autoSpaceDN w:val="0"/>
        <w:adjustRightInd w:val="0"/>
        <w:rPr>
          <w:rFonts w:ascii="Palatino" w:hAnsi="Palatino"/>
          <w:szCs w:val="26"/>
        </w:rPr>
      </w:pPr>
      <w:r w:rsidRPr="0073424C">
        <w:rPr>
          <w:rFonts w:ascii="Palatino" w:hAnsi="Palatino"/>
        </w:rPr>
        <w:t>Thus, the overall equilibrium constant between dissolved CO</w:t>
      </w:r>
      <w:r w:rsidRPr="0073424C">
        <w:rPr>
          <w:rFonts w:ascii="Palatino" w:hAnsi="Palatino"/>
          <w:vertAlign w:val="subscript"/>
        </w:rPr>
        <w:t>2</w:t>
      </w:r>
      <w:r w:rsidRPr="0073424C">
        <w:rPr>
          <w:rFonts w:ascii="Palatino" w:hAnsi="Palatino"/>
        </w:rPr>
        <w:t xml:space="preserve"> and </w:t>
      </w:r>
      <w:r w:rsidRPr="0029668B">
        <w:rPr>
          <w:rFonts w:ascii="Palatino" w:hAnsi="Palatino"/>
          <w:szCs w:val="26"/>
        </w:rPr>
        <w:t>HCO</w:t>
      </w:r>
      <w:r>
        <w:rPr>
          <w:rFonts w:ascii="Palatino" w:hAnsi="Palatino"/>
          <w:noProof/>
          <w:position w:val="-8"/>
          <w:szCs w:val="26"/>
          <w:lang w:eastAsia="en-US"/>
        </w:rPr>
        <w:drawing>
          <wp:inline distT="0" distB="0" distL="0" distR="0" wp14:anchorId="23B5E808" wp14:editId="149330DC">
            <wp:extent cx="80645" cy="187960"/>
            <wp:effectExtent l="0" t="0" r="0" b="0"/>
            <wp:docPr id="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29668B">
        <w:rPr>
          <w:rFonts w:ascii="Palatino" w:hAnsi="Palatino"/>
          <w:szCs w:val="26"/>
        </w:rPr>
        <w:t xml:space="preserve"> </w:t>
      </w:r>
      <w:r w:rsidRPr="0073424C">
        <w:rPr>
          <w:rFonts w:ascii="Palatino" w:hAnsi="Palatino"/>
          <w:szCs w:val="23"/>
        </w:rPr>
        <w:t xml:space="preserve">+ </w:t>
      </w:r>
      <w:r w:rsidRPr="0029668B">
        <w:rPr>
          <w:rFonts w:ascii="Palatino" w:hAnsi="Palatino"/>
          <w:szCs w:val="26"/>
        </w:rPr>
        <w:t>H</w:t>
      </w:r>
      <w:r w:rsidRPr="0029668B">
        <w:rPr>
          <w:rFonts w:ascii="Palatino" w:hAnsi="Palatino"/>
          <w:szCs w:val="26"/>
          <w:vertAlign w:val="superscript"/>
        </w:rPr>
        <w:t>+</w:t>
      </w:r>
      <w:r w:rsidRPr="0029668B">
        <w:rPr>
          <w:rFonts w:ascii="Palatino" w:hAnsi="Palatino"/>
          <w:szCs w:val="26"/>
        </w:rPr>
        <w:t xml:space="preserve"> is given by:</w:t>
      </w:r>
    </w:p>
    <w:p w:rsidR="00EA5730" w:rsidRDefault="00EA5730" w:rsidP="00EA5730">
      <w:pPr>
        <w:widowControl w:val="0"/>
        <w:autoSpaceDE w:val="0"/>
        <w:autoSpaceDN w:val="0"/>
        <w:adjustRightInd w:val="0"/>
        <w:rPr>
          <w:rFonts w:ascii="Palatino" w:hAnsi="Palatino"/>
          <w:szCs w:val="26"/>
        </w:rPr>
      </w:pPr>
    </w:p>
    <w:p w:rsidR="00EA5730" w:rsidRPr="006E10F9" w:rsidRDefault="00EA5730" w:rsidP="00EA5730">
      <w:pPr>
        <w:widowControl w:val="0"/>
        <w:autoSpaceDE w:val="0"/>
        <w:autoSpaceDN w:val="0"/>
        <w:adjustRightInd w:val="0"/>
        <w:rPr>
          <w:rFonts w:ascii="Palatino" w:hAnsi="Palatino"/>
          <w:sz w:val="14"/>
          <w:szCs w:val="26"/>
        </w:rPr>
      </w:pPr>
    </w:p>
    <w:tbl>
      <w:tblPr>
        <w:tblW w:w="0" w:type="auto"/>
        <w:jc w:val="center"/>
        <w:tblLayout w:type="fixed"/>
        <w:tblCellMar>
          <w:left w:w="0" w:type="dxa"/>
          <w:right w:w="0" w:type="dxa"/>
        </w:tblCellMar>
        <w:tblLook w:val="00A0" w:firstRow="1" w:lastRow="0" w:firstColumn="1" w:lastColumn="0" w:noHBand="0" w:noVBand="0"/>
      </w:tblPr>
      <w:tblGrid>
        <w:gridCol w:w="164"/>
        <w:gridCol w:w="180"/>
        <w:gridCol w:w="210"/>
        <w:gridCol w:w="1453"/>
        <w:gridCol w:w="4860"/>
      </w:tblGrid>
      <w:tr w:rsidR="00EA5730" w:rsidRPr="00C468C7" w:rsidTr="00B46559">
        <w:trPr>
          <w:trHeight w:val="63"/>
          <w:jc w:val="center"/>
        </w:trPr>
        <w:tc>
          <w:tcPr>
            <w:tcW w:w="164" w:type="dxa"/>
            <w:vMerge w:val="restart"/>
            <w:vAlign w:val="center"/>
          </w:tcPr>
          <w:p w:rsidR="00EA5730" w:rsidRPr="00C468C7" w:rsidRDefault="00EA5730" w:rsidP="00B46559">
            <w:pPr>
              <w:widowControl w:val="0"/>
              <w:autoSpaceDE w:val="0"/>
              <w:autoSpaceDN w:val="0"/>
              <w:adjustRightInd w:val="0"/>
              <w:jc w:val="right"/>
              <w:rPr>
                <w:rFonts w:ascii="Palatino" w:hAnsi="Palatino"/>
                <w:i/>
                <w:szCs w:val="26"/>
              </w:rPr>
            </w:pPr>
            <w:r w:rsidRPr="00C468C7">
              <w:rPr>
                <w:rFonts w:ascii="Palatino" w:hAnsi="Palatino"/>
                <w:i/>
                <w:szCs w:val="26"/>
              </w:rPr>
              <w:t>K</w:t>
            </w:r>
          </w:p>
        </w:tc>
        <w:tc>
          <w:tcPr>
            <w:tcW w:w="180"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 w:val="14"/>
                <w:szCs w:val="26"/>
              </w:rPr>
              <w:t>’</w:t>
            </w:r>
            <w:r w:rsidRPr="00C468C7">
              <w:rPr>
                <w:rFonts w:ascii="Palatino" w:hAnsi="Palatino"/>
                <w:sz w:val="14"/>
                <w:szCs w:val="26"/>
              </w:rPr>
              <w:br/>
            </w:r>
            <w:r w:rsidRPr="00C468C7">
              <w:rPr>
                <w:rFonts w:ascii="Palatino" w:hAnsi="Palatino"/>
                <w:i/>
                <w:sz w:val="14"/>
                <w:szCs w:val="26"/>
              </w:rPr>
              <w:t>a</w:t>
            </w:r>
          </w:p>
        </w:tc>
        <w:tc>
          <w:tcPr>
            <w:tcW w:w="210"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w:t>
            </w:r>
          </w:p>
        </w:tc>
        <w:tc>
          <w:tcPr>
            <w:tcW w:w="1453" w:type="dxa"/>
            <w:tcBorders>
              <w:top w:val="nil"/>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[HCO</w:t>
            </w:r>
            <w:r>
              <w:rPr>
                <w:rFonts w:ascii="Palatino" w:hAnsi="Palatino"/>
                <w:noProof/>
                <w:position w:val="-8"/>
                <w:szCs w:val="26"/>
                <w:lang w:eastAsia="en-US"/>
              </w:rPr>
              <w:drawing>
                <wp:inline distT="0" distB="0" distL="0" distR="0" wp14:anchorId="6DC61301" wp14:editId="62D3F836">
                  <wp:extent cx="80645" cy="187960"/>
                  <wp:effectExtent l="0" t="0" r="0" b="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C468C7">
              <w:rPr>
                <w:rFonts w:ascii="Palatino" w:hAnsi="Palatino"/>
                <w:szCs w:val="26"/>
              </w:rPr>
              <w:t>][H</w:t>
            </w:r>
            <w:r w:rsidRPr="00C468C7">
              <w:rPr>
                <w:rFonts w:ascii="Palatino" w:hAnsi="Palatino"/>
                <w:szCs w:val="26"/>
                <w:vertAlign w:val="superscript"/>
              </w:rPr>
              <w:t>+</w:t>
            </w:r>
            <w:r w:rsidRPr="00C468C7">
              <w:rPr>
                <w:rFonts w:ascii="Palatino" w:hAnsi="Palatino"/>
                <w:szCs w:val="26"/>
              </w:rPr>
              <w:t>]</w:t>
            </w:r>
          </w:p>
        </w:tc>
        <w:tc>
          <w:tcPr>
            <w:tcW w:w="4860"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 xml:space="preserve"> = </w:t>
            </w:r>
            <w:r w:rsidRPr="00C468C7">
              <w:rPr>
                <w:rFonts w:ascii="Palatino" w:hAnsi="Palatino"/>
                <w:i/>
              </w:rPr>
              <w:t>K</w:t>
            </w:r>
            <w:r w:rsidRPr="00C468C7">
              <w:rPr>
                <w:rFonts w:ascii="Palatino" w:hAnsi="Palatino"/>
                <w:i/>
                <w:vertAlign w:val="subscript"/>
              </w:rPr>
              <w:t>eq1</w:t>
            </w:r>
            <w:r w:rsidRPr="00C468C7">
              <w:rPr>
                <w:rFonts w:ascii="Palatino" w:hAnsi="Palatino"/>
                <w:i/>
              </w:rPr>
              <w:t xml:space="preserve"> </w:t>
            </w:r>
            <w:r w:rsidRPr="00C468C7">
              <w:rPr>
                <w:rFonts w:ascii="Arial" w:hAnsi="Arial"/>
                <w:sz w:val="22"/>
                <w:szCs w:val="26"/>
              </w:rPr>
              <w:t>X</w:t>
            </w:r>
            <w:r w:rsidRPr="00C468C7">
              <w:rPr>
                <w:rFonts w:ascii="Palatino" w:hAnsi="Palatino"/>
                <w:i/>
              </w:rPr>
              <w:t xml:space="preserve"> K</w:t>
            </w:r>
            <w:r w:rsidRPr="00C468C7">
              <w:rPr>
                <w:rFonts w:ascii="Palatino" w:hAnsi="Palatino"/>
                <w:i/>
                <w:vertAlign w:val="subscript"/>
              </w:rPr>
              <w:t>a1 </w:t>
            </w:r>
            <w:r w:rsidRPr="00C468C7">
              <w:rPr>
                <w:rFonts w:ascii="Palatino" w:hAnsi="Palatino"/>
                <w:szCs w:val="26"/>
              </w:rPr>
              <w:t xml:space="preserve">= (5 </w:t>
            </w:r>
            <w:r w:rsidRPr="00C468C7">
              <w:rPr>
                <w:rFonts w:ascii="Arial" w:hAnsi="Arial"/>
                <w:sz w:val="22"/>
                <w:szCs w:val="26"/>
              </w:rPr>
              <w:t>X</w:t>
            </w:r>
            <w:r w:rsidRPr="00C468C7">
              <w:rPr>
                <w:rFonts w:ascii="Palatino" w:hAnsi="Palatino"/>
                <w:szCs w:val="26"/>
              </w:rPr>
              <w:t xml:space="preserve"> 10</w:t>
            </w:r>
            <w:r w:rsidRPr="00C468C7">
              <w:rPr>
                <w:rFonts w:ascii="Palatino" w:hAnsi="Palatino"/>
                <w:szCs w:val="26"/>
                <w:vertAlign w:val="superscript"/>
              </w:rPr>
              <w:t>-3</w:t>
            </w:r>
            <w:r w:rsidRPr="00C468C7">
              <w:rPr>
                <w:rFonts w:ascii="Palatino" w:hAnsi="Palatino"/>
                <w:szCs w:val="26"/>
              </w:rPr>
              <w:t xml:space="preserve">)(1.58 </w:t>
            </w:r>
            <w:r w:rsidRPr="00C468C7">
              <w:rPr>
                <w:rFonts w:ascii="Arial" w:hAnsi="Arial"/>
                <w:sz w:val="22"/>
                <w:szCs w:val="26"/>
              </w:rPr>
              <w:t>X</w:t>
            </w:r>
            <w:r w:rsidRPr="00C468C7">
              <w:rPr>
                <w:rFonts w:ascii="Palatino" w:hAnsi="Palatino"/>
                <w:szCs w:val="26"/>
              </w:rPr>
              <w:t xml:space="preserve"> 10</w:t>
            </w:r>
            <w:r w:rsidRPr="00C468C7">
              <w:rPr>
                <w:rFonts w:ascii="Palatino" w:hAnsi="Palatino"/>
                <w:szCs w:val="26"/>
                <w:vertAlign w:val="superscript"/>
              </w:rPr>
              <w:t>-4</w:t>
            </w:r>
            <w:r w:rsidRPr="00C468C7">
              <w:rPr>
                <w:rFonts w:ascii="Palatino" w:hAnsi="Palatino"/>
                <w:szCs w:val="26"/>
              </w:rPr>
              <w:t xml:space="preserve">) = 7.9 </w:t>
            </w:r>
            <w:r w:rsidRPr="00C468C7">
              <w:rPr>
                <w:rFonts w:ascii="Arial" w:hAnsi="Arial"/>
                <w:sz w:val="22"/>
                <w:szCs w:val="26"/>
              </w:rPr>
              <w:t>X</w:t>
            </w:r>
            <w:r w:rsidRPr="00C468C7">
              <w:rPr>
                <w:rFonts w:ascii="Palatino" w:hAnsi="Palatino"/>
                <w:szCs w:val="26"/>
              </w:rPr>
              <w:t xml:space="preserve"> 10</w:t>
            </w:r>
            <w:r w:rsidRPr="00C468C7">
              <w:rPr>
                <w:rFonts w:ascii="Palatino" w:hAnsi="Palatino"/>
                <w:szCs w:val="26"/>
                <w:vertAlign w:val="superscript"/>
              </w:rPr>
              <w:t>-7</w:t>
            </w:r>
          </w:p>
        </w:tc>
      </w:tr>
      <w:tr w:rsidR="00EA5730" w:rsidRPr="00C468C7" w:rsidTr="00B46559">
        <w:trPr>
          <w:jc w:val="center"/>
        </w:trPr>
        <w:tc>
          <w:tcPr>
            <w:tcW w:w="164"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180" w:type="dxa"/>
            <w:vMerge/>
            <w:vAlign w:val="center"/>
          </w:tcPr>
          <w:p w:rsidR="00EA5730" w:rsidRDefault="00EA5730" w:rsidP="00B46559">
            <w:pPr>
              <w:widowControl w:val="0"/>
              <w:autoSpaceDE w:val="0"/>
              <w:autoSpaceDN w:val="0"/>
              <w:adjustRightInd w:val="0"/>
              <w:jc w:val="center"/>
            </w:pPr>
          </w:p>
        </w:tc>
        <w:tc>
          <w:tcPr>
            <w:tcW w:w="210" w:type="dxa"/>
            <w:vMerge/>
          </w:tcPr>
          <w:p w:rsidR="00EA5730" w:rsidRDefault="00EA5730" w:rsidP="00B46559">
            <w:pPr>
              <w:widowControl w:val="0"/>
              <w:autoSpaceDE w:val="0"/>
              <w:autoSpaceDN w:val="0"/>
              <w:adjustRightInd w:val="0"/>
              <w:jc w:val="center"/>
            </w:pPr>
          </w:p>
        </w:tc>
        <w:tc>
          <w:tcPr>
            <w:tcW w:w="1453"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t>  [</w:t>
            </w:r>
            <w:r w:rsidRPr="00C468C7">
              <w:rPr>
                <w:rFonts w:ascii="Palatino" w:hAnsi="Palatino"/>
              </w:rPr>
              <w:t>CO</w:t>
            </w:r>
            <w:r w:rsidRPr="00C468C7">
              <w:rPr>
                <w:rFonts w:ascii="Palatino" w:hAnsi="Palatino"/>
                <w:vertAlign w:val="subscript"/>
              </w:rPr>
              <w:t>2</w:t>
            </w:r>
            <w:r w:rsidRPr="00C468C7">
              <w:rPr>
                <w:rFonts w:ascii="Palatino" w:hAnsi="Palatino"/>
              </w:rPr>
              <w:t>]</w:t>
            </w:r>
            <w:r w:rsidRPr="00C468C7">
              <w:rPr>
                <w:rFonts w:ascii="Palatino" w:hAnsi="Palatino"/>
                <w:sz w:val="18"/>
                <w:vertAlign w:val="subscript"/>
              </w:rPr>
              <w:t>dissolved</w:t>
            </w:r>
          </w:p>
        </w:tc>
        <w:tc>
          <w:tcPr>
            <w:tcW w:w="4860"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r>
      <w:tr w:rsidR="00EA5730" w:rsidRPr="00C468C7" w:rsidTr="00B46559">
        <w:trPr>
          <w:jc w:val="center"/>
        </w:trPr>
        <w:tc>
          <w:tcPr>
            <w:tcW w:w="164" w:type="dxa"/>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180" w:type="dxa"/>
            <w:vAlign w:val="center"/>
          </w:tcPr>
          <w:p w:rsidR="00EA5730" w:rsidRDefault="00EA5730" w:rsidP="00B46559">
            <w:pPr>
              <w:widowControl w:val="0"/>
              <w:autoSpaceDE w:val="0"/>
              <w:autoSpaceDN w:val="0"/>
              <w:adjustRightInd w:val="0"/>
              <w:jc w:val="center"/>
            </w:pPr>
          </w:p>
        </w:tc>
        <w:tc>
          <w:tcPr>
            <w:tcW w:w="210" w:type="dxa"/>
          </w:tcPr>
          <w:p w:rsidR="00EA5730" w:rsidRDefault="00EA5730" w:rsidP="00B46559">
            <w:pPr>
              <w:widowControl w:val="0"/>
              <w:autoSpaceDE w:val="0"/>
              <w:autoSpaceDN w:val="0"/>
              <w:adjustRightInd w:val="0"/>
              <w:jc w:val="center"/>
            </w:pPr>
          </w:p>
        </w:tc>
        <w:tc>
          <w:tcPr>
            <w:tcW w:w="1453" w:type="dxa"/>
            <w:vAlign w:val="center"/>
          </w:tcPr>
          <w:p w:rsidR="00EA5730" w:rsidRDefault="00EA5730" w:rsidP="00B46559">
            <w:pPr>
              <w:widowControl w:val="0"/>
              <w:autoSpaceDE w:val="0"/>
              <w:autoSpaceDN w:val="0"/>
              <w:adjustRightInd w:val="0"/>
              <w:jc w:val="center"/>
            </w:pPr>
          </w:p>
        </w:tc>
        <w:tc>
          <w:tcPr>
            <w:tcW w:w="4860" w:type="dxa"/>
            <w:vAlign w:val="center"/>
          </w:tcPr>
          <w:tbl>
            <w:tblPr>
              <w:tblpPr w:leftFromText="187" w:rightFromText="187" w:topFromText="187" w:bottomFromText="187" w:vertAnchor="text" w:horzAnchor="page" w:tblpX="441" w:tblpY="89"/>
              <w:tblW w:w="0" w:type="auto"/>
              <w:tblLayout w:type="fixed"/>
              <w:tblCellMar>
                <w:left w:w="0" w:type="dxa"/>
                <w:right w:w="0" w:type="dxa"/>
              </w:tblCellMar>
              <w:tblLook w:val="00A0" w:firstRow="1" w:lastRow="0" w:firstColumn="1" w:lastColumn="0" w:noHBand="0" w:noVBand="0"/>
            </w:tblPr>
            <w:tblGrid>
              <w:gridCol w:w="805"/>
              <w:gridCol w:w="95"/>
              <w:gridCol w:w="630"/>
            </w:tblGrid>
            <w:tr w:rsidR="00EA5730" w:rsidRPr="00C468C7" w:rsidTr="00B46559">
              <w:trPr>
                <w:trHeight w:val="531"/>
              </w:trPr>
              <w:tc>
                <w:tcPr>
                  <w:tcW w:w="805" w:type="dxa"/>
                  <w:tcBorders>
                    <w:bottom w:val="nil"/>
                  </w:tcBorders>
                  <w:vAlign w:val="center"/>
                </w:tcPr>
                <w:p w:rsidR="00EA5730" w:rsidRPr="00C468C7" w:rsidRDefault="00EA5730" w:rsidP="00B46559">
                  <w:pPr>
                    <w:widowControl w:val="0"/>
                    <w:autoSpaceDE w:val="0"/>
                    <w:autoSpaceDN w:val="0"/>
                    <w:adjustRightInd w:val="0"/>
                    <w:jc w:val="right"/>
                    <w:rPr>
                      <w:rFonts w:ascii="Palatino" w:hAnsi="Palatino"/>
                      <w:i/>
                      <w:szCs w:val="26"/>
                    </w:rPr>
                  </w:pPr>
                  <w:r w:rsidRPr="00C468C7">
                    <w:rPr>
                      <w:rFonts w:ascii="Palatino" w:hAnsi="Palatino"/>
                      <w:szCs w:val="26"/>
                    </w:rPr>
                    <w:sym w:font="Symbol" w:char="F05C"/>
                  </w:r>
                  <w:r w:rsidRPr="00C468C7">
                    <w:rPr>
                      <w:rFonts w:ascii="Palatino" w:hAnsi="Palatino"/>
                      <w:szCs w:val="26"/>
                    </w:rPr>
                    <w:t>  </w:t>
                  </w:r>
                  <w:proofErr w:type="spellStart"/>
                  <w:r w:rsidRPr="00C468C7">
                    <w:rPr>
                      <w:rFonts w:ascii="Palatino" w:hAnsi="Palatino"/>
                      <w:szCs w:val="26"/>
                    </w:rPr>
                    <w:t>p</w:t>
                  </w:r>
                  <w:r w:rsidRPr="00C468C7">
                    <w:rPr>
                      <w:rFonts w:ascii="Palatino" w:hAnsi="Palatino"/>
                      <w:i/>
                      <w:szCs w:val="26"/>
                    </w:rPr>
                    <w:t>K</w:t>
                  </w:r>
                  <w:proofErr w:type="spellEnd"/>
                </w:p>
              </w:tc>
              <w:tc>
                <w:tcPr>
                  <w:tcW w:w="95" w:type="dxa"/>
                  <w:tcBorders>
                    <w:bottom w:val="nil"/>
                  </w:tcBorders>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 w:val="14"/>
                      <w:szCs w:val="26"/>
                    </w:rPr>
                    <w:t>’</w:t>
                  </w:r>
                  <w:r w:rsidRPr="00C468C7">
                    <w:rPr>
                      <w:rFonts w:ascii="Palatino" w:hAnsi="Palatino"/>
                      <w:sz w:val="14"/>
                      <w:szCs w:val="26"/>
                    </w:rPr>
                    <w:br/>
                  </w:r>
                  <w:r w:rsidRPr="00C468C7">
                    <w:rPr>
                      <w:rFonts w:ascii="Palatino" w:hAnsi="Palatino"/>
                      <w:i/>
                      <w:sz w:val="14"/>
                      <w:szCs w:val="26"/>
                    </w:rPr>
                    <w:t>a</w:t>
                  </w:r>
                </w:p>
              </w:tc>
              <w:tc>
                <w:tcPr>
                  <w:tcW w:w="630" w:type="dxa"/>
                  <w:tcBorders>
                    <w:bottom w:val="nil"/>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 6.1</w:t>
                  </w:r>
                </w:p>
              </w:tc>
            </w:tr>
          </w:tbl>
          <w:p w:rsidR="00EA5730" w:rsidRPr="00C468C7" w:rsidRDefault="00EA5730" w:rsidP="00B46559">
            <w:pPr>
              <w:widowControl w:val="0"/>
              <w:autoSpaceDE w:val="0"/>
              <w:autoSpaceDN w:val="0"/>
              <w:adjustRightInd w:val="0"/>
              <w:jc w:val="center"/>
              <w:rPr>
                <w:rFonts w:ascii="Palatino" w:hAnsi="Palatino"/>
                <w:szCs w:val="26"/>
              </w:rPr>
            </w:pPr>
          </w:p>
        </w:tc>
      </w:tr>
    </w:tbl>
    <w:p w:rsidR="00EA5730" w:rsidRPr="006E10F9" w:rsidRDefault="00EA5730" w:rsidP="00EA5730">
      <w:pPr>
        <w:widowControl w:val="0"/>
        <w:autoSpaceDE w:val="0"/>
        <w:autoSpaceDN w:val="0"/>
        <w:adjustRightInd w:val="0"/>
        <w:rPr>
          <w:rFonts w:ascii="Palatino" w:hAnsi="Palatino"/>
          <w:sz w:val="14"/>
          <w:szCs w:val="26"/>
        </w:rPr>
      </w:pPr>
    </w:p>
    <w:p w:rsidR="00EA5730" w:rsidRPr="0029668B" w:rsidRDefault="00EA5730" w:rsidP="00EA5730">
      <w:pPr>
        <w:widowControl w:val="0"/>
        <w:autoSpaceDE w:val="0"/>
        <w:autoSpaceDN w:val="0"/>
        <w:adjustRightInd w:val="0"/>
        <w:rPr>
          <w:rFonts w:ascii="Palatino" w:hAnsi="Palatino"/>
          <w:szCs w:val="26"/>
        </w:rPr>
      </w:pPr>
      <w:r w:rsidRPr="0029668B">
        <w:rPr>
          <w:rFonts w:ascii="Palatino" w:hAnsi="Palatino"/>
          <w:szCs w:val="26"/>
        </w:rPr>
        <w:t>At any pH:</w:t>
      </w:r>
    </w:p>
    <w:tbl>
      <w:tblPr>
        <w:tblW w:w="0" w:type="auto"/>
        <w:jc w:val="center"/>
        <w:tblLayout w:type="fixed"/>
        <w:tblCellMar>
          <w:left w:w="0" w:type="dxa"/>
          <w:right w:w="0" w:type="dxa"/>
        </w:tblCellMar>
        <w:tblLook w:val="00A0" w:firstRow="1" w:lastRow="0" w:firstColumn="1" w:lastColumn="0" w:noHBand="0" w:noVBand="0"/>
      </w:tblPr>
      <w:tblGrid>
        <w:gridCol w:w="511"/>
        <w:gridCol w:w="1248"/>
        <w:gridCol w:w="1226"/>
        <w:gridCol w:w="1012"/>
        <w:gridCol w:w="1426"/>
        <w:gridCol w:w="1851"/>
      </w:tblGrid>
      <w:tr w:rsidR="00EA5730" w:rsidRPr="00C468C7" w:rsidTr="00B46559">
        <w:trPr>
          <w:trHeight w:val="61"/>
          <w:jc w:val="center"/>
        </w:trPr>
        <w:tc>
          <w:tcPr>
            <w:tcW w:w="511"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rPr>
              <w:t>pH</w:t>
            </w:r>
          </w:p>
        </w:tc>
        <w:tc>
          <w:tcPr>
            <w:tcW w:w="1248"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 6.1 + log</w:t>
            </w:r>
          </w:p>
        </w:tc>
        <w:tc>
          <w:tcPr>
            <w:tcW w:w="1226" w:type="dxa"/>
            <w:tcBorders>
              <w:top w:val="nil"/>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[HCO</w:t>
            </w:r>
            <w:r>
              <w:rPr>
                <w:rFonts w:ascii="Palatino" w:hAnsi="Palatino"/>
                <w:noProof/>
                <w:position w:val="-8"/>
                <w:szCs w:val="26"/>
                <w:lang w:eastAsia="en-US"/>
              </w:rPr>
              <w:drawing>
                <wp:inline distT="0" distB="0" distL="0" distR="0" wp14:anchorId="78E60A5A" wp14:editId="2C281DA0">
                  <wp:extent cx="80645" cy="187960"/>
                  <wp:effectExtent l="0" t="0" r="0" b="0"/>
                  <wp:docPr id="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C468C7">
              <w:rPr>
                <w:rFonts w:ascii="Palatino" w:hAnsi="Palatino"/>
                <w:szCs w:val="26"/>
              </w:rPr>
              <w:t>]</w:t>
            </w:r>
          </w:p>
        </w:tc>
        <w:tc>
          <w:tcPr>
            <w:tcW w:w="1012" w:type="dxa"/>
            <w:vMerge w:val="restart"/>
            <w:tcBorders>
              <w:top w:val="nil"/>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rPr>
              <w:t xml:space="preserve">  and  pH</w:t>
            </w:r>
          </w:p>
        </w:tc>
        <w:tc>
          <w:tcPr>
            <w:tcW w:w="1426" w:type="dxa"/>
            <w:vMerge w:val="restart"/>
            <w:tcBorders>
              <w:top w:val="nil"/>
            </w:tcBorders>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 6.1 + log</w:t>
            </w:r>
          </w:p>
        </w:tc>
        <w:tc>
          <w:tcPr>
            <w:tcW w:w="1851" w:type="dxa"/>
            <w:tcBorders>
              <w:top w:val="nil"/>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[HCO</w:t>
            </w:r>
            <w:r>
              <w:rPr>
                <w:rFonts w:ascii="Palatino" w:hAnsi="Palatino"/>
                <w:noProof/>
                <w:position w:val="-8"/>
                <w:szCs w:val="26"/>
                <w:lang w:eastAsia="en-US"/>
              </w:rPr>
              <w:drawing>
                <wp:inline distT="0" distB="0" distL="0" distR="0" wp14:anchorId="1A055194" wp14:editId="5917550F">
                  <wp:extent cx="80645" cy="187960"/>
                  <wp:effectExtent l="0" t="0" r="0" b="0"/>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C468C7">
              <w:rPr>
                <w:rFonts w:ascii="Palatino" w:hAnsi="Palatino"/>
                <w:szCs w:val="26"/>
              </w:rPr>
              <w:t>]</w:t>
            </w:r>
          </w:p>
        </w:tc>
      </w:tr>
      <w:tr w:rsidR="00EA5730" w:rsidRPr="00C468C7" w:rsidTr="00B46559">
        <w:trPr>
          <w:trHeight w:val="138"/>
          <w:jc w:val="center"/>
        </w:trPr>
        <w:tc>
          <w:tcPr>
            <w:tcW w:w="511"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1248" w:type="dxa"/>
            <w:vMerge/>
            <w:vAlign w:val="center"/>
          </w:tcPr>
          <w:p w:rsidR="00EA5730" w:rsidRDefault="00EA5730" w:rsidP="00B46559">
            <w:pPr>
              <w:widowControl w:val="0"/>
              <w:autoSpaceDE w:val="0"/>
              <w:autoSpaceDN w:val="0"/>
              <w:adjustRightInd w:val="0"/>
              <w:jc w:val="center"/>
            </w:pPr>
          </w:p>
        </w:tc>
        <w:tc>
          <w:tcPr>
            <w:tcW w:w="1226"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t>[</w:t>
            </w:r>
            <w:r w:rsidRPr="00C468C7">
              <w:rPr>
                <w:rFonts w:ascii="Palatino" w:hAnsi="Palatino"/>
              </w:rPr>
              <w:t>CO</w:t>
            </w:r>
            <w:r w:rsidRPr="00C468C7">
              <w:rPr>
                <w:rFonts w:ascii="Palatino" w:hAnsi="Palatino"/>
                <w:vertAlign w:val="subscript"/>
              </w:rPr>
              <w:t>2</w:t>
            </w:r>
            <w:r w:rsidRPr="00C468C7">
              <w:rPr>
                <w:rFonts w:ascii="Palatino" w:hAnsi="Palatino"/>
              </w:rPr>
              <w:t>]</w:t>
            </w:r>
          </w:p>
        </w:tc>
        <w:tc>
          <w:tcPr>
            <w:tcW w:w="1012"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1426" w:type="dxa"/>
            <w:vMerge/>
            <w:vAlign w:val="center"/>
          </w:tcPr>
          <w:p w:rsidR="00EA5730" w:rsidRDefault="00EA5730" w:rsidP="00B46559">
            <w:pPr>
              <w:widowControl w:val="0"/>
              <w:autoSpaceDE w:val="0"/>
              <w:autoSpaceDN w:val="0"/>
              <w:adjustRightInd w:val="0"/>
              <w:jc w:val="center"/>
            </w:pPr>
          </w:p>
        </w:tc>
        <w:tc>
          <w:tcPr>
            <w:tcW w:w="1851"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t>(3.01 X 10</w:t>
            </w:r>
            <w:r w:rsidRPr="00C468C7">
              <w:rPr>
                <w:vertAlign w:val="superscript"/>
              </w:rPr>
              <w:t>-5</w:t>
            </w:r>
            <w:r w:rsidRPr="00C468C7">
              <w:rPr>
                <w:rFonts w:ascii="Palatino" w:hAnsi="Palatino"/>
              </w:rPr>
              <w:t xml:space="preserve">) </w:t>
            </w:r>
            <w:r w:rsidRPr="00C468C7">
              <w:rPr>
                <w:rFonts w:ascii="Palatino" w:hAnsi="Palatino"/>
                <w:i/>
              </w:rPr>
              <w:t>P</w:t>
            </w:r>
            <w:r w:rsidRPr="00C468C7">
              <w:rPr>
                <w:rFonts w:ascii="Palatino" w:hAnsi="Palatino"/>
                <w:sz w:val="14"/>
              </w:rPr>
              <w:t>CO</w:t>
            </w:r>
            <w:r w:rsidRPr="00C468C7">
              <w:rPr>
                <w:rFonts w:ascii="Palatino" w:hAnsi="Palatino"/>
                <w:sz w:val="14"/>
                <w:vertAlign w:val="subscript"/>
              </w:rPr>
              <w:t>2</w:t>
            </w:r>
          </w:p>
        </w:tc>
      </w:tr>
    </w:tbl>
    <w:p w:rsidR="00EA5730" w:rsidRPr="0029668B" w:rsidRDefault="00EA5730" w:rsidP="00EA5730">
      <w:pPr>
        <w:widowControl w:val="0"/>
        <w:autoSpaceDE w:val="0"/>
        <w:autoSpaceDN w:val="0"/>
        <w:adjustRightInd w:val="0"/>
        <w:rPr>
          <w:rFonts w:ascii="Palatino" w:hAnsi="Palatino"/>
          <w:szCs w:val="26"/>
        </w:rPr>
      </w:pPr>
    </w:p>
    <w:p w:rsidR="00EA5730" w:rsidRPr="0029668B" w:rsidRDefault="00EA5730" w:rsidP="00EA5730">
      <w:pPr>
        <w:widowControl w:val="0"/>
        <w:autoSpaceDE w:val="0"/>
        <w:autoSpaceDN w:val="0"/>
        <w:adjustRightInd w:val="0"/>
        <w:rPr>
          <w:rFonts w:ascii="Palatino" w:hAnsi="Palatino"/>
          <w:szCs w:val="26"/>
        </w:rPr>
      </w:pPr>
      <w:r w:rsidRPr="0029668B">
        <w:rPr>
          <w:rFonts w:ascii="Palatino" w:hAnsi="Palatino"/>
          <w:szCs w:val="26"/>
        </w:rPr>
        <w:t>For all practical purposes, a bicarbonate buffer can be considered to be composed of HCO</w:t>
      </w:r>
      <w:r>
        <w:rPr>
          <w:rFonts w:ascii="Palatino" w:hAnsi="Palatino"/>
          <w:noProof/>
          <w:position w:val="-8"/>
          <w:szCs w:val="26"/>
          <w:lang w:eastAsia="en-US"/>
        </w:rPr>
        <w:drawing>
          <wp:inline distT="0" distB="0" distL="0" distR="0" wp14:anchorId="6F27066D" wp14:editId="472E659B">
            <wp:extent cx="80645" cy="187960"/>
            <wp:effectExtent l="0" t="0" r="0" b="0"/>
            <wp:docPr id="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29668B">
        <w:rPr>
          <w:rFonts w:ascii="Palatino" w:hAnsi="Palatino"/>
          <w:szCs w:val="26"/>
        </w:rPr>
        <w:t xml:space="preserve"> (conjugate base) and dissolved CO</w:t>
      </w:r>
      <w:r w:rsidRPr="006E10F9">
        <w:rPr>
          <w:rFonts w:ascii="Palatino" w:hAnsi="Palatino"/>
          <w:szCs w:val="26"/>
          <w:vertAlign w:val="subscript"/>
        </w:rPr>
        <w:t>2</w:t>
      </w:r>
      <w:r w:rsidRPr="0029668B">
        <w:rPr>
          <w:rFonts w:ascii="Palatino" w:hAnsi="Palatino"/>
          <w:szCs w:val="26"/>
        </w:rPr>
        <w:t xml:space="preserve"> (conjugate acid). </w:t>
      </w:r>
    </w:p>
    <w:p w:rsidR="00EA5730" w:rsidRPr="0029668B" w:rsidRDefault="00EA5730" w:rsidP="00EA5730">
      <w:pPr>
        <w:widowControl w:val="0"/>
        <w:autoSpaceDE w:val="0"/>
        <w:autoSpaceDN w:val="0"/>
        <w:adjustRightInd w:val="0"/>
        <w:rPr>
          <w:rFonts w:ascii="Palatino" w:hAnsi="Palatino"/>
          <w:szCs w:val="26"/>
        </w:rPr>
      </w:pPr>
    </w:p>
    <w:p w:rsidR="00EA5730" w:rsidRPr="0073424C" w:rsidRDefault="00EA5730" w:rsidP="00EA5730">
      <w:pPr>
        <w:widowControl w:val="0"/>
        <w:autoSpaceDE w:val="0"/>
        <w:autoSpaceDN w:val="0"/>
        <w:adjustRightInd w:val="0"/>
        <w:rPr>
          <w:rFonts w:ascii="Palatino" w:hAnsi="Palatino"/>
          <w:szCs w:val="23"/>
        </w:rPr>
      </w:pPr>
      <w:r>
        <w:rPr>
          <w:rFonts w:ascii="Palatino" w:hAnsi="Palatino"/>
          <w:noProof/>
          <w:szCs w:val="20"/>
          <w:lang w:eastAsia="en-US"/>
        </w:rPr>
        <w:lastRenderedPageBreak/>
        <mc:AlternateContent>
          <mc:Choice Requires="wps">
            <w:drawing>
              <wp:anchor distT="0" distB="0" distL="114300" distR="114300" simplePos="0" relativeHeight="251659264" behindDoc="0" locked="0" layoutInCell="1" allowOverlap="1" wp14:anchorId="59FCB543" wp14:editId="4EC2AFE5">
                <wp:simplePos x="0" y="0"/>
                <wp:positionH relativeFrom="column">
                  <wp:posOffset>1308735</wp:posOffset>
                </wp:positionH>
                <wp:positionV relativeFrom="page">
                  <wp:posOffset>4574540</wp:posOffset>
                </wp:positionV>
                <wp:extent cx="3886200" cy="4000500"/>
                <wp:effectExtent l="0" t="0" r="0" b="0"/>
                <wp:wrapTopAndBottom/>
                <wp:docPr id="12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000500"/>
                        </a:xfrm>
                        <a:prstGeom prst="rect">
                          <a:avLst/>
                        </a:prstGeom>
                        <a:noFill/>
                        <a:ln>
                          <a:noFill/>
                        </a:ln>
                        <a:extLst>
                          <a:ext uri="{909E8E84-426E-40dd-AFC4-6F175D3DCCD1}"/>
                          <a:ext uri="{91240B29-F687-4f45-9708-019B960494DF}"/>
                        </a:extLst>
                      </wps:spPr>
                      <wps:txbx>
                        <w:txbxContent>
                          <w:p w:rsidR="00EA5730" w:rsidRDefault="00EA5730" w:rsidP="00EA5730">
                            <w:r>
                              <w:rPr>
                                <w:noProof/>
                                <w:lang w:eastAsia="en-US"/>
                              </w:rPr>
                              <w:drawing>
                                <wp:inline distT="0" distB="0" distL="0" distR="0" wp14:anchorId="11070EA3" wp14:editId="56C94E24">
                                  <wp:extent cx="3448050" cy="3029585"/>
                                  <wp:effectExtent l="25400" t="0" r="6350" b="0"/>
                                  <wp:docPr id="3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3448050" cy="3029585"/>
                                          </a:xfrm>
                                          <a:prstGeom prst="rect">
                                            <a:avLst/>
                                          </a:prstGeom>
                                          <a:noFill/>
                                          <a:ln w="9525">
                                            <a:noFill/>
                                            <a:miter lim="800000"/>
                                            <a:headEnd/>
                                            <a:tailEnd/>
                                          </a:ln>
                                        </pic:spPr>
                                      </pic:pic>
                                    </a:graphicData>
                                  </a:graphic>
                                </wp:inline>
                              </w:drawing>
                            </w:r>
                          </w:p>
                          <w:p w:rsidR="00EA5730" w:rsidRPr="008E1DF0" w:rsidRDefault="00EA5730" w:rsidP="00EA5730">
                            <w:pPr>
                              <w:rPr>
                                <w:sz w:val="20"/>
                              </w:rPr>
                            </w:pPr>
                            <w:r w:rsidRPr="008E1DF0">
                              <w:rPr>
                                <w:b/>
                                <w:sz w:val="20"/>
                              </w:rPr>
                              <w:t xml:space="preserve">Fig. </w:t>
                            </w:r>
                            <w:r>
                              <w:rPr>
                                <w:b/>
                                <w:sz w:val="20"/>
                              </w:rPr>
                              <w:t>6</w:t>
                            </w:r>
                            <w:r w:rsidRPr="008E1DF0">
                              <w:rPr>
                                <w:b/>
                                <w:sz w:val="20"/>
                              </w:rPr>
                              <w:t xml:space="preserve">. </w:t>
                            </w:r>
                            <w:r w:rsidRPr="008E1DF0">
                              <w:rPr>
                                <w:sz w:val="20"/>
                              </w:rPr>
                              <w:t xml:space="preserve">Titration of phosphoric acid, a </w:t>
                            </w:r>
                            <w:proofErr w:type="spellStart"/>
                            <w:r w:rsidRPr="008E1DF0">
                              <w:rPr>
                                <w:sz w:val="20"/>
                              </w:rPr>
                              <w:t>multiprotic</w:t>
                            </w:r>
                            <w:proofErr w:type="spellEnd"/>
                            <w:r w:rsidRPr="008E1DF0">
                              <w:rPr>
                                <w:sz w:val="20"/>
                              </w:rPr>
                              <w:t xml:space="preserve"> molecule, with a strong base. The initial point, where 100% of the H</w:t>
                            </w:r>
                            <w:r w:rsidRPr="008E1DF0">
                              <w:rPr>
                                <w:sz w:val="20"/>
                                <w:vertAlign w:val="subscript"/>
                              </w:rPr>
                              <w:t>3</w:t>
                            </w:r>
                            <w:r w:rsidRPr="008E1DF0">
                              <w:rPr>
                                <w:sz w:val="20"/>
                              </w:rPr>
                              <w:t>PO</w:t>
                            </w:r>
                            <w:r w:rsidRPr="008E1DF0">
                              <w:rPr>
                                <w:sz w:val="20"/>
                                <w:vertAlign w:val="subscript"/>
                              </w:rPr>
                              <w:t>4</w:t>
                            </w:r>
                            <w:r w:rsidRPr="008E1DF0">
                              <w:rPr>
                                <w:sz w:val="20"/>
                              </w:rPr>
                              <w:t xml:space="preserve"> molecules are not ionized, is indicated by </w:t>
                            </w:r>
                            <w:r w:rsidRPr="008E1DF0">
                              <w:rPr>
                                <w:b/>
                                <w:sz w:val="20"/>
                              </w:rPr>
                              <w:t>a</w:t>
                            </w:r>
                            <w:r w:rsidRPr="008E1DF0">
                              <w:rPr>
                                <w:sz w:val="20"/>
                              </w:rPr>
                              <w:t xml:space="preserve">. Equivalence points for each ionizable group are indicated by </w:t>
                            </w:r>
                            <w:r w:rsidRPr="008E1DF0">
                              <w:rPr>
                                <w:b/>
                                <w:sz w:val="20"/>
                              </w:rPr>
                              <w:t>c</w:t>
                            </w:r>
                            <w:r w:rsidRPr="008E1DF0">
                              <w:rPr>
                                <w:sz w:val="20"/>
                              </w:rPr>
                              <w:t xml:space="preserve">, </w:t>
                            </w:r>
                            <w:r w:rsidRPr="008E1DF0">
                              <w:rPr>
                                <w:b/>
                                <w:sz w:val="20"/>
                              </w:rPr>
                              <w:t>f</w:t>
                            </w:r>
                            <w:r w:rsidRPr="008E1DF0">
                              <w:rPr>
                                <w:sz w:val="20"/>
                              </w:rPr>
                              <w:t xml:space="preserve">. and </w:t>
                            </w:r>
                            <w:r w:rsidRPr="008E1DF0">
                              <w:rPr>
                                <w:b/>
                                <w:sz w:val="20"/>
                              </w:rPr>
                              <w:t>h</w:t>
                            </w:r>
                            <w:r w:rsidRPr="008E1DF0">
                              <w:rPr>
                                <w:sz w:val="20"/>
                              </w:rPr>
                              <w:t>. (Adapted from Siegel, 1976.)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B543" id="Text Box 367" o:spid="_x0000_s1027" type="#_x0000_t202" style="position:absolute;margin-left:103.05pt;margin-top:360.2pt;width:30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" filled="f" stroked="f">
                <v:textbox>
                  <w:txbxContent>
                    <w:p w:rsidR="00EA5730" w:rsidRDefault="00EA5730" w:rsidP="00EA5730">
                      <w:r>
                        <w:rPr>
                          <w:noProof/>
                          <w:lang w:eastAsia="en-US"/>
                        </w:rPr>
                        <w:drawing>
                          <wp:inline distT="0" distB="0" distL="0" distR="0" wp14:anchorId="11070EA3" wp14:editId="56C94E24">
                            <wp:extent cx="3448050" cy="3029585"/>
                            <wp:effectExtent l="25400" t="0" r="6350" b="0"/>
                            <wp:docPr id="3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3448050" cy="3029585"/>
                                    </a:xfrm>
                                    <a:prstGeom prst="rect">
                                      <a:avLst/>
                                    </a:prstGeom>
                                    <a:noFill/>
                                    <a:ln w="9525">
                                      <a:noFill/>
                                      <a:miter lim="800000"/>
                                      <a:headEnd/>
                                      <a:tailEnd/>
                                    </a:ln>
                                  </pic:spPr>
                                </pic:pic>
                              </a:graphicData>
                            </a:graphic>
                          </wp:inline>
                        </w:drawing>
                      </w:r>
                    </w:p>
                    <w:p w:rsidR="00EA5730" w:rsidRPr="008E1DF0" w:rsidRDefault="00EA5730" w:rsidP="00EA5730">
                      <w:pPr>
                        <w:rPr>
                          <w:sz w:val="20"/>
                        </w:rPr>
                      </w:pPr>
                      <w:r w:rsidRPr="008E1DF0">
                        <w:rPr>
                          <w:b/>
                          <w:sz w:val="20"/>
                        </w:rPr>
                        <w:t xml:space="preserve">Fig. </w:t>
                      </w:r>
                      <w:r>
                        <w:rPr>
                          <w:b/>
                          <w:sz w:val="20"/>
                        </w:rPr>
                        <w:t>6</w:t>
                      </w:r>
                      <w:r w:rsidRPr="008E1DF0">
                        <w:rPr>
                          <w:b/>
                          <w:sz w:val="20"/>
                        </w:rPr>
                        <w:t xml:space="preserve">. </w:t>
                      </w:r>
                      <w:r w:rsidRPr="008E1DF0">
                        <w:rPr>
                          <w:sz w:val="20"/>
                        </w:rPr>
                        <w:t xml:space="preserve">Titration of phosphoric acid, a </w:t>
                      </w:r>
                      <w:proofErr w:type="spellStart"/>
                      <w:r w:rsidRPr="008E1DF0">
                        <w:rPr>
                          <w:sz w:val="20"/>
                        </w:rPr>
                        <w:t>multiprotic</w:t>
                      </w:r>
                      <w:proofErr w:type="spellEnd"/>
                      <w:r w:rsidRPr="008E1DF0">
                        <w:rPr>
                          <w:sz w:val="20"/>
                        </w:rPr>
                        <w:t xml:space="preserve"> molecule, with a strong base. The initial point, where 100% of the H</w:t>
                      </w:r>
                      <w:r w:rsidRPr="008E1DF0">
                        <w:rPr>
                          <w:sz w:val="20"/>
                          <w:vertAlign w:val="subscript"/>
                        </w:rPr>
                        <w:t>3</w:t>
                      </w:r>
                      <w:r w:rsidRPr="008E1DF0">
                        <w:rPr>
                          <w:sz w:val="20"/>
                        </w:rPr>
                        <w:t>PO</w:t>
                      </w:r>
                      <w:r w:rsidRPr="008E1DF0">
                        <w:rPr>
                          <w:sz w:val="20"/>
                          <w:vertAlign w:val="subscript"/>
                        </w:rPr>
                        <w:t>4</w:t>
                      </w:r>
                      <w:r w:rsidRPr="008E1DF0">
                        <w:rPr>
                          <w:sz w:val="20"/>
                        </w:rPr>
                        <w:t xml:space="preserve"> molecules are not ionized, is indicated by </w:t>
                      </w:r>
                      <w:r w:rsidRPr="008E1DF0">
                        <w:rPr>
                          <w:b/>
                          <w:sz w:val="20"/>
                        </w:rPr>
                        <w:t>a</w:t>
                      </w:r>
                      <w:r w:rsidRPr="008E1DF0">
                        <w:rPr>
                          <w:sz w:val="20"/>
                        </w:rPr>
                        <w:t xml:space="preserve">. Equivalence points for each </w:t>
                      </w:r>
                      <w:proofErr w:type="spellStart"/>
                      <w:r w:rsidRPr="008E1DF0">
                        <w:rPr>
                          <w:sz w:val="20"/>
                        </w:rPr>
                        <w:t>ionizable</w:t>
                      </w:r>
                      <w:proofErr w:type="spellEnd"/>
                      <w:r w:rsidRPr="008E1DF0">
                        <w:rPr>
                          <w:sz w:val="20"/>
                        </w:rPr>
                        <w:t xml:space="preserve"> group are indicated by </w:t>
                      </w:r>
                      <w:r w:rsidRPr="008E1DF0">
                        <w:rPr>
                          <w:b/>
                          <w:sz w:val="20"/>
                        </w:rPr>
                        <w:t>c</w:t>
                      </w:r>
                      <w:r w:rsidRPr="008E1DF0">
                        <w:rPr>
                          <w:sz w:val="20"/>
                        </w:rPr>
                        <w:t xml:space="preserve">, </w:t>
                      </w:r>
                      <w:r w:rsidRPr="008E1DF0">
                        <w:rPr>
                          <w:b/>
                          <w:sz w:val="20"/>
                        </w:rPr>
                        <w:t>f</w:t>
                      </w:r>
                      <w:r w:rsidRPr="008E1DF0">
                        <w:rPr>
                          <w:sz w:val="20"/>
                        </w:rPr>
                        <w:t xml:space="preserve">. and </w:t>
                      </w:r>
                      <w:r w:rsidRPr="008E1DF0">
                        <w:rPr>
                          <w:b/>
                          <w:sz w:val="20"/>
                        </w:rPr>
                        <w:t>h</w:t>
                      </w:r>
                      <w:r w:rsidRPr="008E1DF0">
                        <w:rPr>
                          <w:sz w:val="20"/>
                        </w:rPr>
                        <w:t>. (Adapted from Siegel, 1976.)</w:t>
                      </w:r>
                    </w:p>
                  </w:txbxContent>
                </v:textbox>
                <w10:wrap type="topAndBottom" anchory="page"/>
              </v:shape>
            </w:pict>
          </mc:Fallback>
        </mc:AlternateContent>
      </w:r>
      <w:r w:rsidRPr="0029668B">
        <w:rPr>
          <w:rFonts w:ascii="Palatino" w:hAnsi="Palatino"/>
          <w:szCs w:val="26"/>
        </w:rPr>
        <w:tab/>
        <w:t>The pH of blood is maintained at about 7.4. If the p</w:t>
      </w:r>
      <w:r>
        <w:rPr>
          <w:rFonts w:ascii="Palatino" w:hAnsi="Palatino"/>
          <w:noProof/>
          <w:position w:val="-8"/>
          <w:szCs w:val="26"/>
          <w:lang w:eastAsia="en-US"/>
        </w:rPr>
        <w:drawing>
          <wp:inline distT="0" distB="0" distL="0" distR="0" wp14:anchorId="1DE2B4E4" wp14:editId="1D425A5C">
            <wp:extent cx="187960" cy="201930"/>
            <wp:effectExtent l="0" t="0" r="0" b="1270"/>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87960" cy="201930"/>
                    </a:xfrm>
                    <a:prstGeom prst="rect">
                      <a:avLst/>
                    </a:prstGeom>
                    <a:noFill/>
                    <a:ln>
                      <a:noFill/>
                    </a:ln>
                  </pic:spPr>
                </pic:pic>
              </a:graphicData>
            </a:graphic>
          </wp:inline>
        </w:drawing>
      </w:r>
      <w:r w:rsidRPr="0029668B">
        <w:rPr>
          <w:rFonts w:ascii="Palatino" w:hAnsi="Palatino"/>
          <w:szCs w:val="26"/>
        </w:rPr>
        <w:t xml:space="preserve"> of CO</w:t>
      </w:r>
      <w:r w:rsidRPr="006E10F9">
        <w:rPr>
          <w:rFonts w:ascii="Palatino" w:hAnsi="Palatino"/>
          <w:szCs w:val="26"/>
          <w:vertAlign w:val="subscript"/>
        </w:rPr>
        <w:t>2</w:t>
      </w:r>
      <w:r w:rsidRPr="0029668B">
        <w:rPr>
          <w:rFonts w:ascii="Palatino" w:hAnsi="Palatino"/>
          <w:szCs w:val="26"/>
        </w:rPr>
        <w:t xml:space="preserve"> is 6.1, how can the HCO</w:t>
      </w:r>
      <w:r>
        <w:rPr>
          <w:rFonts w:ascii="Palatino" w:hAnsi="Palatino"/>
          <w:noProof/>
          <w:position w:val="-8"/>
          <w:szCs w:val="26"/>
          <w:lang w:eastAsia="en-US"/>
        </w:rPr>
        <w:drawing>
          <wp:inline distT="0" distB="0" distL="0" distR="0" wp14:anchorId="1591327F" wp14:editId="7E4AF904">
            <wp:extent cx="80645" cy="187960"/>
            <wp:effectExtent l="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8E1DF0">
        <w:rPr>
          <w:rFonts w:ascii="Palatino" w:hAnsi="Palatino"/>
          <w:szCs w:val="26"/>
        </w:rPr>
        <w:t>/CO</w:t>
      </w:r>
      <w:r w:rsidRPr="006E10F9">
        <w:rPr>
          <w:rFonts w:ascii="Palatino" w:hAnsi="Palatino"/>
          <w:szCs w:val="26"/>
          <w:vertAlign w:val="subscript"/>
        </w:rPr>
        <w:t>2</w:t>
      </w:r>
      <w:r w:rsidRPr="008E1DF0">
        <w:rPr>
          <w:rFonts w:ascii="Palatino" w:hAnsi="Palatino"/>
          <w:szCs w:val="26"/>
        </w:rPr>
        <w:t xml:space="preserve"> system help buffer blood at pH 7.4? (Remember that a buffer is supposed to be effective only in the region of its </w:t>
      </w:r>
      <w:proofErr w:type="spellStart"/>
      <w:r w:rsidRPr="008E1DF0">
        <w:rPr>
          <w:rFonts w:ascii="Palatino" w:hAnsi="Palatino"/>
          <w:szCs w:val="26"/>
        </w:rPr>
        <w:t>pK</w:t>
      </w:r>
      <w:r w:rsidRPr="006E10F9">
        <w:rPr>
          <w:rFonts w:ascii="Palatino" w:hAnsi="Palatino"/>
          <w:szCs w:val="26"/>
          <w:vertAlign w:val="subscript"/>
        </w:rPr>
        <w:t>a</w:t>
      </w:r>
      <w:proofErr w:type="spellEnd"/>
      <w:r w:rsidRPr="006E10F9">
        <w:rPr>
          <w:rFonts w:ascii="Palatino" w:hAnsi="Palatino"/>
          <w:szCs w:val="26"/>
        </w:rPr>
        <w:t>.</w:t>
      </w:r>
      <w:r w:rsidRPr="008E1DF0">
        <w:rPr>
          <w:rFonts w:ascii="Palatino" w:hAnsi="Palatino"/>
          <w:szCs w:val="26"/>
        </w:rPr>
        <w:t xml:space="preserve">) </w:t>
      </w:r>
      <w:r w:rsidRPr="006E10F9">
        <w:rPr>
          <w:rFonts w:ascii="Palatino" w:hAnsi="Palatino"/>
          <w:szCs w:val="26"/>
        </w:rPr>
        <w:t xml:space="preserve">In vivo, the </w:t>
      </w:r>
      <w:r w:rsidRPr="0029668B">
        <w:rPr>
          <w:rFonts w:ascii="Palatino" w:hAnsi="Palatino"/>
          <w:szCs w:val="26"/>
        </w:rPr>
        <w:t>HCO</w:t>
      </w:r>
      <w:r>
        <w:rPr>
          <w:rFonts w:ascii="Palatino" w:hAnsi="Palatino"/>
          <w:noProof/>
          <w:position w:val="-8"/>
          <w:szCs w:val="26"/>
          <w:lang w:eastAsia="en-US"/>
        </w:rPr>
        <w:drawing>
          <wp:inline distT="0" distB="0" distL="0" distR="0" wp14:anchorId="1D400837" wp14:editId="3C87DFE7">
            <wp:extent cx="80645" cy="18796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8E1DF0">
        <w:rPr>
          <w:rFonts w:ascii="Palatino" w:hAnsi="Palatino"/>
          <w:szCs w:val="26"/>
        </w:rPr>
        <w:t>/CO</w:t>
      </w:r>
      <w:r w:rsidRPr="006E10F9">
        <w:rPr>
          <w:rFonts w:ascii="Palatino" w:hAnsi="Palatino"/>
          <w:szCs w:val="26"/>
          <w:vertAlign w:val="subscript"/>
        </w:rPr>
        <w:t>2</w:t>
      </w:r>
      <w:r w:rsidRPr="006E10F9">
        <w:rPr>
          <w:rFonts w:ascii="Palatino" w:hAnsi="Palatino"/>
          <w:szCs w:val="26"/>
        </w:rPr>
        <w:t xml:space="preserve"> is an open system in which </w:t>
      </w:r>
      <w:r>
        <w:t>[</w:t>
      </w:r>
      <w:proofErr w:type="gramStart"/>
      <w:r w:rsidRPr="0073424C">
        <w:rPr>
          <w:rFonts w:ascii="Palatino" w:hAnsi="Palatino"/>
        </w:rPr>
        <w:t>CO</w:t>
      </w:r>
      <w:r w:rsidRPr="0073424C">
        <w:rPr>
          <w:rFonts w:ascii="Palatino" w:hAnsi="Palatino"/>
          <w:vertAlign w:val="subscript"/>
        </w:rPr>
        <w:t>2</w:t>
      </w:r>
      <w:r w:rsidRPr="0073424C">
        <w:rPr>
          <w:rFonts w:ascii="Palatino" w:hAnsi="Palatino"/>
        </w:rPr>
        <w:t>]</w:t>
      </w:r>
      <w:r w:rsidRPr="0073424C">
        <w:rPr>
          <w:rFonts w:ascii="Palatino" w:hAnsi="Palatino"/>
          <w:sz w:val="18"/>
          <w:vertAlign w:val="subscript"/>
        </w:rPr>
        <w:t>dissolved</w:t>
      </w:r>
      <w:proofErr w:type="gramEnd"/>
      <w:r w:rsidRPr="0073424C">
        <w:rPr>
          <w:rFonts w:ascii="Palatino" w:hAnsi="Palatino"/>
          <w:sz w:val="18"/>
        </w:rPr>
        <w:t xml:space="preserve"> </w:t>
      </w:r>
      <w:r w:rsidRPr="0073424C">
        <w:rPr>
          <w:rFonts w:ascii="Palatino" w:hAnsi="Palatino"/>
        </w:rPr>
        <w:t>is maintained constant. Any excess CO</w:t>
      </w:r>
      <w:r w:rsidRPr="0073424C">
        <w:rPr>
          <w:rFonts w:ascii="Palatino" w:hAnsi="Palatino"/>
          <w:vertAlign w:val="subscript"/>
        </w:rPr>
        <w:t>2</w:t>
      </w:r>
      <w:r w:rsidRPr="0073424C">
        <w:rPr>
          <w:rFonts w:ascii="Palatino" w:hAnsi="Palatino"/>
        </w:rPr>
        <w:t xml:space="preserve"> produced by the reaction </w:t>
      </w:r>
      <w:r w:rsidRPr="0029668B">
        <w:rPr>
          <w:rFonts w:ascii="Palatino" w:hAnsi="Palatino"/>
          <w:szCs w:val="26"/>
        </w:rPr>
        <w:t>HCO</w:t>
      </w:r>
      <w:r>
        <w:rPr>
          <w:rFonts w:ascii="Palatino" w:hAnsi="Palatino"/>
          <w:noProof/>
          <w:position w:val="-8"/>
          <w:szCs w:val="26"/>
          <w:lang w:eastAsia="en-US"/>
        </w:rPr>
        <w:drawing>
          <wp:inline distT="0" distB="0" distL="0" distR="0" wp14:anchorId="43A5640E" wp14:editId="3AFC3D56">
            <wp:extent cx="80645" cy="187960"/>
            <wp:effectExtent l="0" t="0" r="0" b="0"/>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29668B">
        <w:rPr>
          <w:rFonts w:ascii="Palatino" w:hAnsi="Palatino"/>
          <w:szCs w:val="26"/>
        </w:rPr>
        <w:t xml:space="preserve"> </w:t>
      </w:r>
      <w:r w:rsidRPr="0073424C">
        <w:rPr>
          <w:rFonts w:ascii="Palatino" w:hAnsi="Palatino"/>
          <w:szCs w:val="23"/>
        </w:rPr>
        <w:t xml:space="preserve">+ </w:t>
      </w:r>
      <w:r w:rsidRPr="0029668B">
        <w:rPr>
          <w:rFonts w:ascii="Palatino" w:hAnsi="Palatino"/>
          <w:szCs w:val="26"/>
        </w:rPr>
        <w:t>H</w:t>
      </w:r>
      <w:r w:rsidRPr="0029668B">
        <w:rPr>
          <w:rFonts w:ascii="Palatino" w:hAnsi="Palatino"/>
          <w:szCs w:val="26"/>
          <w:vertAlign w:val="superscript"/>
        </w:rPr>
        <w:t>+</w:t>
      </w:r>
      <w:r w:rsidRPr="0029668B">
        <w:rPr>
          <w:rFonts w:ascii="Palatino" w:hAnsi="Palatino"/>
          <w:szCs w:val="26"/>
        </w:rPr>
        <w:t xml:space="preserve"> </w:t>
      </w:r>
      <w:r w:rsidRPr="008E1DF0">
        <w:rPr>
          <w:rFonts w:ascii="Apple Symbols" w:hAnsi="Apple Symbols"/>
          <w:szCs w:val="26"/>
        </w:rPr>
        <w:sym w:font="Monotype Sorts" w:char="F0D5"/>
      </w:r>
      <w:r w:rsidRPr="0073424C">
        <w:rPr>
          <w:rFonts w:ascii="Palatino" w:hAnsi="Palatino"/>
          <w:szCs w:val="23"/>
        </w:rPr>
        <w:t xml:space="preserve"> H</w:t>
      </w:r>
      <w:r w:rsidRPr="006E10F9">
        <w:rPr>
          <w:rFonts w:ascii="Palatino" w:hAnsi="Palatino"/>
          <w:szCs w:val="23"/>
          <w:vertAlign w:val="subscript"/>
        </w:rPr>
        <w:t>2</w:t>
      </w:r>
      <w:r w:rsidRPr="0073424C">
        <w:rPr>
          <w:rFonts w:ascii="Palatino" w:hAnsi="Palatino"/>
          <w:szCs w:val="23"/>
        </w:rPr>
        <w:t xml:space="preserve">O + </w:t>
      </w:r>
      <w:r w:rsidRPr="0029668B">
        <w:rPr>
          <w:rFonts w:ascii="Palatino" w:hAnsi="Palatino"/>
          <w:szCs w:val="26"/>
        </w:rPr>
        <w:t>CO</w:t>
      </w:r>
      <w:r w:rsidRPr="006E10F9">
        <w:rPr>
          <w:rFonts w:ascii="Palatino" w:hAnsi="Palatino"/>
          <w:szCs w:val="26"/>
          <w:vertAlign w:val="subscript"/>
        </w:rPr>
        <w:t>2</w:t>
      </w:r>
      <w:r w:rsidRPr="0029668B">
        <w:rPr>
          <w:rFonts w:ascii="Palatino" w:hAnsi="Palatino"/>
          <w:szCs w:val="26"/>
        </w:rPr>
        <w:t xml:space="preserve"> </w:t>
      </w:r>
      <w:r w:rsidRPr="0073424C">
        <w:rPr>
          <w:rFonts w:ascii="Palatino" w:hAnsi="Palatino"/>
          <w:szCs w:val="23"/>
        </w:rPr>
        <w:t>is expelled by the lungs. In contrast, the usual laboratory buffer is a closed system: The concentration of conjugate acid increases when H</w:t>
      </w:r>
      <w:r w:rsidRPr="006E10F9">
        <w:rPr>
          <w:rFonts w:ascii="Palatino" w:hAnsi="Palatino"/>
          <w:szCs w:val="23"/>
          <w:vertAlign w:val="superscript"/>
        </w:rPr>
        <w:t>+</w:t>
      </w:r>
      <w:r w:rsidRPr="0073424C">
        <w:rPr>
          <w:rFonts w:ascii="Palatino" w:hAnsi="Palatino"/>
          <w:szCs w:val="23"/>
        </w:rPr>
        <w:t xml:space="preserve"> reacts with the conjugate base. </w:t>
      </w:r>
    </w:p>
    <w:p w:rsidR="00EA5730" w:rsidRPr="0073424C" w:rsidRDefault="00EA5730" w:rsidP="00EA5730">
      <w:pPr>
        <w:widowControl w:val="0"/>
        <w:autoSpaceDE w:val="0"/>
        <w:autoSpaceDN w:val="0"/>
        <w:adjustRightInd w:val="0"/>
        <w:rPr>
          <w:rFonts w:ascii="Palatino" w:hAnsi="Palatino"/>
          <w:szCs w:val="23"/>
        </w:rPr>
      </w:pPr>
    </w:p>
    <w:p w:rsidR="00EA5730" w:rsidRPr="006E10F9" w:rsidRDefault="00EA5730" w:rsidP="00EA5730">
      <w:pPr>
        <w:widowControl w:val="0"/>
        <w:autoSpaceDE w:val="0"/>
        <w:autoSpaceDN w:val="0"/>
        <w:adjustRightInd w:val="0"/>
        <w:rPr>
          <w:rFonts w:ascii="Palatino" w:hAnsi="Palatino"/>
          <w:b/>
          <w:szCs w:val="23"/>
        </w:rPr>
      </w:pPr>
      <w:r>
        <w:rPr>
          <w:rFonts w:ascii="Palatino" w:hAnsi="Palatino"/>
          <w:b/>
          <w:szCs w:val="23"/>
        </w:rPr>
        <w:br w:type="page"/>
      </w:r>
      <w:proofErr w:type="spellStart"/>
      <w:r w:rsidRPr="006E10F9">
        <w:rPr>
          <w:rFonts w:ascii="Palatino" w:hAnsi="Palatino"/>
          <w:b/>
          <w:szCs w:val="23"/>
        </w:rPr>
        <w:lastRenderedPageBreak/>
        <w:t>Multiprotic</w:t>
      </w:r>
      <w:proofErr w:type="spellEnd"/>
      <w:r w:rsidRPr="006E10F9">
        <w:rPr>
          <w:rFonts w:ascii="Palatino" w:hAnsi="Palatino"/>
          <w:b/>
          <w:szCs w:val="23"/>
        </w:rPr>
        <w:t xml:space="preserve"> buffers</w:t>
      </w:r>
    </w:p>
    <w:p w:rsidR="00EA5730" w:rsidRPr="0029668B" w:rsidRDefault="00EA5730" w:rsidP="00EA5730">
      <w:pPr>
        <w:widowControl w:val="0"/>
        <w:autoSpaceDE w:val="0"/>
        <w:autoSpaceDN w:val="0"/>
        <w:adjustRightInd w:val="0"/>
        <w:rPr>
          <w:rFonts w:ascii="Palatino" w:hAnsi="Palatino"/>
          <w:szCs w:val="26"/>
        </w:rPr>
      </w:pPr>
      <w:r w:rsidRPr="0029668B">
        <w:rPr>
          <w:rFonts w:ascii="Palatino" w:hAnsi="Palatino"/>
          <w:szCs w:val="26"/>
        </w:rPr>
        <w:t xml:space="preserve">Many laboratory buffers are </w:t>
      </w:r>
      <w:proofErr w:type="spellStart"/>
      <w:r w:rsidRPr="0029668B">
        <w:rPr>
          <w:rFonts w:ascii="Palatino" w:hAnsi="Palatino"/>
          <w:szCs w:val="26"/>
        </w:rPr>
        <w:t>multiprotic</w:t>
      </w:r>
      <w:proofErr w:type="spellEnd"/>
      <w:r w:rsidRPr="0029668B">
        <w:rPr>
          <w:rFonts w:ascii="Palatino" w:hAnsi="Palatino"/>
          <w:szCs w:val="26"/>
        </w:rPr>
        <w:t xml:space="preserve"> (e.g. phosphoric acid, glycine). Therefore, these buffers have multiple </w:t>
      </w:r>
      <w:proofErr w:type="spellStart"/>
      <w:r w:rsidRPr="0029668B">
        <w:rPr>
          <w:rFonts w:ascii="Palatino" w:hAnsi="Palatino"/>
          <w:szCs w:val="26"/>
        </w:rPr>
        <w:t>pK</w:t>
      </w:r>
      <w:r w:rsidRPr="006E10F9">
        <w:rPr>
          <w:rFonts w:ascii="Palatino" w:hAnsi="Palatino"/>
          <w:szCs w:val="20"/>
          <w:vertAlign w:val="subscript"/>
        </w:rPr>
        <w:t>a</w:t>
      </w:r>
      <w:proofErr w:type="spellEnd"/>
      <w:r w:rsidRPr="0029668B">
        <w:rPr>
          <w:rFonts w:ascii="Palatino" w:hAnsi="Palatino"/>
          <w:szCs w:val="26"/>
        </w:rPr>
        <w:t xml:space="preserve"> values (cf. Fig. </w:t>
      </w:r>
      <w:r>
        <w:rPr>
          <w:rFonts w:ascii="Palatino" w:hAnsi="Palatino"/>
          <w:szCs w:val="26"/>
        </w:rPr>
        <w:t>6</w:t>
      </w:r>
      <w:r w:rsidRPr="0029668B">
        <w:rPr>
          <w:rFonts w:ascii="Palatino" w:hAnsi="Palatino"/>
          <w:szCs w:val="26"/>
        </w:rPr>
        <w:t xml:space="preserve">), corresponding to the dissociation of protons from each functional group. For phosphoric acid the proton dissociation equations can be written as: </w:t>
      </w:r>
    </w:p>
    <w:tbl>
      <w:tblPr>
        <w:tblW w:w="0" w:type="auto"/>
        <w:tblInd w:w="1908" w:type="dxa"/>
        <w:tblLook w:val="00A0" w:firstRow="1" w:lastRow="0" w:firstColumn="1" w:lastColumn="0" w:noHBand="0" w:noVBand="0"/>
      </w:tblPr>
      <w:tblGrid>
        <w:gridCol w:w="2610"/>
        <w:gridCol w:w="630"/>
        <w:gridCol w:w="2250"/>
      </w:tblGrid>
      <w:tr w:rsidR="00EA5730" w:rsidTr="00B46559">
        <w:tc>
          <w:tcPr>
            <w:tcW w:w="2610" w:type="dxa"/>
          </w:tcPr>
          <w:p w:rsidR="00EA5730" w:rsidRDefault="00EA5730" w:rsidP="00B46559">
            <w:pPr>
              <w:widowControl w:val="0"/>
              <w:autoSpaceDE w:val="0"/>
              <w:autoSpaceDN w:val="0"/>
              <w:adjustRightInd w:val="0"/>
              <w:rPr>
                <w:rFonts w:ascii="Palatino" w:hAnsi="Palatino"/>
                <w:sz w:val="14"/>
                <w:szCs w:val="26"/>
              </w:rPr>
            </w:pPr>
            <w:r w:rsidRPr="0029668B">
              <w:rPr>
                <w:rFonts w:ascii="Palatino" w:hAnsi="Palatino"/>
                <w:szCs w:val="26"/>
              </w:rPr>
              <w:t>H</w:t>
            </w:r>
            <w:r w:rsidRPr="006E10F9">
              <w:rPr>
                <w:rFonts w:ascii="Palatino" w:hAnsi="Palatino"/>
                <w:szCs w:val="20"/>
                <w:vertAlign w:val="subscript"/>
              </w:rPr>
              <w:t>3</w:t>
            </w:r>
            <w:r w:rsidRPr="0029668B">
              <w:rPr>
                <w:rFonts w:ascii="Palatino" w:hAnsi="Palatino"/>
                <w:szCs w:val="26"/>
              </w:rPr>
              <w:t>PO</w:t>
            </w:r>
            <w:r w:rsidRPr="006E10F9">
              <w:rPr>
                <w:rFonts w:ascii="Palatino" w:hAnsi="Palatino"/>
                <w:szCs w:val="20"/>
                <w:vertAlign w:val="subscript"/>
              </w:rPr>
              <w:t>4</w:t>
            </w:r>
            <w:r w:rsidRPr="0029668B">
              <w:rPr>
                <w:rFonts w:ascii="Palatino" w:hAnsi="Palatino"/>
                <w:sz w:val="18"/>
                <w:szCs w:val="20"/>
              </w:rPr>
              <w:t xml:space="preserve"> </w:t>
            </w:r>
            <w:r w:rsidRPr="008E1DF0">
              <w:rPr>
                <w:rFonts w:ascii="Apple Symbols" w:hAnsi="Apple Symbols"/>
                <w:szCs w:val="26"/>
              </w:rPr>
              <w:t>⇌</w:t>
            </w:r>
            <w:r w:rsidRPr="0029668B">
              <w:rPr>
                <w:rFonts w:ascii="Palatino" w:hAnsi="Palatino"/>
                <w:szCs w:val="26"/>
              </w:rPr>
              <w:t xml:space="preserve"> H</w:t>
            </w:r>
            <w:r w:rsidRPr="006E10F9">
              <w:rPr>
                <w:rFonts w:ascii="Palatino" w:hAnsi="Palatino"/>
                <w:szCs w:val="20"/>
                <w:vertAlign w:val="subscript"/>
              </w:rPr>
              <w:t>2</w:t>
            </w:r>
            <w:r w:rsidRPr="0029668B">
              <w:rPr>
                <w:rFonts w:ascii="Palatino" w:hAnsi="Palatino"/>
                <w:szCs w:val="26"/>
              </w:rPr>
              <w:t>PO</w:t>
            </w:r>
            <w:r>
              <w:rPr>
                <w:rFonts w:ascii="Palatino" w:eastAsiaTheme="minorHAnsi" w:hAnsi="Palatino"/>
                <w:noProof/>
                <w:position w:val="-8"/>
                <w:szCs w:val="26"/>
                <w:lang w:eastAsia="en-US"/>
              </w:rPr>
              <w:drawing>
                <wp:inline distT="0" distB="0" distL="0" distR="0" wp14:anchorId="79C9D452" wp14:editId="4EE343F3">
                  <wp:extent cx="107315" cy="201930"/>
                  <wp:effectExtent l="0" t="0" r="0" b="1270"/>
                  <wp:docPr id="4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07315" cy="201930"/>
                          </a:xfrm>
                          <a:prstGeom prst="rect">
                            <a:avLst/>
                          </a:prstGeom>
                          <a:noFill/>
                          <a:ln>
                            <a:noFill/>
                          </a:ln>
                        </pic:spPr>
                      </pic:pic>
                    </a:graphicData>
                  </a:graphic>
                </wp:inline>
              </w:drawing>
            </w:r>
            <w:r w:rsidRPr="0029668B">
              <w:rPr>
                <w:rFonts w:ascii="Palatino" w:hAnsi="Palatino"/>
                <w:szCs w:val="26"/>
              </w:rPr>
              <w:t xml:space="preserve"> + H</w:t>
            </w:r>
            <w:r w:rsidRPr="00585139">
              <w:rPr>
                <w:rFonts w:ascii="Palatino" w:hAnsi="Palatino"/>
                <w:vertAlign w:val="superscript"/>
              </w:rPr>
              <w:t>+</w:t>
            </w:r>
          </w:p>
        </w:tc>
        <w:tc>
          <w:tcPr>
            <w:tcW w:w="630" w:type="dxa"/>
          </w:tcPr>
          <w:p w:rsidR="00EA5730" w:rsidRDefault="00EA5730" w:rsidP="00B46559">
            <w:pPr>
              <w:widowControl w:val="0"/>
              <w:autoSpaceDE w:val="0"/>
              <w:autoSpaceDN w:val="0"/>
              <w:adjustRightInd w:val="0"/>
              <w:rPr>
                <w:rFonts w:ascii="Palatino" w:hAnsi="Palatino"/>
                <w:sz w:val="14"/>
                <w:szCs w:val="26"/>
              </w:rPr>
            </w:pPr>
          </w:p>
        </w:tc>
        <w:tc>
          <w:tcPr>
            <w:tcW w:w="2250" w:type="dxa"/>
          </w:tcPr>
          <w:p w:rsidR="00EA5730" w:rsidRDefault="00EA5730" w:rsidP="00B46559">
            <w:pPr>
              <w:widowControl w:val="0"/>
              <w:autoSpaceDE w:val="0"/>
              <w:autoSpaceDN w:val="0"/>
              <w:adjustRightInd w:val="0"/>
              <w:rPr>
                <w:rFonts w:ascii="Palatino" w:hAnsi="Palatino"/>
                <w:sz w:val="14"/>
                <w:szCs w:val="26"/>
              </w:rPr>
            </w:pPr>
            <w:r w:rsidRPr="0029668B">
              <w:rPr>
                <w:rFonts w:ascii="Palatino" w:hAnsi="Palatino"/>
                <w:szCs w:val="26"/>
              </w:rPr>
              <w:t>pK</w:t>
            </w:r>
            <w:r w:rsidRPr="006E10F9">
              <w:rPr>
                <w:rFonts w:ascii="Palatino" w:hAnsi="Palatino"/>
                <w:szCs w:val="20"/>
                <w:vertAlign w:val="subscript"/>
              </w:rPr>
              <w:t>a1</w:t>
            </w:r>
            <w:r w:rsidRPr="0029668B">
              <w:rPr>
                <w:rFonts w:ascii="Palatino" w:hAnsi="Palatino"/>
                <w:sz w:val="18"/>
                <w:szCs w:val="20"/>
              </w:rPr>
              <w:t xml:space="preserve"> </w:t>
            </w:r>
            <w:r w:rsidRPr="0029668B">
              <w:rPr>
                <w:rFonts w:ascii="Palatino" w:hAnsi="Palatino"/>
                <w:szCs w:val="26"/>
              </w:rPr>
              <w:t>= 2.12</w:t>
            </w:r>
          </w:p>
        </w:tc>
      </w:tr>
      <w:tr w:rsidR="00EA5730" w:rsidTr="00B46559">
        <w:tc>
          <w:tcPr>
            <w:tcW w:w="2610" w:type="dxa"/>
          </w:tcPr>
          <w:p w:rsidR="00EA5730" w:rsidRDefault="00EA5730" w:rsidP="00B46559">
            <w:pPr>
              <w:widowControl w:val="0"/>
              <w:autoSpaceDE w:val="0"/>
              <w:autoSpaceDN w:val="0"/>
              <w:adjustRightInd w:val="0"/>
              <w:rPr>
                <w:rFonts w:ascii="Palatino" w:hAnsi="Palatino"/>
                <w:sz w:val="14"/>
                <w:szCs w:val="26"/>
              </w:rPr>
            </w:pPr>
            <w:r w:rsidRPr="0029668B">
              <w:rPr>
                <w:rFonts w:ascii="Palatino" w:hAnsi="Palatino"/>
                <w:szCs w:val="26"/>
              </w:rPr>
              <w:t>H</w:t>
            </w:r>
            <w:r w:rsidRPr="006E10F9">
              <w:rPr>
                <w:rFonts w:ascii="Palatino" w:hAnsi="Palatino"/>
                <w:szCs w:val="20"/>
                <w:vertAlign w:val="subscript"/>
              </w:rPr>
              <w:t>2</w:t>
            </w:r>
            <w:r w:rsidRPr="0029668B">
              <w:rPr>
                <w:rFonts w:ascii="Palatino" w:hAnsi="Palatino"/>
                <w:szCs w:val="26"/>
              </w:rPr>
              <w:t>PO</w:t>
            </w:r>
            <w:r>
              <w:rPr>
                <w:rFonts w:ascii="Palatino" w:eastAsiaTheme="minorHAnsi" w:hAnsi="Palatino"/>
                <w:noProof/>
                <w:position w:val="-8"/>
                <w:szCs w:val="26"/>
                <w:lang w:eastAsia="en-US"/>
              </w:rPr>
              <w:drawing>
                <wp:inline distT="0" distB="0" distL="0" distR="0" wp14:anchorId="7FB2AC59" wp14:editId="048AC1D4">
                  <wp:extent cx="107315" cy="201930"/>
                  <wp:effectExtent l="0" t="0" r="0" b="1270"/>
                  <wp:docPr id="39"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07315" cy="201930"/>
                          </a:xfrm>
                          <a:prstGeom prst="rect">
                            <a:avLst/>
                          </a:prstGeom>
                          <a:noFill/>
                          <a:ln>
                            <a:noFill/>
                          </a:ln>
                        </pic:spPr>
                      </pic:pic>
                    </a:graphicData>
                  </a:graphic>
                </wp:inline>
              </w:drawing>
            </w:r>
            <w:r w:rsidRPr="0029668B">
              <w:rPr>
                <w:rFonts w:ascii="Palatino" w:hAnsi="Palatino"/>
                <w:szCs w:val="26"/>
              </w:rPr>
              <w:t xml:space="preserve"> </w:t>
            </w:r>
            <w:r w:rsidRPr="008E1DF0">
              <w:rPr>
                <w:rFonts w:ascii="Apple Symbols" w:hAnsi="Apple Symbols"/>
                <w:szCs w:val="26"/>
              </w:rPr>
              <w:t>⇌</w:t>
            </w:r>
            <w:r w:rsidRPr="0029668B">
              <w:rPr>
                <w:rFonts w:ascii="Palatino" w:hAnsi="Palatino"/>
                <w:sz w:val="28"/>
                <w:szCs w:val="30"/>
              </w:rPr>
              <w:t xml:space="preserve"> </w:t>
            </w:r>
            <w:r w:rsidRPr="0029668B">
              <w:rPr>
                <w:rFonts w:ascii="Palatino" w:hAnsi="Palatino"/>
                <w:szCs w:val="26"/>
              </w:rPr>
              <w:t>HPO</w:t>
            </w:r>
            <w:r>
              <w:rPr>
                <w:rFonts w:ascii="Palatino" w:eastAsiaTheme="minorHAnsi" w:hAnsi="Palatino"/>
                <w:noProof/>
                <w:position w:val="-8"/>
                <w:szCs w:val="26"/>
                <w:lang w:eastAsia="en-US"/>
              </w:rPr>
              <w:drawing>
                <wp:inline distT="0" distB="0" distL="0" distR="0" wp14:anchorId="5A3AA048" wp14:editId="1623C1D3">
                  <wp:extent cx="147955" cy="201930"/>
                  <wp:effectExtent l="0" t="0" r="4445" b="1270"/>
                  <wp:docPr id="3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47955" cy="201930"/>
                          </a:xfrm>
                          <a:prstGeom prst="rect">
                            <a:avLst/>
                          </a:prstGeom>
                          <a:noFill/>
                          <a:ln>
                            <a:noFill/>
                          </a:ln>
                        </pic:spPr>
                      </pic:pic>
                    </a:graphicData>
                  </a:graphic>
                </wp:inline>
              </w:drawing>
            </w:r>
            <w:r w:rsidRPr="0029668B">
              <w:rPr>
                <w:rFonts w:ascii="Palatino" w:hAnsi="Palatino"/>
                <w:szCs w:val="26"/>
              </w:rPr>
              <w:t xml:space="preserve"> + H</w:t>
            </w:r>
            <w:r w:rsidRPr="006E10F9">
              <w:rPr>
                <w:rFonts w:ascii="Palatino" w:hAnsi="Palatino"/>
                <w:szCs w:val="26"/>
                <w:vertAlign w:val="superscript"/>
              </w:rPr>
              <w:t>+</w:t>
            </w:r>
          </w:p>
        </w:tc>
        <w:tc>
          <w:tcPr>
            <w:tcW w:w="630" w:type="dxa"/>
          </w:tcPr>
          <w:p w:rsidR="00EA5730" w:rsidRDefault="00EA5730" w:rsidP="00B46559">
            <w:pPr>
              <w:widowControl w:val="0"/>
              <w:autoSpaceDE w:val="0"/>
              <w:autoSpaceDN w:val="0"/>
              <w:adjustRightInd w:val="0"/>
              <w:rPr>
                <w:rFonts w:ascii="Palatino" w:hAnsi="Palatino"/>
                <w:sz w:val="14"/>
                <w:szCs w:val="26"/>
              </w:rPr>
            </w:pPr>
          </w:p>
        </w:tc>
        <w:tc>
          <w:tcPr>
            <w:tcW w:w="2250" w:type="dxa"/>
          </w:tcPr>
          <w:p w:rsidR="00EA5730" w:rsidRDefault="00EA5730" w:rsidP="00B46559">
            <w:pPr>
              <w:widowControl w:val="0"/>
              <w:autoSpaceDE w:val="0"/>
              <w:autoSpaceDN w:val="0"/>
              <w:adjustRightInd w:val="0"/>
              <w:rPr>
                <w:rFonts w:ascii="Palatino" w:hAnsi="Palatino"/>
                <w:sz w:val="14"/>
                <w:szCs w:val="26"/>
              </w:rPr>
            </w:pPr>
            <w:r w:rsidRPr="0029668B">
              <w:rPr>
                <w:rFonts w:ascii="Palatino" w:hAnsi="Palatino"/>
                <w:szCs w:val="26"/>
              </w:rPr>
              <w:t>pK</w:t>
            </w:r>
            <w:r w:rsidRPr="006E10F9">
              <w:rPr>
                <w:rFonts w:ascii="Palatino" w:hAnsi="Palatino"/>
                <w:szCs w:val="20"/>
                <w:vertAlign w:val="subscript"/>
              </w:rPr>
              <w:t>a2</w:t>
            </w:r>
            <w:r w:rsidRPr="0029668B">
              <w:rPr>
                <w:rFonts w:ascii="Palatino" w:hAnsi="Palatino"/>
                <w:sz w:val="18"/>
                <w:szCs w:val="20"/>
              </w:rPr>
              <w:t xml:space="preserve"> </w:t>
            </w:r>
            <w:r w:rsidRPr="0029668B">
              <w:rPr>
                <w:rFonts w:ascii="Palatino" w:hAnsi="Palatino"/>
                <w:szCs w:val="26"/>
              </w:rPr>
              <w:t>= 7.21</w:t>
            </w:r>
          </w:p>
        </w:tc>
      </w:tr>
      <w:tr w:rsidR="00EA5730" w:rsidTr="00B46559">
        <w:tc>
          <w:tcPr>
            <w:tcW w:w="2610" w:type="dxa"/>
          </w:tcPr>
          <w:p w:rsidR="00EA5730" w:rsidRPr="0029668B" w:rsidRDefault="00EA5730" w:rsidP="00B46559">
            <w:pPr>
              <w:widowControl w:val="0"/>
              <w:autoSpaceDE w:val="0"/>
              <w:autoSpaceDN w:val="0"/>
              <w:adjustRightInd w:val="0"/>
              <w:rPr>
                <w:rFonts w:ascii="Palatino" w:hAnsi="Palatino"/>
                <w:szCs w:val="26"/>
              </w:rPr>
            </w:pPr>
            <w:r w:rsidRPr="0029668B">
              <w:rPr>
                <w:rFonts w:ascii="Palatino" w:hAnsi="Palatino"/>
                <w:szCs w:val="26"/>
              </w:rPr>
              <w:t>HPO</w:t>
            </w:r>
            <w:r>
              <w:rPr>
                <w:rFonts w:ascii="Palatino" w:eastAsiaTheme="minorHAnsi" w:hAnsi="Palatino"/>
                <w:noProof/>
                <w:position w:val="-8"/>
                <w:szCs w:val="26"/>
                <w:lang w:eastAsia="en-US"/>
              </w:rPr>
              <w:drawing>
                <wp:inline distT="0" distB="0" distL="0" distR="0" wp14:anchorId="74CF830E" wp14:editId="57E3B442">
                  <wp:extent cx="147955" cy="201930"/>
                  <wp:effectExtent l="0" t="0" r="4445" b="1270"/>
                  <wp:docPr id="19"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47955" cy="201930"/>
                          </a:xfrm>
                          <a:prstGeom prst="rect">
                            <a:avLst/>
                          </a:prstGeom>
                          <a:noFill/>
                          <a:ln>
                            <a:noFill/>
                          </a:ln>
                        </pic:spPr>
                      </pic:pic>
                    </a:graphicData>
                  </a:graphic>
                </wp:inline>
              </w:drawing>
            </w:r>
            <w:r w:rsidRPr="0029668B">
              <w:rPr>
                <w:rFonts w:ascii="Palatino" w:hAnsi="Palatino"/>
                <w:szCs w:val="26"/>
              </w:rPr>
              <w:t xml:space="preserve"> </w:t>
            </w:r>
            <w:r w:rsidRPr="008E1DF0">
              <w:rPr>
                <w:rFonts w:ascii="Apple Symbols" w:hAnsi="Apple Symbols"/>
                <w:szCs w:val="26"/>
              </w:rPr>
              <w:t>⇌</w:t>
            </w:r>
            <w:r w:rsidRPr="0029668B">
              <w:rPr>
                <w:rFonts w:ascii="Palatino" w:hAnsi="Palatino"/>
                <w:sz w:val="28"/>
                <w:szCs w:val="30"/>
              </w:rPr>
              <w:t xml:space="preserve"> </w:t>
            </w:r>
            <w:r w:rsidRPr="0029668B">
              <w:rPr>
                <w:rFonts w:ascii="Palatino" w:hAnsi="Palatino"/>
                <w:szCs w:val="26"/>
              </w:rPr>
              <w:t>PO</w:t>
            </w:r>
            <w:r>
              <w:rPr>
                <w:rFonts w:ascii="Palatino" w:eastAsiaTheme="minorHAnsi" w:hAnsi="Palatino"/>
                <w:noProof/>
                <w:position w:val="-8"/>
                <w:szCs w:val="26"/>
                <w:lang w:eastAsia="en-US"/>
              </w:rPr>
              <w:drawing>
                <wp:inline distT="0" distB="0" distL="0" distR="0" wp14:anchorId="558731B3" wp14:editId="3E8A852E">
                  <wp:extent cx="147955" cy="201930"/>
                  <wp:effectExtent l="0" t="0" r="4445" b="127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47955" cy="201930"/>
                          </a:xfrm>
                          <a:prstGeom prst="rect">
                            <a:avLst/>
                          </a:prstGeom>
                          <a:noFill/>
                          <a:ln>
                            <a:noFill/>
                          </a:ln>
                        </pic:spPr>
                      </pic:pic>
                    </a:graphicData>
                  </a:graphic>
                </wp:inline>
              </w:drawing>
            </w:r>
            <w:r w:rsidRPr="0029668B">
              <w:rPr>
                <w:rFonts w:ascii="Palatino" w:hAnsi="Palatino"/>
                <w:szCs w:val="26"/>
              </w:rPr>
              <w:t xml:space="preserve"> + H</w:t>
            </w:r>
            <w:r>
              <w:rPr>
                <w:rFonts w:ascii="Palatino" w:hAnsi="Palatino"/>
                <w:szCs w:val="26"/>
                <w:vertAlign w:val="superscript"/>
              </w:rPr>
              <w:t>+</w:t>
            </w:r>
          </w:p>
        </w:tc>
        <w:tc>
          <w:tcPr>
            <w:tcW w:w="630" w:type="dxa"/>
          </w:tcPr>
          <w:p w:rsidR="00EA5730" w:rsidRDefault="00EA5730" w:rsidP="00B46559">
            <w:pPr>
              <w:widowControl w:val="0"/>
              <w:autoSpaceDE w:val="0"/>
              <w:autoSpaceDN w:val="0"/>
              <w:adjustRightInd w:val="0"/>
              <w:rPr>
                <w:rFonts w:ascii="Palatino" w:hAnsi="Palatino"/>
                <w:sz w:val="14"/>
                <w:szCs w:val="26"/>
              </w:rPr>
            </w:pPr>
          </w:p>
        </w:tc>
        <w:tc>
          <w:tcPr>
            <w:tcW w:w="2250" w:type="dxa"/>
          </w:tcPr>
          <w:p w:rsidR="00EA5730" w:rsidRPr="0029668B" w:rsidRDefault="00EA5730" w:rsidP="00B46559">
            <w:pPr>
              <w:widowControl w:val="0"/>
              <w:autoSpaceDE w:val="0"/>
              <w:autoSpaceDN w:val="0"/>
              <w:adjustRightInd w:val="0"/>
              <w:rPr>
                <w:rFonts w:ascii="Palatino" w:hAnsi="Palatino"/>
                <w:szCs w:val="26"/>
              </w:rPr>
            </w:pPr>
            <w:r w:rsidRPr="0029668B">
              <w:rPr>
                <w:rFonts w:ascii="Palatino" w:hAnsi="Palatino"/>
                <w:szCs w:val="26"/>
              </w:rPr>
              <w:t>pK</w:t>
            </w:r>
            <w:r w:rsidRPr="006E10F9">
              <w:rPr>
                <w:rFonts w:ascii="Palatino" w:hAnsi="Palatino"/>
                <w:szCs w:val="20"/>
                <w:vertAlign w:val="subscript"/>
              </w:rPr>
              <w:t>a3</w:t>
            </w:r>
            <w:r w:rsidRPr="0029668B">
              <w:rPr>
                <w:rFonts w:ascii="Palatino" w:hAnsi="Palatino"/>
                <w:sz w:val="18"/>
                <w:szCs w:val="20"/>
              </w:rPr>
              <w:t xml:space="preserve"> </w:t>
            </w:r>
            <w:r w:rsidRPr="0029668B">
              <w:rPr>
                <w:rFonts w:ascii="Palatino" w:hAnsi="Palatino"/>
                <w:szCs w:val="26"/>
              </w:rPr>
              <w:t>= 12.32</w:t>
            </w:r>
          </w:p>
        </w:tc>
      </w:tr>
    </w:tbl>
    <w:p w:rsidR="00EA5730" w:rsidRDefault="00EA5730" w:rsidP="00EA5730">
      <w:pPr>
        <w:widowControl w:val="0"/>
        <w:autoSpaceDE w:val="0"/>
        <w:autoSpaceDN w:val="0"/>
        <w:adjustRightInd w:val="0"/>
        <w:rPr>
          <w:rFonts w:ascii="Palatino" w:hAnsi="Palatino"/>
          <w:sz w:val="14"/>
          <w:szCs w:val="26"/>
        </w:rPr>
      </w:pPr>
    </w:p>
    <w:p w:rsidR="00EA5730" w:rsidRPr="006E10F9" w:rsidRDefault="00EA5730" w:rsidP="00EA5730">
      <w:pPr>
        <w:widowControl w:val="0"/>
        <w:autoSpaceDE w:val="0"/>
        <w:autoSpaceDN w:val="0"/>
        <w:adjustRightInd w:val="0"/>
        <w:rPr>
          <w:rFonts w:ascii="Palatino" w:hAnsi="Palatino"/>
          <w:szCs w:val="26"/>
        </w:rPr>
      </w:pPr>
      <w:r w:rsidRPr="0029668B">
        <w:rPr>
          <w:rFonts w:ascii="Palatino" w:hAnsi="Palatino"/>
          <w:szCs w:val="26"/>
        </w:rPr>
        <w:t xml:space="preserve">To use the Henderson-Hasselbalch equation with </w:t>
      </w:r>
      <w:proofErr w:type="spellStart"/>
      <w:r w:rsidRPr="0029668B">
        <w:rPr>
          <w:rFonts w:ascii="Palatino" w:hAnsi="Palatino"/>
          <w:szCs w:val="26"/>
        </w:rPr>
        <w:t>multiprotic</w:t>
      </w:r>
      <w:proofErr w:type="spellEnd"/>
      <w:r w:rsidRPr="0029668B">
        <w:rPr>
          <w:rFonts w:ascii="Palatino" w:hAnsi="Palatino"/>
          <w:szCs w:val="26"/>
        </w:rPr>
        <w:t xml:space="preserve"> buffers, one must select the </w:t>
      </w:r>
      <w:proofErr w:type="spellStart"/>
      <w:r w:rsidRPr="0029668B">
        <w:rPr>
          <w:rFonts w:ascii="Palatino" w:hAnsi="Palatino"/>
          <w:szCs w:val="26"/>
        </w:rPr>
        <w:t>pK</w:t>
      </w:r>
      <w:r w:rsidRPr="006E10F9">
        <w:rPr>
          <w:rFonts w:ascii="Palatino" w:hAnsi="Palatino"/>
          <w:szCs w:val="20"/>
          <w:vertAlign w:val="subscript"/>
        </w:rPr>
        <w:t>a</w:t>
      </w:r>
      <w:proofErr w:type="spellEnd"/>
      <w:r w:rsidRPr="0029668B">
        <w:rPr>
          <w:rFonts w:ascii="Palatino" w:hAnsi="Palatino"/>
          <w:sz w:val="18"/>
          <w:szCs w:val="20"/>
        </w:rPr>
        <w:t xml:space="preserve"> </w:t>
      </w:r>
      <w:r w:rsidRPr="0029668B">
        <w:rPr>
          <w:rFonts w:ascii="Palatino" w:hAnsi="Palatino"/>
          <w:szCs w:val="26"/>
        </w:rPr>
        <w:t>and the corresponding dissociation equation that is closest to the desired pH of the solution.</w:t>
      </w:r>
    </w:p>
    <w:p w:rsidR="00EA5730" w:rsidRPr="0029668B" w:rsidRDefault="00EA5730" w:rsidP="00EA5730">
      <w:pPr>
        <w:widowControl w:val="0"/>
        <w:autoSpaceDE w:val="0"/>
        <w:autoSpaceDN w:val="0"/>
        <w:adjustRightInd w:val="0"/>
        <w:rPr>
          <w:rFonts w:ascii="Palatino" w:hAnsi="Palatino"/>
          <w:szCs w:val="26"/>
        </w:rPr>
      </w:pPr>
    </w:p>
    <w:p w:rsidR="00EA5730" w:rsidRPr="008E1DF0" w:rsidRDefault="00EA5730" w:rsidP="00EA5730">
      <w:pPr>
        <w:widowControl w:val="0"/>
        <w:autoSpaceDE w:val="0"/>
        <w:autoSpaceDN w:val="0"/>
        <w:adjustRightInd w:val="0"/>
        <w:rPr>
          <w:rFonts w:ascii="Palatino" w:hAnsi="Palatino"/>
          <w:b/>
          <w:szCs w:val="26"/>
        </w:rPr>
      </w:pPr>
      <w:r w:rsidRPr="008E1DF0">
        <w:rPr>
          <w:rFonts w:ascii="Palatino" w:hAnsi="Palatino"/>
          <w:b/>
          <w:szCs w:val="26"/>
        </w:rPr>
        <w:t xml:space="preserve">Examples </w:t>
      </w:r>
    </w:p>
    <w:p w:rsidR="00EA5730" w:rsidRPr="008E1DF0" w:rsidRDefault="00EA5730" w:rsidP="00EA5730">
      <w:pPr>
        <w:widowControl w:val="0"/>
        <w:autoSpaceDE w:val="0"/>
        <w:autoSpaceDN w:val="0"/>
        <w:adjustRightInd w:val="0"/>
        <w:rPr>
          <w:rFonts w:ascii="Palatino" w:hAnsi="Palatino"/>
          <w:b/>
          <w:sz w:val="12"/>
          <w:szCs w:val="26"/>
        </w:rPr>
      </w:pPr>
    </w:p>
    <w:p w:rsidR="00EA5730" w:rsidRPr="0029668B" w:rsidRDefault="00EA5730" w:rsidP="00EA5730">
      <w:pPr>
        <w:widowControl w:val="0"/>
        <w:autoSpaceDE w:val="0"/>
        <w:autoSpaceDN w:val="0"/>
        <w:adjustRightInd w:val="0"/>
        <w:ind w:left="270" w:hanging="270"/>
        <w:rPr>
          <w:rFonts w:ascii="Palatino" w:hAnsi="Palatino"/>
          <w:szCs w:val="26"/>
        </w:rPr>
      </w:pPr>
      <w:r w:rsidRPr="0029668B">
        <w:rPr>
          <w:rFonts w:ascii="Palatino" w:hAnsi="Palatino"/>
          <w:szCs w:val="26"/>
        </w:rPr>
        <w:t>1.</w:t>
      </w:r>
      <w:r w:rsidRPr="0029668B">
        <w:rPr>
          <w:rFonts w:ascii="Palatino" w:hAnsi="Palatino"/>
          <w:szCs w:val="26"/>
        </w:rPr>
        <w:tab/>
        <w:t>Acetic acid (CH</w:t>
      </w:r>
      <w:r w:rsidRPr="008E1DF0">
        <w:rPr>
          <w:rFonts w:ascii="Palatino" w:hAnsi="Palatino"/>
          <w:szCs w:val="26"/>
          <w:vertAlign w:val="subscript"/>
        </w:rPr>
        <w:t>3</w:t>
      </w:r>
      <w:r w:rsidRPr="0029668B">
        <w:rPr>
          <w:rFonts w:ascii="Palatino" w:hAnsi="Palatino"/>
          <w:szCs w:val="26"/>
        </w:rPr>
        <w:t xml:space="preserve">COOH) has a </w:t>
      </w:r>
      <w:proofErr w:type="spellStart"/>
      <w:r w:rsidRPr="0029668B">
        <w:rPr>
          <w:rFonts w:ascii="Palatino" w:hAnsi="Palatino"/>
          <w:szCs w:val="26"/>
        </w:rPr>
        <w:t>pK</w:t>
      </w:r>
      <w:r w:rsidRPr="008E1DF0">
        <w:rPr>
          <w:rFonts w:ascii="Palatino" w:hAnsi="Palatino"/>
          <w:szCs w:val="26"/>
          <w:vertAlign w:val="subscript"/>
        </w:rPr>
        <w:t>a</w:t>
      </w:r>
      <w:proofErr w:type="spellEnd"/>
      <w:r w:rsidRPr="0029668B">
        <w:rPr>
          <w:rFonts w:ascii="Palatino" w:hAnsi="Palatino"/>
          <w:szCs w:val="26"/>
        </w:rPr>
        <w:t xml:space="preserve"> of 4.8. How many mL of 0.1 M acetic acid and 0.1 M sodium acetate (CH</w:t>
      </w:r>
      <w:r w:rsidRPr="008E1DF0">
        <w:rPr>
          <w:rFonts w:ascii="Palatino" w:hAnsi="Palatino"/>
          <w:szCs w:val="26"/>
          <w:vertAlign w:val="subscript"/>
        </w:rPr>
        <w:t>3</w:t>
      </w:r>
      <w:r w:rsidRPr="0029668B">
        <w:rPr>
          <w:rFonts w:ascii="Palatino" w:hAnsi="Palatino"/>
          <w:szCs w:val="26"/>
        </w:rPr>
        <w:t>COO</w:t>
      </w:r>
      <w:r w:rsidRPr="008E1DF0">
        <w:rPr>
          <w:rFonts w:ascii="Palatino" w:hAnsi="Palatino"/>
          <w:szCs w:val="26"/>
          <w:vertAlign w:val="superscript"/>
        </w:rPr>
        <w:t>–</w:t>
      </w:r>
      <w:r w:rsidRPr="0029668B">
        <w:rPr>
          <w:rFonts w:ascii="Palatino" w:hAnsi="Palatino"/>
          <w:szCs w:val="26"/>
        </w:rPr>
        <w:t>Na</w:t>
      </w:r>
      <w:r w:rsidRPr="008E1DF0">
        <w:rPr>
          <w:rFonts w:ascii="Palatino" w:hAnsi="Palatino"/>
          <w:szCs w:val="26"/>
          <w:vertAlign w:val="superscript"/>
        </w:rPr>
        <w:t>+</w:t>
      </w:r>
      <w:r w:rsidRPr="0029668B">
        <w:rPr>
          <w:rFonts w:ascii="Palatino" w:hAnsi="Palatino"/>
          <w:szCs w:val="26"/>
        </w:rPr>
        <w:t>) are required to prepare 1 liter of 0.1 M acetate buffer, pH 5.8?</w:t>
      </w:r>
      <w:r w:rsidRPr="0029668B">
        <w:rPr>
          <w:rStyle w:val="FootnoteReference"/>
          <w:rFonts w:ascii="Palatino" w:hAnsi="Palatino"/>
          <w:szCs w:val="26"/>
        </w:rPr>
        <w:footnoteReference w:id="4"/>
      </w:r>
    </w:p>
    <w:p w:rsidR="00EA5730" w:rsidRPr="008E1DF0" w:rsidRDefault="00EA5730" w:rsidP="00EA5730">
      <w:pPr>
        <w:widowControl w:val="0"/>
        <w:autoSpaceDE w:val="0"/>
        <w:autoSpaceDN w:val="0"/>
        <w:adjustRightInd w:val="0"/>
        <w:ind w:left="270" w:hanging="270"/>
        <w:rPr>
          <w:rFonts w:ascii="Palatino" w:hAnsi="Palatino"/>
          <w:sz w:val="14"/>
          <w:szCs w:val="26"/>
        </w:rPr>
      </w:pPr>
    </w:p>
    <w:p w:rsidR="00EA5730" w:rsidRPr="008E1DF0" w:rsidRDefault="00EA5730" w:rsidP="00EA5730">
      <w:pPr>
        <w:widowControl w:val="0"/>
        <w:autoSpaceDE w:val="0"/>
        <w:autoSpaceDN w:val="0"/>
        <w:adjustRightInd w:val="0"/>
        <w:ind w:left="270" w:hanging="270"/>
        <w:rPr>
          <w:rFonts w:ascii="Palatino" w:hAnsi="Palatino"/>
          <w:szCs w:val="26"/>
        </w:rPr>
      </w:pPr>
      <w:r w:rsidRPr="0029668B">
        <w:rPr>
          <w:rFonts w:ascii="Palatino" w:hAnsi="Palatino"/>
          <w:szCs w:val="26"/>
        </w:rPr>
        <w:tab/>
        <w:t xml:space="preserve">Substitute the values for the </w:t>
      </w:r>
      <w:proofErr w:type="spellStart"/>
      <w:r w:rsidRPr="0029668B">
        <w:rPr>
          <w:rFonts w:ascii="Palatino" w:hAnsi="Palatino"/>
          <w:szCs w:val="26"/>
        </w:rPr>
        <w:t>pK</w:t>
      </w:r>
      <w:r w:rsidRPr="008E1DF0">
        <w:rPr>
          <w:rFonts w:ascii="Palatino" w:hAnsi="Palatino"/>
          <w:szCs w:val="26"/>
          <w:vertAlign w:val="subscript"/>
        </w:rPr>
        <w:t>a</w:t>
      </w:r>
      <w:proofErr w:type="spellEnd"/>
      <w:r w:rsidRPr="008E1DF0">
        <w:rPr>
          <w:rFonts w:ascii="Palatino" w:hAnsi="Palatino"/>
          <w:szCs w:val="26"/>
        </w:rPr>
        <w:t xml:space="preserve"> and the desired pH into equation 10:</w:t>
      </w:r>
    </w:p>
    <w:p w:rsidR="00EA5730" w:rsidRPr="008E1DF0" w:rsidRDefault="00EA5730" w:rsidP="00EA5730">
      <w:pPr>
        <w:widowControl w:val="0"/>
        <w:autoSpaceDE w:val="0"/>
        <w:autoSpaceDN w:val="0"/>
        <w:adjustRightInd w:val="0"/>
        <w:ind w:left="270" w:hanging="270"/>
        <w:rPr>
          <w:rFonts w:ascii="Palatino" w:hAnsi="Palatino"/>
          <w:sz w:val="14"/>
          <w:szCs w:val="26"/>
        </w:rPr>
      </w:pPr>
    </w:p>
    <w:tbl>
      <w:tblPr>
        <w:tblW w:w="0" w:type="auto"/>
        <w:jc w:val="center"/>
        <w:tblLayout w:type="fixed"/>
        <w:tblLook w:val="00A0" w:firstRow="1" w:lastRow="0" w:firstColumn="1" w:lastColumn="0" w:noHBand="0" w:noVBand="0"/>
      </w:tblPr>
      <w:tblGrid>
        <w:gridCol w:w="838"/>
        <w:gridCol w:w="1201"/>
        <w:gridCol w:w="1616"/>
      </w:tblGrid>
      <w:tr w:rsidR="00EA5730" w:rsidRPr="00C468C7" w:rsidTr="00B46559">
        <w:trPr>
          <w:jc w:val="center"/>
        </w:trPr>
        <w:tc>
          <w:tcPr>
            <w:tcW w:w="838" w:type="dxa"/>
            <w:vMerge w:val="restart"/>
            <w:vAlign w:val="center"/>
          </w:tcPr>
          <w:p w:rsidR="00EA5730" w:rsidRPr="00C468C7" w:rsidRDefault="00EA5730" w:rsidP="00B46559">
            <w:pPr>
              <w:widowControl w:val="0"/>
              <w:autoSpaceDE w:val="0"/>
              <w:autoSpaceDN w:val="0"/>
              <w:adjustRightInd w:val="0"/>
              <w:jc w:val="right"/>
              <w:rPr>
                <w:rFonts w:ascii="Palatino" w:hAnsi="Palatino"/>
                <w:szCs w:val="26"/>
              </w:rPr>
            </w:pPr>
            <w:r w:rsidRPr="00C468C7">
              <w:rPr>
                <w:rFonts w:ascii="Palatino" w:hAnsi="Palatino"/>
                <w:szCs w:val="26"/>
              </w:rPr>
              <w:t>5.8 =</w:t>
            </w:r>
          </w:p>
        </w:tc>
        <w:tc>
          <w:tcPr>
            <w:tcW w:w="1201"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4.8 + log</w:t>
            </w:r>
          </w:p>
        </w:tc>
        <w:tc>
          <w:tcPr>
            <w:tcW w:w="1616" w:type="dxa"/>
            <w:tcBorders>
              <w:bottom w:val="single" w:sz="4" w:space="0" w:color="auto"/>
            </w:tcBorders>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[CH</w:t>
            </w:r>
            <w:r w:rsidRPr="00C468C7">
              <w:rPr>
                <w:rFonts w:ascii="Palatino" w:hAnsi="Palatino"/>
                <w:szCs w:val="26"/>
                <w:vertAlign w:val="subscript"/>
              </w:rPr>
              <w:t>3</w:t>
            </w:r>
            <w:r w:rsidRPr="00C468C7">
              <w:rPr>
                <w:rFonts w:ascii="Palatino" w:hAnsi="Palatino"/>
                <w:szCs w:val="26"/>
              </w:rPr>
              <w:t>COO</w:t>
            </w:r>
            <w:r w:rsidRPr="00C468C7">
              <w:rPr>
                <w:rFonts w:ascii="Palatino" w:hAnsi="Palatino"/>
                <w:szCs w:val="26"/>
                <w:vertAlign w:val="superscript"/>
              </w:rPr>
              <w:t>–</w:t>
            </w:r>
            <w:r w:rsidRPr="00C468C7">
              <w:rPr>
                <w:rFonts w:ascii="Palatino" w:hAnsi="Palatino"/>
                <w:szCs w:val="26"/>
              </w:rPr>
              <w:t>]</w:t>
            </w:r>
          </w:p>
        </w:tc>
      </w:tr>
      <w:tr w:rsidR="00EA5730" w:rsidRPr="00C468C7" w:rsidTr="00B46559">
        <w:trPr>
          <w:jc w:val="center"/>
        </w:trPr>
        <w:tc>
          <w:tcPr>
            <w:tcW w:w="838" w:type="dxa"/>
            <w:vMerge/>
          </w:tcPr>
          <w:p w:rsidR="00EA5730" w:rsidRPr="00C468C7" w:rsidRDefault="00EA5730" w:rsidP="00B46559">
            <w:pPr>
              <w:widowControl w:val="0"/>
              <w:autoSpaceDE w:val="0"/>
              <w:autoSpaceDN w:val="0"/>
              <w:adjustRightInd w:val="0"/>
              <w:jc w:val="center"/>
              <w:rPr>
                <w:rFonts w:ascii="Palatino" w:hAnsi="Palatino"/>
                <w:szCs w:val="26"/>
              </w:rPr>
            </w:pPr>
          </w:p>
        </w:tc>
        <w:tc>
          <w:tcPr>
            <w:tcW w:w="1201" w:type="dxa"/>
            <w:vMerge/>
          </w:tcPr>
          <w:p w:rsidR="00EA5730" w:rsidRPr="00C468C7" w:rsidRDefault="00EA5730" w:rsidP="00B46559">
            <w:pPr>
              <w:widowControl w:val="0"/>
              <w:autoSpaceDE w:val="0"/>
              <w:autoSpaceDN w:val="0"/>
              <w:adjustRightInd w:val="0"/>
              <w:jc w:val="center"/>
              <w:rPr>
                <w:rFonts w:ascii="Palatino" w:hAnsi="Palatino"/>
                <w:szCs w:val="26"/>
              </w:rPr>
            </w:pPr>
          </w:p>
        </w:tc>
        <w:tc>
          <w:tcPr>
            <w:tcW w:w="1616" w:type="dxa"/>
            <w:tcBorders>
              <w:top w:val="single" w:sz="4" w:space="0" w:color="auto"/>
            </w:tcBorders>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[CH</w:t>
            </w:r>
            <w:r w:rsidRPr="00C468C7">
              <w:rPr>
                <w:rFonts w:ascii="Palatino" w:hAnsi="Palatino"/>
                <w:szCs w:val="26"/>
                <w:vertAlign w:val="subscript"/>
              </w:rPr>
              <w:t>3</w:t>
            </w:r>
            <w:r w:rsidRPr="00C468C7">
              <w:rPr>
                <w:rFonts w:ascii="Palatino" w:hAnsi="Palatino"/>
                <w:szCs w:val="26"/>
              </w:rPr>
              <w:t xml:space="preserve">COOH] </w:t>
            </w:r>
          </w:p>
        </w:tc>
      </w:tr>
    </w:tbl>
    <w:p w:rsidR="00EA5730" w:rsidRPr="00125129" w:rsidRDefault="00EA5730" w:rsidP="00EA5730">
      <w:pPr>
        <w:widowControl w:val="0"/>
        <w:autoSpaceDE w:val="0"/>
        <w:autoSpaceDN w:val="0"/>
        <w:adjustRightInd w:val="0"/>
        <w:ind w:left="270" w:hanging="270"/>
        <w:rPr>
          <w:rFonts w:ascii="Palatino" w:hAnsi="Palatino"/>
          <w:sz w:val="6"/>
          <w:szCs w:val="26"/>
        </w:rPr>
      </w:pPr>
    </w:p>
    <w:p w:rsidR="00EA5730" w:rsidRPr="008E1DF0" w:rsidRDefault="00EA5730" w:rsidP="00EA5730">
      <w:pPr>
        <w:widowControl w:val="0"/>
        <w:autoSpaceDE w:val="0"/>
        <w:autoSpaceDN w:val="0"/>
        <w:adjustRightInd w:val="0"/>
        <w:ind w:left="270" w:hanging="270"/>
        <w:rPr>
          <w:rFonts w:ascii="Palatino" w:hAnsi="Palatino"/>
          <w:szCs w:val="26"/>
        </w:rPr>
      </w:pPr>
      <w:r w:rsidRPr="008E1DF0">
        <w:rPr>
          <w:rFonts w:ascii="Palatino" w:hAnsi="Palatino"/>
          <w:szCs w:val="26"/>
        </w:rPr>
        <w:tab/>
        <w:t>Solve for the ratio of acetate to acetic acid:</w:t>
      </w:r>
    </w:p>
    <w:p w:rsidR="00EA5730" w:rsidRPr="00125129" w:rsidRDefault="00EA5730" w:rsidP="00EA5730">
      <w:pPr>
        <w:widowControl w:val="0"/>
        <w:autoSpaceDE w:val="0"/>
        <w:autoSpaceDN w:val="0"/>
        <w:adjustRightInd w:val="0"/>
        <w:ind w:left="270" w:hanging="270"/>
        <w:rPr>
          <w:rFonts w:ascii="Palatino" w:hAnsi="Palatino"/>
          <w:sz w:val="12"/>
          <w:szCs w:val="26"/>
        </w:rPr>
      </w:pPr>
    </w:p>
    <w:tbl>
      <w:tblPr>
        <w:tblW w:w="0" w:type="auto"/>
        <w:jc w:val="center"/>
        <w:tblLayout w:type="fixed"/>
        <w:tblLook w:val="00A0" w:firstRow="1" w:lastRow="0" w:firstColumn="1" w:lastColumn="0" w:noHBand="0" w:noVBand="0"/>
      </w:tblPr>
      <w:tblGrid>
        <w:gridCol w:w="613"/>
        <w:gridCol w:w="1710"/>
        <w:gridCol w:w="1854"/>
      </w:tblGrid>
      <w:tr w:rsidR="00EA5730" w:rsidRPr="00C468C7" w:rsidTr="00B46559">
        <w:trPr>
          <w:trHeight w:val="63"/>
          <w:jc w:val="center"/>
        </w:trPr>
        <w:tc>
          <w:tcPr>
            <w:tcW w:w="613"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log</w:t>
            </w:r>
          </w:p>
        </w:tc>
        <w:tc>
          <w:tcPr>
            <w:tcW w:w="1710" w:type="dxa"/>
            <w:tcBorders>
              <w:bottom w:val="single" w:sz="4" w:space="0" w:color="auto"/>
            </w:tcBorders>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[CH</w:t>
            </w:r>
            <w:r w:rsidRPr="00C468C7">
              <w:rPr>
                <w:rFonts w:ascii="Palatino" w:hAnsi="Palatino"/>
                <w:szCs w:val="26"/>
                <w:vertAlign w:val="subscript"/>
              </w:rPr>
              <w:t>3</w:t>
            </w:r>
            <w:r w:rsidRPr="00C468C7">
              <w:rPr>
                <w:rFonts w:ascii="Palatino" w:hAnsi="Palatino"/>
                <w:szCs w:val="26"/>
              </w:rPr>
              <w:t>COO</w:t>
            </w:r>
            <w:r w:rsidRPr="00C468C7">
              <w:rPr>
                <w:rFonts w:ascii="Palatino" w:hAnsi="Palatino"/>
                <w:szCs w:val="26"/>
                <w:vertAlign w:val="superscript"/>
              </w:rPr>
              <w:t>–</w:t>
            </w:r>
            <w:r w:rsidRPr="00C468C7">
              <w:rPr>
                <w:rFonts w:ascii="Palatino" w:hAnsi="Palatino"/>
                <w:szCs w:val="26"/>
              </w:rPr>
              <w:t>]</w:t>
            </w:r>
          </w:p>
        </w:tc>
        <w:tc>
          <w:tcPr>
            <w:tcW w:w="1854"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 5.8 – 4.8 = 1.0</w:t>
            </w:r>
          </w:p>
        </w:tc>
      </w:tr>
      <w:tr w:rsidR="00EA5730" w:rsidRPr="00C468C7" w:rsidTr="00B46559">
        <w:trPr>
          <w:jc w:val="center"/>
        </w:trPr>
        <w:tc>
          <w:tcPr>
            <w:tcW w:w="613" w:type="dxa"/>
            <w:vMerge/>
          </w:tcPr>
          <w:p w:rsidR="00EA5730" w:rsidRPr="00C468C7" w:rsidRDefault="00EA5730" w:rsidP="00B46559">
            <w:pPr>
              <w:widowControl w:val="0"/>
              <w:autoSpaceDE w:val="0"/>
              <w:autoSpaceDN w:val="0"/>
              <w:adjustRightInd w:val="0"/>
              <w:jc w:val="center"/>
              <w:rPr>
                <w:rFonts w:ascii="Palatino" w:hAnsi="Palatino"/>
                <w:szCs w:val="26"/>
              </w:rPr>
            </w:pPr>
          </w:p>
        </w:tc>
        <w:tc>
          <w:tcPr>
            <w:tcW w:w="1710" w:type="dxa"/>
            <w:tcBorders>
              <w:top w:val="single" w:sz="4" w:space="0" w:color="auto"/>
            </w:tcBorders>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[CH</w:t>
            </w:r>
            <w:r w:rsidRPr="00C468C7">
              <w:rPr>
                <w:rFonts w:ascii="Palatino" w:hAnsi="Palatino"/>
                <w:szCs w:val="26"/>
                <w:vertAlign w:val="subscript"/>
              </w:rPr>
              <w:t>3</w:t>
            </w:r>
            <w:r w:rsidRPr="00C468C7">
              <w:rPr>
                <w:rFonts w:ascii="Palatino" w:hAnsi="Palatino"/>
                <w:szCs w:val="26"/>
              </w:rPr>
              <w:t xml:space="preserve">COOH] </w:t>
            </w:r>
          </w:p>
        </w:tc>
        <w:tc>
          <w:tcPr>
            <w:tcW w:w="1854" w:type="dxa"/>
            <w:vMerge/>
          </w:tcPr>
          <w:p w:rsidR="00EA5730" w:rsidRPr="00C468C7" w:rsidRDefault="00EA5730" w:rsidP="00B46559">
            <w:pPr>
              <w:widowControl w:val="0"/>
              <w:autoSpaceDE w:val="0"/>
              <w:autoSpaceDN w:val="0"/>
              <w:adjustRightInd w:val="0"/>
              <w:jc w:val="center"/>
              <w:rPr>
                <w:rFonts w:ascii="Palatino" w:hAnsi="Palatino"/>
                <w:szCs w:val="26"/>
              </w:rPr>
            </w:pPr>
          </w:p>
        </w:tc>
      </w:tr>
    </w:tbl>
    <w:p w:rsidR="00EA5730" w:rsidRPr="0029668B" w:rsidRDefault="00EA5730" w:rsidP="00EA5730">
      <w:pPr>
        <w:widowControl w:val="0"/>
        <w:autoSpaceDE w:val="0"/>
        <w:autoSpaceDN w:val="0"/>
        <w:adjustRightInd w:val="0"/>
        <w:ind w:left="270"/>
        <w:rPr>
          <w:rFonts w:ascii="Palatino" w:hAnsi="Palatino"/>
          <w:szCs w:val="26"/>
        </w:rPr>
      </w:pPr>
    </w:p>
    <w:tbl>
      <w:tblPr>
        <w:tblW w:w="0" w:type="auto"/>
        <w:jc w:val="center"/>
        <w:tblLayout w:type="fixed"/>
        <w:tblCellMar>
          <w:left w:w="0" w:type="dxa"/>
          <w:right w:w="0" w:type="dxa"/>
        </w:tblCellMar>
        <w:tblLook w:val="00A0" w:firstRow="1" w:lastRow="0" w:firstColumn="1" w:lastColumn="0" w:noHBand="0" w:noVBand="0"/>
      </w:tblPr>
      <w:tblGrid>
        <w:gridCol w:w="1428"/>
        <w:gridCol w:w="2250"/>
      </w:tblGrid>
      <w:tr w:rsidR="00EA5730" w:rsidRPr="00C468C7" w:rsidTr="00B46559">
        <w:trPr>
          <w:trHeight w:val="70"/>
          <w:jc w:val="center"/>
        </w:trPr>
        <w:tc>
          <w:tcPr>
            <w:tcW w:w="1428" w:type="dxa"/>
            <w:tcBorders>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[CH</w:t>
            </w:r>
            <w:r w:rsidRPr="00C468C7">
              <w:rPr>
                <w:rFonts w:ascii="Palatino" w:hAnsi="Palatino"/>
                <w:szCs w:val="26"/>
                <w:vertAlign w:val="subscript"/>
              </w:rPr>
              <w:t>3</w:t>
            </w:r>
            <w:r w:rsidRPr="00C468C7">
              <w:rPr>
                <w:rFonts w:ascii="Palatino" w:hAnsi="Palatino"/>
                <w:szCs w:val="26"/>
              </w:rPr>
              <w:t>COO</w:t>
            </w:r>
            <w:r w:rsidRPr="00C468C7">
              <w:rPr>
                <w:rFonts w:ascii="Palatino" w:hAnsi="Palatino"/>
                <w:szCs w:val="26"/>
                <w:vertAlign w:val="superscript"/>
              </w:rPr>
              <w:t>–</w:t>
            </w:r>
            <w:r w:rsidRPr="00C468C7">
              <w:rPr>
                <w:rFonts w:ascii="Palatino" w:hAnsi="Palatino"/>
                <w:szCs w:val="26"/>
              </w:rPr>
              <w:t>]</w:t>
            </w:r>
          </w:p>
        </w:tc>
        <w:tc>
          <w:tcPr>
            <w:tcW w:w="2250"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 w:val="40"/>
                <w:szCs w:val="26"/>
              </w:rPr>
              <w:t xml:space="preserve"> </w:t>
            </w:r>
            <w:r w:rsidRPr="00C468C7">
              <w:rPr>
                <w:rFonts w:ascii="Palatino" w:hAnsi="Palatino"/>
                <w:szCs w:val="26"/>
              </w:rPr>
              <w:t>= antilog 1 = 10</w:t>
            </w:r>
          </w:p>
        </w:tc>
      </w:tr>
      <w:tr w:rsidR="00EA5730" w:rsidRPr="00C468C7" w:rsidTr="00B46559">
        <w:trPr>
          <w:trHeight w:val="327"/>
          <w:jc w:val="center"/>
        </w:trPr>
        <w:tc>
          <w:tcPr>
            <w:tcW w:w="1428"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[CH</w:t>
            </w:r>
            <w:r w:rsidRPr="00C468C7">
              <w:rPr>
                <w:rFonts w:ascii="Palatino" w:hAnsi="Palatino"/>
                <w:szCs w:val="26"/>
                <w:vertAlign w:val="subscript"/>
              </w:rPr>
              <w:t>3</w:t>
            </w:r>
            <w:r w:rsidRPr="00C468C7">
              <w:rPr>
                <w:rFonts w:ascii="Palatino" w:hAnsi="Palatino"/>
                <w:szCs w:val="26"/>
              </w:rPr>
              <w:t>COOH]</w:t>
            </w:r>
          </w:p>
        </w:tc>
        <w:tc>
          <w:tcPr>
            <w:tcW w:w="2250" w:type="dxa"/>
            <w:vMerge/>
          </w:tcPr>
          <w:p w:rsidR="00EA5730" w:rsidRPr="00C468C7" w:rsidRDefault="00EA5730" w:rsidP="00B46559">
            <w:pPr>
              <w:widowControl w:val="0"/>
              <w:autoSpaceDE w:val="0"/>
              <w:autoSpaceDN w:val="0"/>
              <w:adjustRightInd w:val="0"/>
              <w:jc w:val="center"/>
              <w:rPr>
                <w:rFonts w:ascii="Palatino" w:hAnsi="Palatino"/>
                <w:szCs w:val="26"/>
              </w:rPr>
            </w:pPr>
          </w:p>
        </w:tc>
      </w:tr>
      <w:tr w:rsidR="00EA5730" w:rsidRPr="00C468C7" w:rsidTr="00B46559">
        <w:trPr>
          <w:trHeight w:val="650"/>
          <w:jc w:val="center"/>
        </w:trPr>
        <w:tc>
          <w:tcPr>
            <w:tcW w:w="3678" w:type="dxa"/>
            <w:gridSpan w:val="2"/>
            <w:tcBorders>
              <w:bottom w:val="nil"/>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Symbol" w:hAnsi="Symbol"/>
                <w:szCs w:val="26"/>
              </w:rPr>
              <w:sym w:font="Symbol" w:char="F05C"/>
            </w:r>
            <w:r w:rsidRPr="00C468C7">
              <w:rPr>
                <w:rFonts w:ascii="Palatino" w:hAnsi="Palatino"/>
                <w:sz w:val="16"/>
                <w:szCs w:val="26"/>
              </w:rPr>
              <w:t xml:space="preserve"> </w:t>
            </w:r>
            <w:r w:rsidRPr="00C468C7">
              <w:rPr>
                <w:rFonts w:ascii="Palatino" w:hAnsi="Palatino"/>
                <w:szCs w:val="26"/>
              </w:rPr>
              <w:t>[CH</w:t>
            </w:r>
            <w:r w:rsidRPr="00C468C7">
              <w:rPr>
                <w:rFonts w:ascii="Palatino" w:hAnsi="Palatino"/>
                <w:szCs w:val="26"/>
                <w:vertAlign w:val="subscript"/>
              </w:rPr>
              <w:t>3</w:t>
            </w:r>
            <w:r w:rsidRPr="00C468C7">
              <w:rPr>
                <w:rFonts w:ascii="Palatino" w:hAnsi="Palatino"/>
                <w:szCs w:val="26"/>
              </w:rPr>
              <w:t>COO</w:t>
            </w:r>
            <w:r w:rsidRPr="00C468C7">
              <w:rPr>
                <w:rFonts w:ascii="Palatino" w:hAnsi="Palatino"/>
                <w:szCs w:val="26"/>
                <w:vertAlign w:val="superscript"/>
              </w:rPr>
              <w:t>–</w:t>
            </w:r>
            <w:r w:rsidRPr="00C468C7">
              <w:rPr>
                <w:rFonts w:ascii="Palatino" w:hAnsi="Palatino"/>
                <w:szCs w:val="26"/>
              </w:rPr>
              <w:t>] = 10 [CH</w:t>
            </w:r>
            <w:r w:rsidRPr="00C468C7">
              <w:rPr>
                <w:rFonts w:ascii="Palatino" w:hAnsi="Palatino"/>
                <w:szCs w:val="26"/>
                <w:vertAlign w:val="subscript"/>
              </w:rPr>
              <w:t>3</w:t>
            </w:r>
            <w:r w:rsidRPr="00C468C7">
              <w:rPr>
                <w:rFonts w:ascii="Palatino" w:hAnsi="Palatino"/>
                <w:szCs w:val="26"/>
              </w:rPr>
              <w:t>COOH]    </w:t>
            </w:r>
          </w:p>
        </w:tc>
      </w:tr>
    </w:tbl>
    <w:p w:rsidR="00EA5730" w:rsidRPr="008E1DF0" w:rsidRDefault="00EA5730" w:rsidP="00EA5730">
      <w:pPr>
        <w:widowControl w:val="0"/>
        <w:autoSpaceDE w:val="0"/>
        <w:autoSpaceDN w:val="0"/>
        <w:adjustRightInd w:val="0"/>
        <w:ind w:left="270" w:hanging="270"/>
        <w:rPr>
          <w:rFonts w:ascii="Palatino" w:hAnsi="Palatino"/>
          <w:sz w:val="14"/>
          <w:szCs w:val="26"/>
        </w:rPr>
      </w:pPr>
    </w:p>
    <w:p w:rsidR="00EA5730" w:rsidRPr="0029668B" w:rsidRDefault="00EA5730" w:rsidP="00EA5730">
      <w:pPr>
        <w:widowControl w:val="0"/>
        <w:autoSpaceDE w:val="0"/>
        <w:autoSpaceDN w:val="0"/>
        <w:adjustRightInd w:val="0"/>
        <w:ind w:left="270" w:hanging="270"/>
        <w:rPr>
          <w:rFonts w:ascii="Palatino" w:hAnsi="Palatino"/>
          <w:szCs w:val="26"/>
        </w:rPr>
      </w:pPr>
      <w:r w:rsidRPr="0029668B">
        <w:rPr>
          <w:rFonts w:ascii="Palatino" w:hAnsi="Palatino"/>
          <w:szCs w:val="26"/>
        </w:rPr>
        <w:tab/>
        <w:t>For each volume of acetic acid, 10 volumes of acetate must be added (making a total of 11 volumes of the two ionic species). Multiply the proportion of each component by the desired volume (in this case, 1000 mL) and mix:</w:t>
      </w:r>
    </w:p>
    <w:p w:rsidR="00EA5730" w:rsidRPr="008E1DF0" w:rsidRDefault="00EA5730" w:rsidP="00EA5730">
      <w:pPr>
        <w:widowControl w:val="0"/>
        <w:autoSpaceDE w:val="0"/>
        <w:autoSpaceDN w:val="0"/>
        <w:adjustRightInd w:val="0"/>
        <w:ind w:left="270" w:hanging="270"/>
        <w:rPr>
          <w:rFonts w:ascii="Palatino" w:hAnsi="Palatino"/>
          <w:sz w:val="14"/>
          <w:szCs w:val="26"/>
        </w:rPr>
      </w:pPr>
    </w:p>
    <w:p w:rsidR="00EA5730" w:rsidRPr="0029668B" w:rsidRDefault="00EA5730" w:rsidP="00EA5730">
      <w:pPr>
        <w:widowControl w:val="0"/>
        <w:autoSpaceDE w:val="0"/>
        <w:autoSpaceDN w:val="0"/>
        <w:adjustRightInd w:val="0"/>
        <w:ind w:left="270" w:hanging="270"/>
        <w:rPr>
          <w:rFonts w:ascii="Palatino" w:hAnsi="Palatino"/>
          <w:szCs w:val="26"/>
        </w:rPr>
      </w:pPr>
      <w:r w:rsidRPr="0029668B">
        <w:rPr>
          <w:rFonts w:ascii="Palatino" w:hAnsi="Palatino"/>
          <w:szCs w:val="26"/>
        </w:rPr>
        <w:tab/>
        <w:t>0.1 M CH</w:t>
      </w:r>
      <w:r w:rsidRPr="008E1DF0">
        <w:rPr>
          <w:rFonts w:ascii="Palatino" w:hAnsi="Palatino"/>
          <w:szCs w:val="26"/>
          <w:vertAlign w:val="subscript"/>
        </w:rPr>
        <w:t>3</w:t>
      </w:r>
      <w:r w:rsidRPr="0029668B">
        <w:rPr>
          <w:rFonts w:ascii="Palatino" w:hAnsi="Palatino"/>
          <w:szCs w:val="26"/>
        </w:rPr>
        <w:t>COOH</w:t>
      </w:r>
      <w:r w:rsidRPr="008E1DF0">
        <w:rPr>
          <w:rFonts w:ascii="Palatino" w:hAnsi="Palatino"/>
          <w:szCs w:val="26"/>
          <w:vertAlign w:val="superscript"/>
        </w:rPr>
        <w:t xml:space="preserve"> </w:t>
      </w:r>
      <w:r w:rsidRPr="0029668B">
        <w:rPr>
          <w:rFonts w:ascii="Palatino" w:hAnsi="Palatino"/>
          <w:szCs w:val="26"/>
        </w:rPr>
        <w:t xml:space="preserve">needed: </w:t>
      </w:r>
      <w:r w:rsidRPr="0029668B">
        <w:rPr>
          <w:rFonts w:ascii="Palatino" w:hAnsi="Palatino"/>
          <w:szCs w:val="26"/>
        </w:rPr>
        <w:tab/>
      </w:r>
      <w:r w:rsidRPr="0029668B">
        <w:rPr>
          <w:rFonts w:ascii="Palatino" w:hAnsi="Palatino"/>
          <w:szCs w:val="26"/>
        </w:rPr>
        <w:tab/>
        <w:t xml:space="preserve">    1/11 (1000 mL) = </w:t>
      </w:r>
      <w:r w:rsidRPr="0029668B">
        <w:rPr>
          <w:rFonts w:ascii="Palatino" w:hAnsi="Palatino"/>
          <w:szCs w:val="26"/>
        </w:rPr>
        <w:tab/>
        <w:t>     91 mL</w:t>
      </w:r>
    </w:p>
    <w:p w:rsidR="00EA5730" w:rsidRPr="0029668B" w:rsidRDefault="00EA5730" w:rsidP="00EA5730">
      <w:pPr>
        <w:widowControl w:val="0"/>
        <w:autoSpaceDE w:val="0"/>
        <w:autoSpaceDN w:val="0"/>
        <w:adjustRightInd w:val="0"/>
        <w:ind w:left="270" w:hanging="270"/>
        <w:rPr>
          <w:rFonts w:ascii="Palatino" w:hAnsi="Palatino"/>
          <w:szCs w:val="26"/>
        </w:rPr>
      </w:pPr>
      <w:r w:rsidRPr="0029668B">
        <w:rPr>
          <w:rFonts w:ascii="Palatino" w:hAnsi="Palatino"/>
          <w:szCs w:val="26"/>
        </w:rPr>
        <w:tab/>
        <w:t>0.1 M CH</w:t>
      </w:r>
      <w:r w:rsidRPr="008E1DF0">
        <w:rPr>
          <w:rFonts w:ascii="Palatino" w:hAnsi="Palatino"/>
          <w:szCs w:val="26"/>
          <w:vertAlign w:val="subscript"/>
        </w:rPr>
        <w:t>3</w:t>
      </w:r>
      <w:r w:rsidRPr="0029668B">
        <w:rPr>
          <w:rFonts w:ascii="Palatino" w:hAnsi="Palatino"/>
          <w:szCs w:val="26"/>
        </w:rPr>
        <w:t>COO</w:t>
      </w:r>
      <w:r w:rsidRPr="008E1DF0">
        <w:rPr>
          <w:rFonts w:ascii="Palatino" w:hAnsi="Palatino"/>
          <w:szCs w:val="26"/>
          <w:vertAlign w:val="superscript"/>
        </w:rPr>
        <w:t>–</w:t>
      </w:r>
      <w:r w:rsidRPr="008E1DF0">
        <w:rPr>
          <w:rFonts w:ascii="Palatino" w:hAnsi="Palatino"/>
          <w:szCs w:val="26"/>
        </w:rPr>
        <w:t>Na</w:t>
      </w:r>
      <w:r w:rsidRPr="008E1DF0">
        <w:rPr>
          <w:rFonts w:ascii="Palatino" w:hAnsi="Palatino"/>
          <w:szCs w:val="26"/>
          <w:vertAlign w:val="superscript"/>
        </w:rPr>
        <w:t>+</w:t>
      </w:r>
      <w:r w:rsidRPr="0029668B">
        <w:rPr>
          <w:rFonts w:ascii="Palatino" w:hAnsi="Palatino"/>
          <w:szCs w:val="26"/>
        </w:rPr>
        <w:t xml:space="preserve"> needed:</w:t>
      </w:r>
      <w:r w:rsidRPr="0029668B">
        <w:rPr>
          <w:rFonts w:ascii="Palatino" w:hAnsi="Palatino"/>
          <w:szCs w:val="26"/>
        </w:rPr>
        <w:tab/>
      </w:r>
      <w:r w:rsidRPr="0029668B">
        <w:rPr>
          <w:rFonts w:ascii="Palatino" w:hAnsi="Palatino"/>
          <w:szCs w:val="26"/>
        </w:rPr>
        <w:tab/>
        <w:t xml:space="preserve">  10/11 (1000 mL) = </w:t>
      </w:r>
      <w:r w:rsidRPr="0029668B">
        <w:rPr>
          <w:rFonts w:ascii="Palatino" w:hAnsi="Palatino"/>
          <w:szCs w:val="26"/>
        </w:rPr>
        <w:tab/>
      </w:r>
      <w:r w:rsidRPr="008E1DF0">
        <w:rPr>
          <w:rFonts w:ascii="Palatino" w:hAnsi="Palatino"/>
          <w:szCs w:val="26"/>
          <w:u w:val="single"/>
        </w:rPr>
        <w:t>   909 mL</w:t>
      </w:r>
    </w:p>
    <w:p w:rsidR="00EA5730" w:rsidRPr="008E1DF0" w:rsidRDefault="00EA5730" w:rsidP="00EA5730">
      <w:pPr>
        <w:widowControl w:val="0"/>
        <w:autoSpaceDE w:val="0"/>
        <w:autoSpaceDN w:val="0"/>
        <w:adjustRightInd w:val="0"/>
        <w:ind w:left="270" w:hanging="270"/>
        <w:rPr>
          <w:rFonts w:ascii="Palatino" w:hAnsi="Palatino"/>
          <w:szCs w:val="26"/>
        </w:rPr>
      </w:pPr>
      <w:r w:rsidRPr="008E1DF0">
        <w:rPr>
          <w:rFonts w:ascii="Palatino" w:hAnsi="Palatino"/>
          <w:szCs w:val="26"/>
        </w:rPr>
        <w:tab/>
      </w:r>
      <w:r w:rsidRPr="008E1DF0">
        <w:rPr>
          <w:rFonts w:ascii="Palatino" w:hAnsi="Palatino"/>
          <w:szCs w:val="26"/>
        </w:rPr>
        <w:tab/>
      </w:r>
      <w:r w:rsidRPr="008E1DF0">
        <w:rPr>
          <w:rFonts w:ascii="Palatino" w:hAnsi="Palatino"/>
          <w:szCs w:val="26"/>
        </w:rPr>
        <w:tab/>
      </w:r>
      <w:r w:rsidRPr="008E1DF0">
        <w:rPr>
          <w:rFonts w:ascii="Palatino" w:hAnsi="Palatino"/>
          <w:szCs w:val="26"/>
        </w:rPr>
        <w:tab/>
      </w:r>
      <w:r w:rsidRPr="008E1DF0">
        <w:rPr>
          <w:rFonts w:ascii="Palatino" w:hAnsi="Palatino"/>
          <w:szCs w:val="26"/>
        </w:rPr>
        <w:tab/>
      </w:r>
      <w:r w:rsidRPr="008E1DF0">
        <w:rPr>
          <w:rFonts w:ascii="Palatino" w:hAnsi="Palatino"/>
          <w:szCs w:val="26"/>
        </w:rPr>
        <w:tab/>
      </w:r>
      <w:r w:rsidRPr="008E1DF0">
        <w:rPr>
          <w:rFonts w:ascii="Palatino" w:hAnsi="Palatino"/>
          <w:szCs w:val="26"/>
        </w:rPr>
        <w:tab/>
      </w:r>
      <w:r w:rsidRPr="008E1DF0">
        <w:rPr>
          <w:rFonts w:ascii="Palatino" w:hAnsi="Palatino"/>
          <w:szCs w:val="26"/>
        </w:rPr>
        <w:tab/>
      </w:r>
      <w:r w:rsidRPr="008E1DF0">
        <w:rPr>
          <w:rFonts w:ascii="Palatino" w:hAnsi="Palatino"/>
          <w:szCs w:val="26"/>
        </w:rPr>
        <w:tab/>
      </w:r>
      <w:r w:rsidRPr="008E1DF0">
        <w:rPr>
          <w:rFonts w:ascii="Palatino" w:hAnsi="Palatino"/>
          <w:szCs w:val="26"/>
        </w:rPr>
        <w:tab/>
        <w:t>1,000 mL</w:t>
      </w:r>
    </w:p>
    <w:p w:rsidR="00EA5730" w:rsidRPr="008E1DF0" w:rsidRDefault="00EA5730" w:rsidP="00EA5730">
      <w:pPr>
        <w:widowControl w:val="0"/>
        <w:autoSpaceDE w:val="0"/>
        <w:autoSpaceDN w:val="0"/>
        <w:adjustRightInd w:val="0"/>
        <w:ind w:left="270" w:hanging="270"/>
        <w:rPr>
          <w:rFonts w:ascii="Palatino" w:hAnsi="Palatino"/>
          <w:sz w:val="14"/>
          <w:szCs w:val="26"/>
        </w:rPr>
      </w:pPr>
    </w:p>
    <w:p w:rsidR="00EA5730" w:rsidRPr="0029668B" w:rsidRDefault="00EA5730" w:rsidP="00EA5730">
      <w:pPr>
        <w:widowControl w:val="0"/>
        <w:autoSpaceDE w:val="0"/>
        <w:autoSpaceDN w:val="0"/>
        <w:adjustRightInd w:val="0"/>
        <w:ind w:left="270" w:hanging="270"/>
        <w:rPr>
          <w:rFonts w:ascii="Palatino" w:hAnsi="Palatino"/>
          <w:szCs w:val="26"/>
        </w:rPr>
      </w:pPr>
      <w:r w:rsidRPr="0029668B">
        <w:rPr>
          <w:rFonts w:ascii="Palatino" w:hAnsi="Palatino"/>
          <w:szCs w:val="26"/>
        </w:rPr>
        <w:tab/>
        <w:t>Note that when the ratio of [A</w:t>
      </w:r>
      <w:r w:rsidRPr="008E1DF0">
        <w:rPr>
          <w:rFonts w:ascii="Palatino" w:hAnsi="Palatino"/>
          <w:szCs w:val="26"/>
          <w:vertAlign w:val="superscript"/>
        </w:rPr>
        <w:t>–</w:t>
      </w:r>
      <w:r w:rsidRPr="0029668B">
        <w:rPr>
          <w:rFonts w:ascii="Palatino" w:hAnsi="Palatino"/>
          <w:szCs w:val="26"/>
        </w:rPr>
        <w:t xml:space="preserve">] to [HA] is 10:1, the pH is exactly one unit above the </w:t>
      </w:r>
      <w:proofErr w:type="spellStart"/>
      <w:r w:rsidRPr="0029668B">
        <w:rPr>
          <w:rFonts w:ascii="Palatino" w:hAnsi="Palatino"/>
          <w:szCs w:val="26"/>
        </w:rPr>
        <w:t>p</w:t>
      </w:r>
      <w:r>
        <w:rPr>
          <w:rFonts w:ascii="Palatino" w:hAnsi="Palatino"/>
          <w:szCs w:val="26"/>
        </w:rPr>
        <w:t>K</w:t>
      </w:r>
      <w:r w:rsidRPr="008E1DF0">
        <w:rPr>
          <w:rFonts w:ascii="Palatino" w:hAnsi="Palatino"/>
          <w:szCs w:val="26"/>
          <w:vertAlign w:val="subscript"/>
        </w:rPr>
        <w:t>a</w:t>
      </w:r>
      <w:proofErr w:type="spellEnd"/>
      <w:r w:rsidRPr="0029668B">
        <w:rPr>
          <w:rFonts w:ascii="Palatino" w:hAnsi="Palatino"/>
          <w:szCs w:val="26"/>
        </w:rPr>
        <w:t xml:space="preserve">. If the ratio were 1:10, the pH would be one unit below the </w:t>
      </w:r>
      <w:proofErr w:type="spellStart"/>
      <w:r w:rsidRPr="0029668B">
        <w:rPr>
          <w:rFonts w:ascii="Palatino" w:hAnsi="Palatino"/>
          <w:szCs w:val="26"/>
        </w:rPr>
        <w:t>pK</w:t>
      </w:r>
      <w:r w:rsidRPr="008E1DF0">
        <w:rPr>
          <w:rFonts w:ascii="Palatino" w:hAnsi="Palatino"/>
          <w:szCs w:val="26"/>
          <w:vertAlign w:val="subscript"/>
        </w:rPr>
        <w:t>a</w:t>
      </w:r>
      <w:proofErr w:type="spellEnd"/>
      <w:r w:rsidRPr="0029668B">
        <w:rPr>
          <w:rFonts w:ascii="Palatino" w:hAnsi="Palatino"/>
          <w:szCs w:val="26"/>
        </w:rPr>
        <w:t xml:space="preserve">. </w:t>
      </w:r>
    </w:p>
    <w:p w:rsidR="00EA5730" w:rsidRPr="0029668B" w:rsidRDefault="00EA5730" w:rsidP="00EA5730">
      <w:pPr>
        <w:widowControl w:val="0"/>
        <w:autoSpaceDE w:val="0"/>
        <w:autoSpaceDN w:val="0"/>
        <w:adjustRightInd w:val="0"/>
        <w:ind w:left="270" w:hanging="270"/>
        <w:rPr>
          <w:rFonts w:ascii="Palatino" w:hAnsi="Palatino"/>
          <w:szCs w:val="26"/>
        </w:rPr>
      </w:pPr>
    </w:p>
    <w:p w:rsidR="00EA5730" w:rsidRPr="0029668B" w:rsidRDefault="00EA5730" w:rsidP="00EA5730">
      <w:pPr>
        <w:widowControl w:val="0"/>
        <w:autoSpaceDE w:val="0"/>
        <w:autoSpaceDN w:val="0"/>
        <w:adjustRightInd w:val="0"/>
        <w:ind w:left="270" w:hanging="270"/>
        <w:rPr>
          <w:rFonts w:ascii="Palatino" w:hAnsi="Palatino"/>
          <w:szCs w:val="26"/>
        </w:rPr>
      </w:pPr>
      <w:r w:rsidRPr="0029668B">
        <w:rPr>
          <w:rFonts w:ascii="Palatino" w:hAnsi="Palatino"/>
          <w:szCs w:val="26"/>
        </w:rPr>
        <w:t>2.</w:t>
      </w:r>
      <w:r w:rsidRPr="0029668B">
        <w:rPr>
          <w:rFonts w:ascii="Palatino" w:hAnsi="Palatino"/>
          <w:szCs w:val="26"/>
        </w:rPr>
        <w:tab/>
        <w:t>Calculate mL of glacial acetic acid (17.6 N; assume 99.7% purity)</w:t>
      </w:r>
      <w:r w:rsidRPr="0029668B">
        <w:rPr>
          <w:rStyle w:val="FootnoteReference"/>
          <w:rFonts w:ascii="Palatino" w:hAnsi="Palatino"/>
          <w:szCs w:val="26"/>
        </w:rPr>
        <w:footnoteReference w:id="5"/>
      </w:r>
      <w:r w:rsidRPr="0029668B">
        <w:rPr>
          <w:rFonts w:ascii="Palatino" w:hAnsi="Palatino"/>
          <w:szCs w:val="26"/>
        </w:rPr>
        <w:t xml:space="preserve"> and g of sodium acetate (</w:t>
      </w:r>
      <w:proofErr w:type="spellStart"/>
      <w:r w:rsidRPr="0029668B">
        <w:rPr>
          <w:rFonts w:ascii="Palatino" w:hAnsi="Palatino"/>
          <w:szCs w:val="26"/>
        </w:rPr>
        <w:t>f.w.</w:t>
      </w:r>
      <w:proofErr w:type="spellEnd"/>
      <w:r w:rsidRPr="0029668B">
        <w:rPr>
          <w:rFonts w:ascii="Palatino" w:hAnsi="Palatino"/>
          <w:szCs w:val="26"/>
        </w:rPr>
        <w:t xml:space="preserve"> = 82 g/mole) that is required to make 100 ml of 0.2 M buffer at pH 3.9. </w:t>
      </w:r>
    </w:p>
    <w:p w:rsidR="00EA5730" w:rsidRPr="008E1DF0" w:rsidRDefault="00EA5730" w:rsidP="00EA5730">
      <w:pPr>
        <w:widowControl w:val="0"/>
        <w:autoSpaceDE w:val="0"/>
        <w:autoSpaceDN w:val="0"/>
        <w:adjustRightInd w:val="0"/>
        <w:ind w:left="270" w:hanging="270"/>
        <w:rPr>
          <w:rFonts w:ascii="Palatino" w:hAnsi="Palatino"/>
          <w:sz w:val="14"/>
          <w:szCs w:val="26"/>
        </w:rPr>
      </w:pPr>
    </w:p>
    <w:p w:rsidR="00EA5730" w:rsidRPr="0029668B" w:rsidRDefault="00EA5730" w:rsidP="00EA5730">
      <w:pPr>
        <w:widowControl w:val="0"/>
        <w:autoSpaceDE w:val="0"/>
        <w:autoSpaceDN w:val="0"/>
        <w:adjustRightInd w:val="0"/>
        <w:ind w:left="270" w:hanging="270"/>
        <w:rPr>
          <w:rFonts w:ascii="Palatino" w:hAnsi="Palatino"/>
          <w:szCs w:val="26"/>
        </w:rPr>
      </w:pPr>
      <w:r w:rsidRPr="0029668B">
        <w:rPr>
          <w:rFonts w:ascii="Palatino" w:hAnsi="Palatino"/>
          <w:szCs w:val="26"/>
        </w:rPr>
        <w:tab/>
        <w:t>Again, substituting in equation 10 with the desired pH:</w:t>
      </w:r>
    </w:p>
    <w:p w:rsidR="00EA5730" w:rsidRPr="008E1DF0" w:rsidRDefault="00EA5730" w:rsidP="00EA5730">
      <w:pPr>
        <w:widowControl w:val="0"/>
        <w:autoSpaceDE w:val="0"/>
        <w:autoSpaceDN w:val="0"/>
        <w:adjustRightInd w:val="0"/>
        <w:ind w:left="270" w:hanging="270"/>
        <w:rPr>
          <w:rFonts w:ascii="Palatino" w:hAnsi="Palatino"/>
          <w:sz w:val="10"/>
          <w:szCs w:val="26"/>
        </w:rPr>
      </w:pPr>
    </w:p>
    <w:tbl>
      <w:tblPr>
        <w:tblW w:w="0" w:type="auto"/>
        <w:jc w:val="center"/>
        <w:tblLayout w:type="fixed"/>
        <w:tblLook w:val="00A0" w:firstRow="1" w:lastRow="0" w:firstColumn="1" w:lastColumn="0" w:noHBand="0" w:noVBand="0"/>
      </w:tblPr>
      <w:tblGrid>
        <w:gridCol w:w="1018"/>
        <w:gridCol w:w="1175"/>
        <w:gridCol w:w="1653"/>
      </w:tblGrid>
      <w:tr w:rsidR="00EA5730" w:rsidRPr="00C468C7" w:rsidTr="00B46559">
        <w:trPr>
          <w:jc w:val="center"/>
        </w:trPr>
        <w:tc>
          <w:tcPr>
            <w:tcW w:w="1018" w:type="dxa"/>
            <w:vMerge w:val="restart"/>
            <w:vAlign w:val="center"/>
          </w:tcPr>
          <w:p w:rsidR="00EA5730" w:rsidRPr="00C468C7" w:rsidRDefault="00EA5730" w:rsidP="00B46559">
            <w:pPr>
              <w:widowControl w:val="0"/>
              <w:autoSpaceDE w:val="0"/>
              <w:autoSpaceDN w:val="0"/>
              <w:adjustRightInd w:val="0"/>
              <w:jc w:val="right"/>
              <w:rPr>
                <w:rFonts w:ascii="Palatino" w:hAnsi="Palatino"/>
                <w:szCs w:val="26"/>
              </w:rPr>
            </w:pPr>
            <w:r w:rsidRPr="00C468C7">
              <w:rPr>
                <w:rFonts w:ascii="Palatino" w:hAnsi="Palatino"/>
                <w:szCs w:val="26"/>
              </w:rPr>
              <w:t>3.9 =</w:t>
            </w:r>
          </w:p>
        </w:tc>
        <w:tc>
          <w:tcPr>
            <w:tcW w:w="1175"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4.8 + log</w:t>
            </w:r>
          </w:p>
        </w:tc>
        <w:tc>
          <w:tcPr>
            <w:tcW w:w="1653" w:type="dxa"/>
            <w:tcBorders>
              <w:bottom w:val="single" w:sz="4" w:space="0" w:color="auto"/>
            </w:tcBorders>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[CH</w:t>
            </w:r>
            <w:r w:rsidRPr="00C468C7">
              <w:rPr>
                <w:rFonts w:ascii="Palatino" w:hAnsi="Palatino"/>
                <w:sz w:val="18"/>
                <w:szCs w:val="20"/>
              </w:rPr>
              <w:t>3</w:t>
            </w:r>
            <w:r w:rsidRPr="00C468C7">
              <w:rPr>
                <w:rFonts w:ascii="Palatino" w:hAnsi="Palatino"/>
                <w:szCs w:val="26"/>
              </w:rPr>
              <w:t>COO</w:t>
            </w:r>
            <w:r w:rsidRPr="00C468C7">
              <w:rPr>
                <w:rFonts w:ascii="Palatino" w:hAnsi="Palatino"/>
                <w:szCs w:val="26"/>
                <w:vertAlign w:val="superscript"/>
              </w:rPr>
              <w:t>–</w:t>
            </w:r>
            <w:r w:rsidRPr="00C468C7">
              <w:rPr>
                <w:rFonts w:ascii="Palatino" w:hAnsi="Palatino"/>
                <w:szCs w:val="26"/>
              </w:rPr>
              <w:t>]</w:t>
            </w:r>
          </w:p>
        </w:tc>
      </w:tr>
      <w:tr w:rsidR="00EA5730" w:rsidRPr="00C468C7" w:rsidTr="00B46559">
        <w:trPr>
          <w:jc w:val="center"/>
        </w:trPr>
        <w:tc>
          <w:tcPr>
            <w:tcW w:w="1018" w:type="dxa"/>
            <w:vMerge/>
          </w:tcPr>
          <w:p w:rsidR="00EA5730" w:rsidRPr="00C468C7" w:rsidRDefault="00EA5730" w:rsidP="00B46559">
            <w:pPr>
              <w:widowControl w:val="0"/>
              <w:autoSpaceDE w:val="0"/>
              <w:autoSpaceDN w:val="0"/>
              <w:adjustRightInd w:val="0"/>
              <w:jc w:val="center"/>
              <w:rPr>
                <w:rFonts w:ascii="Palatino" w:hAnsi="Palatino"/>
                <w:szCs w:val="26"/>
              </w:rPr>
            </w:pPr>
          </w:p>
        </w:tc>
        <w:tc>
          <w:tcPr>
            <w:tcW w:w="1175" w:type="dxa"/>
            <w:vMerge/>
          </w:tcPr>
          <w:p w:rsidR="00EA5730" w:rsidRPr="00C468C7" w:rsidRDefault="00EA5730" w:rsidP="00B46559">
            <w:pPr>
              <w:widowControl w:val="0"/>
              <w:autoSpaceDE w:val="0"/>
              <w:autoSpaceDN w:val="0"/>
              <w:adjustRightInd w:val="0"/>
              <w:jc w:val="center"/>
              <w:rPr>
                <w:rFonts w:ascii="Palatino" w:hAnsi="Palatino"/>
                <w:szCs w:val="26"/>
              </w:rPr>
            </w:pPr>
          </w:p>
        </w:tc>
        <w:tc>
          <w:tcPr>
            <w:tcW w:w="1653" w:type="dxa"/>
            <w:tcBorders>
              <w:top w:val="single" w:sz="4" w:space="0" w:color="auto"/>
            </w:tcBorders>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[CH</w:t>
            </w:r>
            <w:r w:rsidRPr="00C468C7">
              <w:rPr>
                <w:rFonts w:ascii="Palatino" w:hAnsi="Palatino"/>
                <w:szCs w:val="26"/>
                <w:vertAlign w:val="subscript"/>
              </w:rPr>
              <w:t>3</w:t>
            </w:r>
            <w:r w:rsidRPr="00C468C7">
              <w:rPr>
                <w:rFonts w:ascii="Palatino" w:hAnsi="Palatino"/>
                <w:szCs w:val="26"/>
              </w:rPr>
              <w:t xml:space="preserve">COOH] </w:t>
            </w:r>
          </w:p>
        </w:tc>
      </w:tr>
    </w:tbl>
    <w:p w:rsidR="00EA5730" w:rsidRPr="00125129" w:rsidRDefault="00EA5730" w:rsidP="00EA5730">
      <w:pPr>
        <w:widowControl w:val="0"/>
        <w:autoSpaceDE w:val="0"/>
        <w:autoSpaceDN w:val="0"/>
        <w:adjustRightInd w:val="0"/>
        <w:ind w:left="270"/>
        <w:rPr>
          <w:rFonts w:ascii="Palatino" w:hAnsi="Palatino"/>
          <w:sz w:val="14"/>
          <w:szCs w:val="26"/>
        </w:rPr>
      </w:pP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Let [CH</w:t>
      </w:r>
      <w:r w:rsidRPr="0029668B">
        <w:rPr>
          <w:rFonts w:ascii="Palatino" w:hAnsi="Palatino"/>
          <w:sz w:val="18"/>
          <w:szCs w:val="20"/>
        </w:rPr>
        <w:t>3</w:t>
      </w:r>
      <w:r w:rsidRPr="0029668B">
        <w:rPr>
          <w:rFonts w:ascii="Palatino" w:hAnsi="Palatino"/>
          <w:szCs w:val="26"/>
        </w:rPr>
        <w:t xml:space="preserve">COOH] = </w:t>
      </w:r>
      <w:r w:rsidRPr="008E1DF0">
        <w:rPr>
          <w:rFonts w:ascii="Palatino" w:hAnsi="Palatino"/>
          <w:i/>
          <w:szCs w:val="26"/>
        </w:rPr>
        <w:t>x</w:t>
      </w:r>
      <w:r w:rsidRPr="008E1DF0">
        <w:rPr>
          <w:rFonts w:ascii="Palatino" w:hAnsi="Palatino"/>
          <w:i/>
          <w:szCs w:val="26"/>
          <w:vertAlign w:val="subscript"/>
        </w:rPr>
        <w:t>1</w:t>
      </w:r>
      <w:r w:rsidRPr="0029668B">
        <w:rPr>
          <w:rFonts w:ascii="Palatino" w:hAnsi="Palatino"/>
          <w:szCs w:val="26"/>
        </w:rPr>
        <w:t xml:space="preserve"> mole/L, then [CH</w:t>
      </w:r>
      <w:r w:rsidRPr="0029668B">
        <w:rPr>
          <w:rFonts w:ascii="Palatino" w:hAnsi="Palatino"/>
          <w:sz w:val="18"/>
          <w:szCs w:val="20"/>
        </w:rPr>
        <w:t>3</w:t>
      </w:r>
      <w:r w:rsidRPr="0029668B">
        <w:rPr>
          <w:rFonts w:ascii="Palatino" w:hAnsi="Palatino"/>
          <w:szCs w:val="26"/>
        </w:rPr>
        <w:t>COO</w:t>
      </w:r>
      <w:r w:rsidRPr="008E1DF0">
        <w:rPr>
          <w:rFonts w:ascii="Palatino" w:hAnsi="Palatino"/>
          <w:szCs w:val="26"/>
          <w:vertAlign w:val="superscript"/>
        </w:rPr>
        <w:t>–</w:t>
      </w:r>
      <w:r w:rsidRPr="0029668B">
        <w:rPr>
          <w:rFonts w:ascii="Palatino" w:hAnsi="Palatino"/>
          <w:szCs w:val="26"/>
        </w:rPr>
        <w:t xml:space="preserve">] = (0.2 – </w:t>
      </w:r>
      <w:r w:rsidRPr="008E1DF0">
        <w:rPr>
          <w:rFonts w:ascii="Palatino" w:hAnsi="Palatino"/>
          <w:i/>
          <w:szCs w:val="26"/>
        </w:rPr>
        <w:t>x</w:t>
      </w:r>
      <w:r w:rsidRPr="008E1DF0">
        <w:rPr>
          <w:rFonts w:ascii="Palatino" w:hAnsi="Palatino"/>
          <w:i/>
          <w:szCs w:val="26"/>
          <w:vertAlign w:val="subscript"/>
        </w:rPr>
        <w:t>1</w:t>
      </w:r>
      <w:r w:rsidRPr="0029668B">
        <w:rPr>
          <w:rFonts w:ascii="Palatino" w:hAnsi="Palatino"/>
          <w:szCs w:val="26"/>
        </w:rPr>
        <w:t xml:space="preserve">) mole/L </w:t>
      </w: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 xml:space="preserve">Therefore, pH = </w:t>
      </w:r>
      <w:proofErr w:type="spellStart"/>
      <w:r w:rsidRPr="0029668B">
        <w:rPr>
          <w:rFonts w:ascii="Palatino" w:hAnsi="Palatino"/>
          <w:szCs w:val="26"/>
        </w:rPr>
        <w:t>pK</w:t>
      </w:r>
      <w:r w:rsidRPr="0029668B">
        <w:rPr>
          <w:rFonts w:ascii="Palatino" w:hAnsi="Palatino"/>
          <w:sz w:val="18"/>
          <w:szCs w:val="20"/>
        </w:rPr>
        <w:t>a</w:t>
      </w:r>
      <w:proofErr w:type="spellEnd"/>
      <w:r w:rsidRPr="0029668B">
        <w:rPr>
          <w:rFonts w:ascii="Palatino" w:hAnsi="Palatino"/>
          <w:szCs w:val="26"/>
        </w:rPr>
        <w:t xml:space="preserve"> + log (0.2 – </w:t>
      </w:r>
      <w:r w:rsidRPr="008E1DF0">
        <w:rPr>
          <w:rFonts w:ascii="Palatino" w:hAnsi="Palatino"/>
          <w:i/>
          <w:szCs w:val="26"/>
        </w:rPr>
        <w:t>x</w:t>
      </w:r>
      <w:r w:rsidRPr="008E1DF0">
        <w:rPr>
          <w:rFonts w:ascii="Palatino" w:hAnsi="Palatino"/>
          <w:i/>
          <w:szCs w:val="26"/>
          <w:vertAlign w:val="subscript"/>
        </w:rPr>
        <w:t>1</w:t>
      </w:r>
      <w:r w:rsidRPr="0029668B">
        <w:rPr>
          <w:rFonts w:ascii="Palatino" w:hAnsi="Palatino"/>
          <w:szCs w:val="26"/>
        </w:rPr>
        <w:t>/</w:t>
      </w:r>
      <w:r w:rsidRPr="008E1DF0">
        <w:rPr>
          <w:rFonts w:ascii="Palatino" w:hAnsi="Palatino"/>
          <w:i/>
          <w:szCs w:val="26"/>
        </w:rPr>
        <w:t xml:space="preserve"> x</w:t>
      </w:r>
      <w:r w:rsidRPr="008E1DF0">
        <w:rPr>
          <w:rFonts w:ascii="Palatino" w:hAnsi="Palatino"/>
          <w:i/>
          <w:szCs w:val="26"/>
          <w:vertAlign w:val="subscript"/>
        </w:rPr>
        <w:t>1</w:t>
      </w:r>
      <w:r w:rsidRPr="0029668B">
        <w:rPr>
          <w:rFonts w:ascii="Palatino" w:hAnsi="Palatino"/>
          <w:szCs w:val="26"/>
        </w:rPr>
        <w:t xml:space="preserve">) and 3.9 = 4.8 + log (0.2 – </w:t>
      </w:r>
      <w:r w:rsidRPr="008E1DF0">
        <w:rPr>
          <w:rFonts w:ascii="Palatino" w:hAnsi="Palatino"/>
          <w:i/>
          <w:szCs w:val="26"/>
        </w:rPr>
        <w:t>x</w:t>
      </w:r>
      <w:r w:rsidRPr="008E1DF0">
        <w:rPr>
          <w:rFonts w:ascii="Palatino" w:hAnsi="Palatino"/>
          <w:i/>
          <w:szCs w:val="26"/>
          <w:vertAlign w:val="subscript"/>
        </w:rPr>
        <w:t>1</w:t>
      </w:r>
      <w:r w:rsidRPr="0029668B">
        <w:rPr>
          <w:rFonts w:ascii="Palatino" w:hAnsi="Palatino"/>
          <w:szCs w:val="26"/>
        </w:rPr>
        <w:t>/</w:t>
      </w:r>
      <w:r w:rsidRPr="008E1DF0">
        <w:rPr>
          <w:rFonts w:ascii="Palatino" w:hAnsi="Palatino"/>
          <w:i/>
          <w:szCs w:val="26"/>
        </w:rPr>
        <w:t xml:space="preserve"> x</w:t>
      </w:r>
      <w:r w:rsidRPr="008E1DF0">
        <w:rPr>
          <w:rFonts w:ascii="Palatino" w:hAnsi="Palatino"/>
          <w:i/>
          <w:szCs w:val="26"/>
          <w:vertAlign w:val="subscript"/>
        </w:rPr>
        <w:t>1</w:t>
      </w:r>
      <w:r w:rsidRPr="0029668B">
        <w:rPr>
          <w:rFonts w:ascii="Palatino" w:hAnsi="Palatino"/>
          <w:szCs w:val="26"/>
        </w:rPr>
        <w:t xml:space="preserve">) </w:t>
      </w:r>
      <w:r w:rsidRPr="0029668B">
        <w:rPr>
          <w:rFonts w:ascii="Palatino" w:hAnsi="Palatino"/>
          <w:szCs w:val="26"/>
        </w:rPr>
        <w:br/>
      </w:r>
      <w:r w:rsidRPr="0029668B">
        <w:rPr>
          <w:rFonts w:ascii="Symbol" w:hAnsi="Symbol"/>
          <w:szCs w:val="26"/>
        </w:rPr>
        <w:sym w:font="Symbol" w:char="F05C"/>
      </w:r>
      <w:r w:rsidRPr="0029668B">
        <w:rPr>
          <w:rFonts w:ascii="Palatino" w:hAnsi="Palatino"/>
          <w:szCs w:val="26"/>
        </w:rPr>
        <w:t xml:space="preserve"> –0.9 = log (0.2 - </w:t>
      </w:r>
      <w:r w:rsidRPr="008E1DF0">
        <w:rPr>
          <w:rFonts w:ascii="Palatino" w:hAnsi="Palatino"/>
          <w:i/>
          <w:szCs w:val="26"/>
        </w:rPr>
        <w:t>x</w:t>
      </w:r>
      <w:r w:rsidRPr="008E1DF0">
        <w:rPr>
          <w:rFonts w:ascii="Palatino" w:hAnsi="Palatino"/>
          <w:i/>
          <w:szCs w:val="26"/>
          <w:vertAlign w:val="subscript"/>
        </w:rPr>
        <w:t>1</w:t>
      </w:r>
      <w:r w:rsidRPr="0029668B">
        <w:rPr>
          <w:rFonts w:ascii="Palatino" w:hAnsi="Palatino"/>
          <w:szCs w:val="26"/>
        </w:rPr>
        <w:t>/</w:t>
      </w:r>
      <w:r w:rsidRPr="008E1DF0">
        <w:rPr>
          <w:rFonts w:ascii="Palatino" w:hAnsi="Palatino"/>
          <w:i/>
          <w:szCs w:val="26"/>
        </w:rPr>
        <w:t xml:space="preserve"> x</w:t>
      </w:r>
      <w:r w:rsidRPr="008E1DF0">
        <w:rPr>
          <w:rFonts w:ascii="Palatino" w:hAnsi="Palatino"/>
          <w:i/>
          <w:szCs w:val="26"/>
          <w:vertAlign w:val="subscript"/>
        </w:rPr>
        <w:t>1</w:t>
      </w:r>
      <w:r w:rsidRPr="0029668B">
        <w:rPr>
          <w:rFonts w:ascii="Palatino" w:hAnsi="Palatino"/>
          <w:szCs w:val="26"/>
        </w:rPr>
        <w:t xml:space="preserve">) and </w:t>
      </w:r>
      <w:r w:rsidRPr="008E1DF0">
        <w:rPr>
          <w:rFonts w:ascii="Palatino" w:hAnsi="Palatino"/>
          <w:i/>
          <w:szCs w:val="26"/>
        </w:rPr>
        <w:t>x</w:t>
      </w:r>
      <w:r w:rsidRPr="008E1DF0">
        <w:rPr>
          <w:rFonts w:ascii="Palatino" w:hAnsi="Palatino"/>
          <w:i/>
          <w:szCs w:val="26"/>
          <w:vertAlign w:val="subscript"/>
        </w:rPr>
        <w:t>1</w:t>
      </w:r>
      <w:r w:rsidRPr="0029668B">
        <w:rPr>
          <w:rFonts w:ascii="Palatino" w:hAnsi="Palatino"/>
          <w:szCs w:val="26"/>
        </w:rPr>
        <w:t xml:space="preserve"> = 0.178 mole/L = [CH</w:t>
      </w:r>
      <w:r w:rsidRPr="008E1DF0">
        <w:rPr>
          <w:rFonts w:ascii="Palatino" w:hAnsi="Palatino"/>
          <w:sz w:val="18"/>
          <w:szCs w:val="20"/>
          <w:vertAlign w:val="subscript"/>
        </w:rPr>
        <w:t>3</w:t>
      </w:r>
      <w:r w:rsidRPr="0029668B">
        <w:rPr>
          <w:rFonts w:ascii="Palatino" w:hAnsi="Palatino"/>
          <w:szCs w:val="26"/>
        </w:rPr>
        <w:t>COOH]</w:t>
      </w:r>
    </w:p>
    <w:p w:rsidR="00EA5730" w:rsidRPr="00125129" w:rsidRDefault="00EA5730" w:rsidP="00EA5730">
      <w:pPr>
        <w:widowControl w:val="0"/>
        <w:autoSpaceDE w:val="0"/>
        <w:autoSpaceDN w:val="0"/>
        <w:adjustRightInd w:val="0"/>
        <w:ind w:left="270"/>
        <w:rPr>
          <w:rFonts w:ascii="Palatino" w:hAnsi="Palatino"/>
          <w:sz w:val="14"/>
          <w:szCs w:val="26"/>
        </w:rPr>
      </w:pP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 xml:space="preserve">The concentration of acetate ion can be found from the equation: </w:t>
      </w:r>
    </w:p>
    <w:p w:rsidR="00EA5730" w:rsidRPr="008E1DF0" w:rsidRDefault="00EA5730" w:rsidP="00EA5730">
      <w:pPr>
        <w:widowControl w:val="0"/>
        <w:autoSpaceDE w:val="0"/>
        <w:autoSpaceDN w:val="0"/>
        <w:adjustRightInd w:val="0"/>
        <w:ind w:left="270"/>
        <w:rPr>
          <w:rFonts w:ascii="Palatino" w:hAnsi="Palatino"/>
          <w:sz w:val="14"/>
          <w:szCs w:val="26"/>
        </w:rPr>
      </w:pPr>
    </w:p>
    <w:p w:rsidR="00EA5730" w:rsidRPr="008E1DF0"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moles of CH</w:t>
      </w:r>
      <w:r w:rsidRPr="008E1DF0">
        <w:rPr>
          <w:rFonts w:ascii="Palatino" w:hAnsi="Palatino"/>
          <w:sz w:val="18"/>
          <w:szCs w:val="20"/>
          <w:vertAlign w:val="subscript"/>
        </w:rPr>
        <w:t>3</w:t>
      </w:r>
      <w:r w:rsidRPr="0029668B">
        <w:rPr>
          <w:rFonts w:ascii="Palatino" w:hAnsi="Palatino"/>
          <w:szCs w:val="26"/>
        </w:rPr>
        <w:t>COOH/L + moles of CH</w:t>
      </w:r>
      <w:r w:rsidRPr="008E1DF0">
        <w:rPr>
          <w:rFonts w:ascii="Palatino" w:hAnsi="Palatino"/>
          <w:sz w:val="18"/>
          <w:szCs w:val="20"/>
          <w:vertAlign w:val="subscript"/>
        </w:rPr>
        <w:t>3</w:t>
      </w:r>
      <w:r w:rsidRPr="0029668B">
        <w:rPr>
          <w:rFonts w:ascii="Palatino" w:hAnsi="Palatino"/>
          <w:szCs w:val="26"/>
        </w:rPr>
        <w:t>COO</w:t>
      </w:r>
      <w:r w:rsidRPr="008E1DF0">
        <w:rPr>
          <w:rFonts w:ascii="Palatino" w:hAnsi="Palatino"/>
          <w:szCs w:val="26"/>
          <w:vertAlign w:val="superscript"/>
        </w:rPr>
        <w:t>–</w:t>
      </w:r>
      <w:r w:rsidRPr="008E1DF0">
        <w:rPr>
          <w:rFonts w:ascii="Palatino" w:hAnsi="Palatino"/>
          <w:szCs w:val="26"/>
        </w:rPr>
        <w:t>/L</w:t>
      </w:r>
      <w:r w:rsidRPr="0029668B">
        <w:rPr>
          <w:rFonts w:ascii="Palatino" w:hAnsi="Palatino"/>
          <w:szCs w:val="26"/>
        </w:rPr>
        <w:t xml:space="preserve">= 0.2 moles/L </w:t>
      </w:r>
      <w:r w:rsidRPr="0029668B">
        <w:rPr>
          <w:rFonts w:ascii="Palatino" w:hAnsi="Palatino"/>
          <w:szCs w:val="26"/>
        </w:rPr>
        <w:br/>
      </w:r>
      <w:proofErr w:type="gramStart"/>
      <w:r w:rsidRPr="0029668B">
        <w:rPr>
          <w:rFonts w:ascii="Palatino" w:hAnsi="Palatino"/>
          <w:szCs w:val="26"/>
        </w:rPr>
        <w:t xml:space="preserve">or  </w:t>
      </w:r>
      <w:r w:rsidRPr="008E1DF0">
        <w:rPr>
          <w:rFonts w:ascii="Palatino" w:hAnsi="Palatino"/>
          <w:i/>
          <w:szCs w:val="26"/>
        </w:rPr>
        <w:t>x</w:t>
      </w:r>
      <w:proofErr w:type="gramEnd"/>
      <w:r w:rsidRPr="008E1DF0">
        <w:rPr>
          <w:rFonts w:ascii="Palatino" w:hAnsi="Palatino"/>
          <w:i/>
          <w:szCs w:val="26"/>
          <w:vertAlign w:val="subscript"/>
        </w:rPr>
        <w:t xml:space="preserve">1 </w:t>
      </w:r>
      <w:r w:rsidRPr="008E1DF0">
        <w:rPr>
          <w:rFonts w:ascii="Palatino" w:hAnsi="Palatino"/>
          <w:i/>
          <w:szCs w:val="26"/>
        </w:rPr>
        <w:t>+</w:t>
      </w:r>
      <w:r w:rsidRPr="008E1DF0">
        <w:rPr>
          <w:rFonts w:ascii="Palatino" w:hAnsi="Palatino"/>
          <w:i/>
          <w:szCs w:val="26"/>
          <w:vertAlign w:val="subscript"/>
        </w:rPr>
        <w:t xml:space="preserve"> </w:t>
      </w:r>
      <w:r w:rsidRPr="008E1DF0">
        <w:rPr>
          <w:rFonts w:ascii="Palatino" w:hAnsi="Palatino"/>
          <w:i/>
          <w:szCs w:val="26"/>
        </w:rPr>
        <w:t>x</w:t>
      </w:r>
      <w:r w:rsidRPr="008E1DF0">
        <w:rPr>
          <w:rFonts w:ascii="Palatino" w:hAnsi="Palatino"/>
          <w:i/>
          <w:szCs w:val="26"/>
          <w:vertAlign w:val="subscript"/>
        </w:rPr>
        <w:t xml:space="preserve">2 </w:t>
      </w:r>
      <w:r w:rsidRPr="008E1DF0">
        <w:rPr>
          <w:rFonts w:ascii="Palatino" w:hAnsi="Palatino"/>
          <w:szCs w:val="26"/>
        </w:rPr>
        <w:t xml:space="preserve">= 0.2 mole/L. </w:t>
      </w:r>
      <w:r w:rsidRPr="0029668B">
        <w:rPr>
          <w:rFonts w:ascii="Palatino" w:hAnsi="Palatino"/>
          <w:szCs w:val="26"/>
        </w:rPr>
        <w:t xml:space="preserve">where </w:t>
      </w:r>
      <w:r w:rsidRPr="008E1DF0">
        <w:rPr>
          <w:rFonts w:ascii="Palatino" w:hAnsi="Palatino"/>
          <w:i/>
          <w:szCs w:val="26"/>
        </w:rPr>
        <w:t>x</w:t>
      </w:r>
      <w:r w:rsidRPr="008E1DF0">
        <w:rPr>
          <w:rFonts w:ascii="Palatino" w:hAnsi="Palatino"/>
          <w:i/>
          <w:szCs w:val="26"/>
          <w:vertAlign w:val="subscript"/>
        </w:rPr>
        <w:t>2</w:t>
      </w:r>
      <w:r w:rsidRPr="008E1DF0">
        <w:rPr>
          <w:rFonts w:ascii="Palatino" w:hAnsi="Palatino"/>
          <w:i/>
          <w:szCs w:val="26"/>
        </w:rPr>
        <w:t xml:space="preserve"> </w:t>
      </w:r>
      <w:r w:rsidRPr="008E1DF0">
        <w:rPr>
          <w:rFonts w:ascii="Palatino" w:hAnsi="Palatino"/>
          <w:szCs w:val="26"/>
        </w:rPr>
        <w:t xml:space="preserve">represents moles/L of </w:t>
      </w:r>
      <w:r w:rsidRPr="0029668B">
        <w:rPr>
          <w:rFonts w:ascii="Palatino" w:hAnsi="Palatino"/>
          <w:szCs w:val="26"/>
        </w:rPr>
        <w:t>CH</w:t>
      </w:r>
      <w:r w:rsidRPr="008E1DF0">
        <w:rPr>
          <w:rFonts w:ascii="Palatino" w:hAnsi="Palatino"/>
          <w:sz w:val="18"/>
          <w:szCs w:val="20"/>
          <w:vertAlign w:val="subscript"/>
        </w:rPr>
        <w:t>3</w:t>
      </w:r>
      <w:r w:rsidRPr="0029668B">
        <w:rPr>
          <w:rFonts w:ascii="Palatino" w:hAnsi="Palatino"/>
          <w:szCs w:val="26"/>
        </w:rPr>
        <w:t>COO</w:t>
      </w:r>
      <w:r w:rsidRPr="008E1DF0">
        <w:rPr>
          <w:rFonts w:ascii="Palatino" w:hAnsi="Palatino"/>
          <w:szCs w:val="26"/>
          <w:vertAlign w:val="superscript"/>
        </w:rPr>
        <w:t>–</w:t>
      </w:r>
      <w:r w:rsidRPr="008E1DF0">
        <w:rPr>
          <w:rFonts w:ascii="Palatino" w:hAnsi="Palatino"/>
          <w:szCs w:val="26"/>
        </w:rPr>
        <w:t xml:space="preserve">. </w:t>
      </w:r>
    </w:p>
    <w:p w:rsidR="00EA5730" w:rsidRPr="00125129" w:rsidRDefault="00EA5730" w:rsidP="00EA5730">
      <w:pPr>
        <w:widowControl w:val="0"/>
        <w:autoSpaceDE w:val="0"/>
        <w:autoSpaceDN w:val="0"/>
        <w:adjustRightInd w:val="0"/>
        <w:ind w:left="270"/>
        <w:rPr>
          <w:rFonts w:ascii="Palatino" w:hAnsi="Palatino"/>
          <w:sz w:val="14"/>
          <w:szCs w:val="26"/>
        </w:rPr>
      </w:pP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 xml:space="preserve">This expression indicates that [acid] and [conjugated base] must account for the final concentration of the buffering chemical species in the solution. </w:t>
      </w: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 xml:space="preserve">Because concentrations are not additive, the number of moles for acid and conjugated base are added instead, but relative to a volume (i.e. per liter).  Also, recall that 1 mole/L = </w:t>
      </w:r>
      <w:proofErr w:type="spellStart"/>
      <w:r w:rsidRPr="0029668B">
        <w:rPr>
          <w:rFonts w:ascii="Palatino" w:hAnsi="Palatino"/>
          <w:szCs w:val="26"/>
        </w:rPr>
        <w:t>f.w.</w:t>
      </w:r>
      <w:proofErr w:type="spellEnd"/>
      <w:r w:rsidRPr="0029668B">
        <w:rPr>
          <w:rFonts w:ascii="Palatino" w:hAnsi="Palatino"/>
          <w:szCs w:val="26"/>
        </w:rPr>
        <w:t xml:space="preserve"> (g)/L and, for monoprotic acids, 1M = 1N.</w:t>
      </w:r>
    </w:p>
    <w:p w:rsidR="00EA5730" w:rsidRPr="0029668B" w:rsidRDefault="00EA5730" w:rsidP="00EA5730">
      <w:pPr>
        <w:widowControl w:val="0"/>
        <w:autoSpaceDE w:val="0"/>
        <w:autoSpaceDN w:val="0"/>
        <w:adjustRightInd w:val="0"/>
        <w:ind w:left="270"/>
        <w:rPr>
          <w:rFonts w:ascii="Palatino" w:hAnsi="Palatino"/>
          <w:szCs w:val="26"/>
        </w:rPr>
      </w:pP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From the equation above:</w:t>
      </w:r>
    </w:p>
    <w:p w:rsidR="00EA5730" w:rsidRPr="008E1DF0" w:rsidRDefault="00EA5730" w:rsidP="00EA5730">
      <w:pPr>
        <w:widowControl w:val="0"/>
        <w:autoSpaceDE w:val="0"/>
        <w:autoSpaceDN w:val="0"/>
        <w:adjustRightInd w:val="0"/>
        <w:ind w:left="270"/>
        <w:rPr>
          <w:rFonts w:ascii="Palatino" w:hAnsi="Palatino"/>
          <w:sz w:val="14"/>
          <w:szCs w:val="26"/>
        </w:rPr>
      </w:pP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 xml:space="preserve">0.178 mole/L + </w:t>
      </w:r>
      <w:r w:rsidRPr="008E1DF0">
        <w:rPr>
          <w:rFonts w:ascii="Palatino" w:hAnsi="Palatino"/>
          <w:i/>
          <w:szCs w:val="26"/>
        </w:rPr>
        <w:t>x</w:t>
      </w:r>
      <w:r w:rsidRPr="008E1DF0">
        <w:rPr>
          <w:rFonts w:ascii="Palatino" w:hAnsi="Palatino"/>
          <w:i/>
          <w:szCs w:val="26"/>
          <w:vertAlign w:val="subscript"/>
        </w:rPr>
        <w:t>2</w:t>
      </w:r>
      <w:r w:rsidRPr="0029668B">
        <w:rPr>
          <w:rFonts w:ascii="Palatino" w:hAnsi="Palatino"/>
          <w:szCs w:val="26"/>
        </w:rPr>
        <w:t xml:space="preserve"> = 0.2 mole/L </w:t>
      </w: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Symbol" w:hAnsi="Symbol"/>
          <w:szCs w:val="26"/>
        </w:rPr>
        <w:sym w:font="Symbol" w:char="F05C"/>
      </w:r>
      <w:r w:rsidRPr="0029668B">
        <w:rPr>
          <w:rFonts w:ascii="Symbol" w:hAnsi="Symbol"/>
          <w:szCs w:val="26"/>
        </w:rPr>
        <w:t></w:t>
      </w:r>
      <w:r w:rsidRPr="008E1DF0">
        <w:rPr>
          <w:rFonts w:ascii="Palatino" w:hAnsi="Palatino"/>
          <w:i/>
          <w:szCs w:val="26"/>
        </w:rPr>
        <w:t>x</w:t>
      </w:r>
      <w:r w:rsidRPr="008E1DF0">
        <w:rPr>
          <w:rFonts w:ascii="Palatino" w:hAnsi="Palatino"/>
          <w:i/>
          <w:szCs w:val="26"/>
          <w:vertAlign w:val="subscript"/>
        </w:rPr>
        <w:t>2</w:t>
      </w:r>
      <w:r>
        <w:rPr>
          <w:rFonts w:ascii="Palatino" w:hAnsi="Palatino"/>
          <w:szCs w:val="26"/>
        </w:rPr>
        <w:t xml:space="preserve"> = 0.2 mole/L – 0.178 mole/L </w:t>
      </w:r>
      <w:r w:rsidRPr="005E425A">
        <w:rPr>
          <w:rFonts w:ascii="Palatino" w:hAnsi="Palatino"/>
          <w:szCs w:val="26"/>
        </w:rPr>
        <w:sym w:font="Wingdings" w:char="F0E0"/>
      </w:r>
      <w:r>
        <w:rPr>
          <w:rFonts w:ascii="Palatino" w:hAnsi="Palatino"/>
          <w:szCs w:val="26"/>
        </w:rPr>
        <w:t xml:space="preserve"> </w:t>
      </w:r>
      <w:r w:rsidRPr="008E1DF0">
        <w:rPr>
          <w:rFonts w:ascii="Palatino" w:hAnsi="Palatino"/>
          <w:i/>
          <w:szCs w:val="26"/>
        </w:rPr>
        <w:t>x</w:t>
      </w:r>
      <w:r w:rsidRPr="008E1DF0">
        <w:rPr>
          <w:rFonts w:ascii="Palatino" w:hAnsi="Palatino"/>
          <w:i/>
          <w:szCs w:val="26"/>
          <w:vertAlign w:val="subscript"/>
        </w:rPr>
        <w:t>2</w:t>
      </w:r>
      <w:r>
        <w:rPr>
          <w:rFonts w:ascii="Palatino" w:hAnsi="Palatino"/>
          <w:szCs w:val="26"/>
        </w:rPr>
        <w:t xml:space="preserve"> = </w:t>
      </w:r>
      <w:r w:rsidRPr="0029668B">
        <w:rPr>
          <w:rFonts w:ascii="Palatino" w:hAnsi="Palatino"/>
          <w:szCs w:val="26"/>
        </w:rPr>
        <w:t>0.022 mole/L of [CH</w:t>
      </w:r>
      <w:r w:rsidRPr="008E1DF0">
        <w:rPr>
          <w:rFonts w:ascii="Palatino" w:hAnsi="Palatino"/>
          <w:sz w:val="18"/>
          <w:szCs w:val="20"/>
          <w:vertAlign w:val="subscript"/>
        </w:rPr>
        <w:t>3</w:t>
      </w:r>
      <w:r w:rsidRPr="0029668B">
        <w:rPr>
          <w:rFonts w:ascii="Palatino" w:hAnsi="Palatino"/>
          <w:szCs w:val="26"/>
        </w:rPr>
        <w:t>COO</w:t>
      </w:r>
      <w:r w:rsidRPr="008E1DF0">
        <w:rPr>
          <w:rFonts w:ascii="Palatino" w:hAnsi="Palatino"/>
          <w:szCs w:val="26"/>
          <w:vertAlign w:val="superscript"/>
        </w:rPr>
        <w:t>–</w:t>
      </w:r>
      <w:r w:rsidRPr="0029668B">
        <w:rPr>
          <w:rFonts w:ascii="Palatino" w:hAnsi="Palatino"/>
          <w:szCs w:val="26"/>
        </w:rPr>
        <w:t>]</w:t>
      </w:r>
    </w:p>
    <w:p w:rsidR="00EA5730" w:rsidRPr="0029668B" w:rsidRDefault="00EA5730" w:rsidP="00EA5730">
      <w:pPr>
        <w:widowControl w:val="0"/>
        <w:autoSpaceDE w:val="0"/>
        <w:autoSpaceDN w:val="0"/>
        <w:adjustRightInd w:val="0"/>
        <w:ind w:left="270"/>
        <w:rPr>
          <w:rFonts w:ascii="Palatino" w:hAnsi="Palatino"/>
          <w:szCs w:val="26"/>
        </w:rPr>
      </w:pP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 xml:space="preserve">For 100 mL of solution: </w:t>
      </w: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 xml:space="preserve">0.1 L </w:t>
      </w:r>
      <w:r w:rsidRPr="006E10F9">
        <w:rPr>
          <w:rFonts w:ascii="Arial" w:hAnsi="Arial"/>
          <w:szCs w:val="26"/>
        </w:rPr>
        <w:t xml:space="preserve">X </w:t>
      </w:r>
      <w:r w:rsidRPr="0029668B">
        <w:rPr>
          <w:rFonts w:ascii="Palatino" w:hAnsi="Palatino"/>
          <w:szCs w:val="26"/>
        </w:rPr>
        <w:t xml:space="preserve">0.178 mole/L (L/17.6 mole) = 0.00101 L = </w:t>
      </w:r>
      <w:r w:rsidRPr="00125129">
        <w:rPr>
          <w:rFonts w:ascii="Palatino" w:hAnsi="Palatino"/>
          <w:b/>
          <w:szCs w:val="26"/>
        </w:rPr>
        <w:t>1.01 mL of CH</w:t>
      </w:r>
      <w:r w:rsidRPr="00125129">
        <w:rPr>
          <w:rFonts w:ascii="Palatino" w:hAnsi="Palatino"/>
          <w:b/>
          <w:szCs w:val="20"/>
          <w:vertAlign w:val="subscript"/>
        </w:rPr>
        <w:t>3</w:t>
      </w:r>
      <w:r w:rsidRPr="00125129">
        <w:rPr>
          <w:rFonts w:ascii="Palatino" w:hAnsi="Palatino"/>
          <w:b/>
          <w:szCs w:val="26"/>
        </w:rPr>
        <w:t>COOH</w:t>
      </w: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 xml:space="preserve">and 0.1 L </w:t>
      </w:r>
      <w:r w:rsidRPr="006E10F9">
        <w:rPr>
          <w:rFonts w:ascii="Arial" w:hAnsi="Arial"/>
          <w:szCs w:val="26"/>
        </w:rPr>
        <w:t xml:space="preserve">X </w:t>
      </w:r>
      <w:r w:rsidRPr="0029668B">
        <w:rPr>
          <w:rFonts w:ascii="Palatino" w:hAnsi="Palatino"/>
          <w:szCs w:val="26"/>
        </w:rPr>
        <w:t xml:space="preserve">0.022 mole/L </w:t>
      </w:r>
      <w:r w:rsidRPr="006E10F9">
        <w:rPr>
          <w:rFonts w:ascii="Arial" w:hAnsi="Arial"/>
          <w:sz w:val="22"/>
          <w:szCs w:val="26"/>
        </w:rPr>
        <w:t>X</w:t>
      </w:r>
      <w:r w:rsidRPr="0029668B">
        <w:rPr>
          <w:rFonts w:ascii="Palatino" w:hAnsi="Palatino"/>
          <w:szCs w:val="26"/>
        </w:rPr>
        <w:t xml:space="preserve"> 82 g/mole = </w:t>
      </w:r>
      <w:r w:rsidRPr="00125129">
        <w:rPr>
          <w:rFonts w:ascii="Palatino" w:hAnsi="Palatino"/>
          <w:b/>
          <w:szCs w:val="26"/>
        </w:rPr>
        <w:t>0.18 g CH</w:t>
      </w:r>
      <w:r w:rsidRPr="00125129">
        <w:rPr>
          <w:rFonts w:ascii="Palatino" w:hAnsi="Palatino"/>
          <w:b/>
          <w:szCs w:val="20"/>
          <w:vertAlign w:val="subscript"/>
        </w:rPr>
        <w:t>3</w:t>
      </w:r>
      <w:r w:rsidRPr="00125129">
        <w:rPr>
          <w:rFonts w:ascii="Palatino" w:hAnsi="Palatino"/>
          <w:b/>
          <w:szCs w:val="26"/>
        </w:rPr>
        <w:t>COONa</w:t>
      </w:r>
    </w:p>
    <w:p w:rsidR="00EA5730" w:rsidRPr="0029668B" w:rsidRDefault="00EA5730" w:rsidP="00EA5730">
      <w:pPr>
        <w:widowControl w:val="0"/>
        <w:autoSpaceDE w:val="0"/>
        <w:autoSpaceDN w:val="0"/>
        <w:adjustRightInd w:val="0"/>
        <w:ind w:left="270"/>
        <w:rPr>
          <w:rFonts w:ascii="Palatino" w:hAnsi="Palatino"/>
          <w:szCs w:val="26"/>
        </w:rPr>
      </w:pP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 xml:space="preserve">Mix the above in ~25 mL of water and bring to volume to 100 mL in a volumetric flask. </w:t>
      </w:r>
    </w:p>
    <w:p w:rsidR="00EA5730" w:rsidRPr="0029668B" w:rsidRDefault="00EA5730" w:rsidP="00EA5730">
      <w:pPr>
        <w:widowControl w:val="0"/>
        <w:autoSpaceDE w:val="0"/>
        <w:autoSpaceDN w:val="0"/>
        <w:adjustRightInd w:val="0"/>
        <w:ind w:left="270"/>
        <w:rPr>
          <w:rFonts w:ascii="Palatino" w:hAnsi="Palatino"/>
          <w:szCs w:val="26"/>
        </w:rPr>
      </w:pPr>
    </w:p>
    <w:p w:rsidR="00EA5730" w:rsidRPr="0029668B" w:rsidRDefault="00EA5730" w:rsidP="00EA5730">
      <w:pPr>
        <w:widowControl w:val="0"/>
        <w:autoSpaceDE w:val="0"/>
        <w:autoSpaceDN w:val="0"/>
        <w:adjustRightInd w:val="0"/>
        <w:ind w:left="270"/>
        <w:rPr>
          <w:rFonts w:ascii="Palatino" w:hAnsi="Palatino"/>
          <w:szCs w:val="26"/>
        </w:rPr>
      </w:pPr>
    </w:p>
    <w:p w:rsidR="00EA5730" w:rsidRPr="0029668B" w:rsidRDefault="00EA5730" w:rsidP="00EA5730">
      <w:pPr>
        <w:widowControl w:val="0"/>
        <w:autoSpaceDE w:val="0"/>
        <w:autoSpaceDN w:val="0"/>
        <w:adjustRightInd w:val="0"/>
        <w:ind w:left="270" w:hanging="270"/>
        <w:rPr>
          <w:rFonts w:ascii="Palatino" w:hAnsi="Palatino"/>
          <w:szCs w:val="26"/>
        </w:rPr>
      </w:pPr>
      <w:r w:rsidRPr="0029668B">
        <w:rPr>
          <w:rFonts w:ascii="Palatino" w:hAnsi="Palatino"/>
          <w:szCs w:val="26"/>
        </w:rPr>
        <w:t>3.</w:t>
      </w:r>
      <w:r w:rsidRPr="0029668B">
        <w:rPr>
          <w:rFonts w:ascii="Palatino" w:hAnsi="Palatino"/>
          <w:szCs w:val="26"/>
        </w:rPr>
        <w:tab/>
        <w:t>Calculate the pH of a solution that was prepared by dissolving 1.83 g of KH</w:t>
      </w:r>
      <w:r w:rsidRPr="006E10F9">
        <w:rPr>
          <w:rFonts w:ascii="Palatino" w:hAnsi="Palatino"/>
          <w:szCs w:val="20"/>
          <w:vertAlign w:val="subscript"/>
        </w:rPr>
        <w:t>2</w:t>
      </w:r>
      <w:r w:rsidRPr="0029668B">
        <w:rPr>
          <w:rFonts w:ascii="Palatino" w:hAnsi="Palatino"/>
          <w:szCs w:val="26"/>
        </w:rPr>
        <w:t>PO</w:t>
      </w:r>
      <w:r w:rsidRPr="006E10F9">
        <w:rPr>
          <w:rFonts w:ascii="Palatino" w:hAnsi="Palatino"/>
          <w:szCs w:val="26"/>
          <w:vertAlign w:val="subscript"/>
        </w:rPr>
        <w:t>4</w:t>
      </w:r>
      <w:r w:rsidRPr="0029668B">
        <w:rPr>
          <w:rFonts w:ascii="Palatino" w:hAnsi="Palatino"/>
          <w:szCs w:val="26"/>
        </w:rPr>
        <w:t xml:space="preserve"> (anhydrous; </w:t>
      </w:r>
      <w:proofErr w:type="spellStart"/>
      <w:r w:rsidRPr="0029668B">
        <w:rPr>
          <w:rFonts w:ascii="Palatino" w:hAnsi="Palatino"/>
          <w:szCs w:val="26"/>
        </w:rPr>
        <w:t>f.w.</w:t>
      </w:r>
      <w:proofErr w:type="spellEnd"/>
      <w:r w:rsidRPr="0029668B">
        <w:rPr>
          <w:rFonts w:ascii="Palatino" w:hAnsi="Palatino"/>
          <w:szCs w:val="26"/>
        </w:rPr>
        <w:t xml:space="preserve"> = 136) and 1.16 g of K</w:t>
      </w:r>
      <w:r w:rsidRPr="006E10F9">
        <w:rPr>
          <w:rFonts w:ascii="Palatino" w:hAnsi="Palatino"/>
          <w:szCs w:val="20"/>
          <w:vertAlign w:val="subscript"/>
        </w:rPr>
        <w:t>2</w:t>
      </w:r>
      <w:r w:rsidRPr="0029668B">
        <w:rPr>
          <w:rFonts w:ascii="Palatino" w:hAnsi="Palatino"/>
          <w:szCs w:val="26"/>
        </w:rPr>
        <w:t>HPO</w:t>
      </w:r>
      <w:r w:rsidRPr="006E10F9">
        <w:rPr>
          <w:rFonts w:ascii="Palatino" w:hAnsi="Palatino"/>
          <w:szCs w:val="26"/>
          <w:vertAlign w:val="subscript"/>
        </w:rPr>
        <w:t>4</w:t>
      </w:r>
      <w:r w:rsidRPr="0029668B">
        <w:rPr>
          <w:rFonts w:ascii="Palatino" w:hAnsi="Palatino"/>
          <w:szCs w:val="26"/>
        </w:rPr>
        <w:t xml:space="preserve"> (anhydrous; </w:t>
      </w:r>
      <w:proofErr w:type="spellStart"/>
      <w:r w:rsidRPr="0029668B">
        <w:rPr>
          <w:rFonts w:ascii="Palatino" w:hAnsi="Palatino"/>
          <w:szCs w:val="26"/>
        </w:rPr>
        <w:t>f.w.</w:t>
      </w:r>
      <w:proofErr w:type="spellEnd"/>
      <w:r w:rsidRPr="0029668B">
        <w:rPr>
          <w:rFonts w:ascii="Palatino" w:hAnsi="Palatino"/>
          <w:szCs w:val="26"/>
        </w:rPr>
        <w:t xml:space="preserve"> = 174) in 0.2 L of water. </w:t>
      </w:r>
    </w:p>
    <w:p w:rsidR="00EA5730" w:rsidRPr="0029668B" w:rsidRDefault="00EA5730" w:rsidP="00EA5730">
      <w:pPr>
        <w:widowControl w:val="0"/>
        <w:autoSpaceDE w:val="0"/>
        <w:autoSpaceDN w:val="0"/>
        <w:adjustRightInd w:val="0"/>
        <w:ind w:left="270" w:hanging="270"/>
        <w:rPr>
          <w:rFonts w:ascii="Palatino" w:hAnsi="Palatino"/>
          <w:szCs w:val="26"/>
        </w:rPr>
      </w:pP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Solution: The applicable dissociation equation for this solution corresponds to pK</w:t>
      </w:r>
      <w:r w:rsidRPr="006E10F9">
        <w:rPr>
          <w:rFonts w:ascii="Palatino" w:hAnsi="Palatino"/>
          <w:szCs w:val="20"/>
          <w:vertAlign w:val="subscript"/>
        </w:rPr>
        <w:t>a2</w:t>
      </w:r>
      <w:r w:rsidRPr="0029668B">
        <w:rPr>
          <w:rFonts w:ascii="Palatino" w:hAnsi="Palatino"/>
          <w:szCs w:val="26"/>
        </w:rPr>
        <w:t xml:space="preserve"> = 7.21 (see Fig. </w:t>
      </w:r>
      <w:r>
        <w:rPr>
          <w:rFonts w:ascii="Palatino" w:hAnsi="Palatino"/>
          <w:szCs w:val="26"/>
        </w:rPr>
        <w:t>4</w:t>
      </w:r>
      <w:r w:rsidRPr="0029668B">
        <w:rPr>
          <w:rFonts w:ascii="Palatino" w:hAnsi="Palatino"/>
          <w:szCs w:val="26"/>
        </w:rPr>
        <w:t xml:space="preserve">). Therefore: </w:t>
      </w:r>
    </w:p>
    <w:p w:rsidR="00EA5730" w:rsidRPr="00125129" w:rsidRDefault="00EA5730" w:rsidP="00EA5730">
      <w:pPr>
        <w:widowControl w:val="0"/>
        <w:autoSpaceDE w:val="0"/>
        <w:autoSpaceDN w:val="0"/>
        <w:adjustRightInd w:val="0"/>
        <w:ind w:left="270"/>
        <w:rPr>
          <w:rFonts w:ascii="Palatino" w:hAnsi="Palatino"/>
          <w:sz w:val="6"/>
          <w:szCs w:val="26"/>
        </w:rPr>
      </w:pPr>
    </w:p>
    <w:tbl>
      <w:tblPr>
        <w:tblW w:w="0" w:type="auto"/>
        <w:jc w:val="center"/>
        <w:tblLayout w:type="fixed"/>
        <w:tblLook w:val="00A0" w:firstRow="1" w:lastRow="0" w:firstColumn="1" w:lastColumn="0" w:noHBand="0" w:noVBand="0"/>
      </w:tblPr>
      <w:tblGrid>
        <w:gridCol w:w="1018"/>
        <w:gridCol w:w="1523"/>
        <w:gridCol w:w="1280"/>
      </w:tblGrid>
      <w:tr w:rsidR="00EA5730" w:rsidRPr="00C468C7" w:rsidTr="00B46559">
        <w:trPr>
          <w:jc w:val="center"/>
        </w:trPr>
        <w:tc>
          <w:tcPr>
            <w:tcW w:w="1018" w:type="dxa"/>
            <w:vMerge w:val="restart"/>
            <w:vAlign w:val="center"/>
          </w:tcPr>
          <w:p w:rsidR="00EA5730" w:rsidRPr="00C468C7" w:rsidRDefault="00EA5730" w:rsidP="00B46559">
            <w:pPr>
              <w:widowControl w:val="0"/>
              <w:autoSpaceDE w:val="0"/>
              <w:autoSpaceDN w:val="0"/>
              <w:adjustRightInd w:val="0"/>
              <w:jc w:val="right"/>
              <w:rPr>
                <w:rFonts w:ascii="Palatino" w:hAnsi="Palatino"/>
                <w:szCs w:val="26"/>
              </w:rPr>
            </w:pPr>
            <w:r w:rsidRPr="00C468C7">
              <w:rPr>
                <w:rFonts w:ascii="Palatino" w:hAnsi="Palatino"/>
                <w:szCs w:val="26"/>
              </w:rPr>
              <w:t>pH =</w:t>
            </w:r>
          </w:p>
        </w:tc>
        <w:tc>
          <w:tcPr>
            <w:tcW w:w="1523"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pK</w:t>
            </w:r>
            <w:r w:rsidRPr="00C468C7">
              <w:rPr>
                <w:rFonts w:ascii="Palatino" w:hAnsi="Palatino"/>
                <w:szCs w:val="26"/>
                <w:vertAlign w:val="subscript"/>
              </w:rPr>
              <w:t>a2</w:t>
            </w:r>
            <w:r w:rsidRPr="00C468C7">
              <w:rPr>
                <w:rFonts w:ascii="Palatino" w:hAnsi="Palatino"/>
                <w:szCs w:val="26"/>
              </w:rPr>
              <w:t xml:space="preserve"> + log</w:t>
            </w:r>
          </w:p>
        </w:tc>
        <w:tc>
          <w:tcPr>
            <w:tcW w:w="1280" w:type="dxa"/>
            <w:tcBorders>
              <w:bottom w:val="single" w:sz="4" w:space="0" w:color="auto"/>
            </w:tcBorders>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[K</w:t>
            </w:r>
            <w:r w:rsidRPr="00C468C7">
              <w:rPr>
                <w:rFonts w:ascii="Palatino" w:hAnsi="Palatino"/>
                <w:szCs w:val="20"/>
                <w:vertAlign w:val="subscript"/>
              </w:rPr>
              <w:t>2</w:t>
            </w:r>
            <w:r w:rsidRPr="00C468C7">
              <w:rPr>
                <w:rFonts w:ascii="Palatino" w:hAnsi="Palatino"/>
                <w:szCs w:val="26"/>
              </w:rPr>
              <w:t>HPO</w:t>
            </w:r>
            <w:r w:rsidRPr="00C468C7">
              <w:rPr>
                <w:rFonts w:ascii="Palatino" w:hAnsi="Palatino"/>
                <w:szCs w:val="26"/>
                <w:vertAlign w:val="subscript"/>
              </w:rPr>
              <w:t>4</w:t>
            </w:r>
            <w:r w:rsidRPr="00C468C7">
              <w:rPr>
                <w:rFonts w:ascii="Palatino" w:hAnsi="Palatino"/>
                <w:szCs w:val="26"/>
              </w:rPr>
              <w:t>]</w:t>
            </w:r>
          </w:p>
        </w:tc>
      </w:tr>
      <w:tr w:rsidR="00EA5730" w:rsidRPr="00C468C7" w:rsidTr="00B46559">
        <w:trPr>
          <w:jc w:val="center"/>
        </w:trPr>
        <w:tc>
          <w:tcPr>
            <w:tcW w:w="1018" w:type="dxa"/>
            <w:vMerge/>
          </w:tcPr>
          <w:p w:rsidR="00EA5730" w:rsidRPr="00C468C7" w:rsidRDefault="00EA5730" w:rsidP="00B46559">
            <w:pPr>
              <w:widowControl w:val="0"/>
              <w:autoSpaceDE w:val="0"/>
              <w:autoSpaceDN w:val="0"/>
              <w:adjustRightInd w:val="0"/>
              <w:jc w:val="center"/>
              <w:rPr>
                <w:rFonts w:ascii="Palatino" w:hAnsi="Palatino"/>
                <w:szCs w:val="26"/>
              </w:rPr>
            </w:pPr>
          </w:p>
        </w:tc>
        <w:tc>
          <w:tcPr>
            <w:tcW w:w="1523" w:type="dxa"/>
            <w:vMerge/>
          </w:tcPr>
          <w:p w:rsidR="00EA5730" w:rsidRPr="00C468C7" w:rsidRDefault="00EA5730" w:rsidP="00B46559">
            <w:pPr>
              <w:widowControl w:val="0"/>
              <w:autoSpaceDE w:val="0"/>
              <w:autoSpaceDN w:val="0"/>
              <w:adjustRightInd w:val="0"/>
              <w:jc w:val="center"/>
              <w:rPr>
                <w:rFonts w:ascii="Palatino" w:hAnsi="Palatino"/>
                <w:szCs w:val="26"/>
              </w:rPr>
            </w:pPr>
          </w:p>
        </w:tc>
        <w:tc>
          <w:tcPr>
            <w:tcW w:w="1280" w:type="dxa"/>
            <w:tcBorders>
              <w:top w:val="single" w:sz="4" w:space="0" w:color="auto"/>
            </w:tcBorders>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[KH</w:t>
            </w:r>
            <w:r w:rsidRPr="00C468C7">
              <w:rPr>
                <w:rFonts w:ascii="Palatino" w:hAnsi="Palatino"/>
                <w:szCs w:val="20"/>
                <w:vertAlign w:val="subscript"/>
              </w:rPr>
              <w:t>2</w:t>
            </w:r>
            <w:r w:rsidRPr="00C468C7">
              <w:rPr>
                <w:rFonts w:ascii="Palatino" w:hAnsi="Palatino"/>
                <w:szCs w:val="26"/>
              </w:rPr>
              <w:t>PO</w:t>
            </w:r>
            <w:r w:rsidRPr="00C468C7">
              <w:rPr>
                <w:rFonts w:ascii="Palatino" w:hAnsi="Palatino"/>
                <w:szCs w:val="26"/>
                <w:vertAlign w:val="subscript"/>
              </w:rPr>
              <w:t>4</w:t>
            </w:r>
            <w:r w:rsidRPr="00C468C7">
              <w:rPr>
                <w:rFonts w:ascii="Palatino" w:hAnsi="Palatino"/>
                <w:szCs w:val="26"/>
              </w:rPr>
              <w:t xml:space="preserve">] </w:t>
            </w:r>
          </w:p>
        </w:tc>
      </w:tr>
    </w:tbl>
    <w:p w:rsidR="00EA5730" w:rsidRPr="00125129" w:rsidRDefault="00EA5730" w:rsidP="00EA5730">
      <w:pPr>
        <w:widowControl w:val="0"/>
        <w:autoSpaceDE w:val="0"/>
        <w:autoSpaceDN w:val="0"/>
        <w:adjustRightInd w:val="0"/>
        <w:ind w:left="270"/>
        <w:rPr>
          <w:rFonts w:ascii="Palatino" w:hAnsi="Palatino"/>
          <w:sz w:val="10"/>
          <w:szCs w:val="26"/>
        </w:rPr>
      </w:pP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[K</w:t>
      </w:r>
      <w:r w:rsidRPr="006E10F9">
        <w:rPr>
          <w:rFonts w:ascii="Palatino" w:hAnsi="Palatino"/>
          <w:szCs w:val="20"/>
          <w:vertAlign w:val="subscript"/>
        </w:rPr>
        <w:t>2</w:t>
      </w:r>
      <w:r w:rsidRPr="0029668B">
        <w:rPr>
          <w:rFonts w:ascii="Palatino" w:hAnsi="Palatino"/>
          <w:szCs w:val="26"/>
        </w:rPr>
        <w:t>HPO</w:t>
      </w:r>
      <w:r w:rsidRPr="006E10F9">
        <w:rPr>
          <w:rFonts w:ascii="Palatino" w:hAnsi="Palatino"/>
          <w:szCs w:val="26"/>
          <w:vertAlign w:val="subscript"/>
        </w:rPr>
        <w:t>4</w:t>
      </w:r>
      <w:r w:rsidRPr="0029668B">
        <w:rPr>
          <w:rFonts w:ascii="Palatino" w:hAnsi="Palatino"/>
          <w:szCs w:val="26"/>
        </w:rPr>
        <w:t xml:space="preserve">] = 1.16 g </w:t>
      </w:r>
      <w:r w:rsidRPr="006E10F9">
        <w:rPr>
          <w:rFonts w:ascii="Arial" w:hAnsi="Arial"/>
          <w:sz w:val="22"/>
          <w:szCs w:val="26"/>
        </w:rPr>
        <w:t>X</w:t>
      </w:r>
      <w:r w:rsidRPr="0029668B">
        <w:rPr>
          <w:rFonts w:ascii="Palatino" w:hAnsi="Palatino"/>
          <w:szCs w:val="26"/>
        </w:rPr>
        <w:t xml:space="preserve"> mole/174 g </w:t>
      </w:r>
      <w:r w:rsidRPr="006E10F9">
        <w:rPr>
          <w:rFonts w:ascii="Arial" w:hAnsi="Arial"/>
          <w:sz w:val="22"/>
          <w:szCs w:val="26"/>
        </w:rPr>
        <w:t>X</w:t>
      </w:r>
      <w:r w:rsidRPr="0029668B">
        <w:rPr>
          <w:rFonts w:ascii="Palatino" w:hAnsi="Palatino"/>
          <w:szCs w:val="26"/>
        </w:rPr>
        <w:t xml:space="preserve"> 1/0.2 L = 0.033 M </w:t>
      </w:r>
    </w:p>
    <w:p w:rsidR="00EA5730" w:rsidRPr="0029668B" w:rsidRDefault="00EA5730" w:rsidP="00EA5730">
      <w:pPr>
        <w:widowControl w:val="0"/>
        <w:autoSpaceDE w:val="0"/>
        <w:autoSpaceDN w:val="0"/>
        <w:adjustRightInd w:val="0"/>
        <w:ind w:left="270"/>
        <w:rPr>
          <w:rFonts w:ascii="Palatino" w:hAnsi="Palatino"/>
          <w:szCs w:val="26"/>
        </w:rPr>
      </w:pPr>
      <w:r w:rsidRPr="0029668B">
        <w:rPr>
          <w:rFonts w:ascii="Palatino" w:hAnsi="Palatino"/>
          <w:szCs w:val="26"/>
        </w:rPr>
        <w:t>[KH</w:t>
      </w:r>
      <w:r w:rsidRPr="0029668B">
        <w:rPr>
          <w:rFonts w:ascii="Palatino" w:hAnsi="Palatino"/>
          <w:sz w:val="18"/>
          <w:szCs w:val="20"/>
        </w:rPr>
        <w:t>2</w:t>
      </w:r>
      <w:r w:rsidRPr="0029668B">
        <w:rPr>
          <w:rFonts w:ascii="Palatino" w:hAnsi="Palatino"/>
          <w:szCs w:val="26"/>
        </w:rPr>
        <w:t>PO</w:t>
      </w:r>
      <w:r w:rsidRPr="0029668B">
        <w:rPr>
          <w:rFonts w:ascii="Palatino" w:hAnsi="Palatino"/>
          <w:sz w:val="18"/>
          <w:szCs w:val="20"/>
        </w:rPr>
        <w:t>4</w:t>
      </w:r>
      <w:r w:rsidRPr="0029668B">
        <w:rPr>
          <w:rFonts w:ascii="Palatino" w:hAnsi="Palatino"/>
          <w:szCs w:val="26"/>
        </w:rPr>
        <w:t xml:space="preserve">] = 1.83 g </w:t>
      </w:r>
      <w:r w:rsidRPr="006E10F9">
        <w:rPr>
          <w:rFonts w:ascii="Arial" w:hAnsi="Arial"/>
          <w:sz w:val="22"/>
          <w:szCs w:val="26"/>
        </w:rPr>
        <w:t>X</w:t>
      </w:r>
      <w:r w:rsidRPr="0029668B">
        <w:rPr>
          <w:rFonts w:ascii="Palatino" w:hAnsi="Palatino"/>
          <w:szCs w:val="26"/>
        </w:rPr>
        <w:t xml:space="preserve"> mole/136 g </w:t>
      </w:r>
      <w:r w:rsidRPr="006E10F9">
        <w:rPr>
          <w:rFonts w:ascii="Arial" w:hAnsi="Arial"/>
          <w:sz w:val="22"/>
          <w:szCs w:val="26"/>
        </w:rPr>
        <w:t>X</w:t>
      </w:r>
      <w:r w:rsidRPr="0029668B">
        <w:rPr>
          <w:rFonts w:ascii="Palatino" w:hAnsi="Palatino"/>
          <w:szCs w:val="26"/>
        </w:rPr>
        <w:t xml:space="preserve"> 1/0.2 L = 0.067 M </w:t>
      </w:r>
    </w:p>
    <w:p w:rsidR="00EA5730" w:rsidRPr="006E10F9" w:rsidRDefault="00EA5730" w:rsidP="00EA5730">
      <w:pPr>
        <w:widowControl w:val="0"/>
        <w:autoSpaceDE w:val="0"/>
        <w:autoSpaceDN w:val="0"/>
        <w:adjustRightInd w:val="0"/>
        <w:ind w:left="270"/>
        <w:rPr>
          <w:rFonts w:ascii="Palatino" w:hAnsi="Palatino"/>
          <w:szCs w:val="26"/>
          <w:u w:val="single"/>
        </w:rPr>
      </w:pPr>
      <w:r w:rsidRPr="0029668B">
        <w:rPr>
          <w:rFonts w:ascii="Palatino" w:hAnsi="Palatino"/>
          <w:szCs w:val="26"/>
        </w:rPr>
        <w:t xml:space="preserve">pH = 7.21 + log (0.033/0.067) </w:t>
      </w:r>
      <w:r w:rsidRPr="0029668B">
        <w:rPr>
          <w:rFonts w:ascii="Symbol" w:hAnsi="Symbol"/>
          <w:szCs w:val="26"/>
        </w:rPr>
        <w:sym w:font="Symbol" w:char="F05C"/>
      </w:r>
      <w:r>
        <w:rPr>
          <w:rFonts w:ascii="Symbol" w:hAnsi="Symbol"/>
          <w:szCs w:val="26"/>
        </w:rPr>
        <w:t></w:t>
      </w:r>
      <w:r w:rsidRPr="006E10F9">
        <w:rPr>
          <w:rFonts w:ascii="Palatino" w:hAnsi="Palatino"/>
          <w:szCs w:val="26"/>
          <w:u w:val="single"/>
        </w:rPr>
        <w:t xml:space="preserve">pH = 6.92 </w:t>
      </w:r>
    </w:p>
    <w:p w:rsidR="00EA5730" w:rsidRPr="0073424C" w:rsidRDefault="00EA5730" w:rsidP="00EA5730">
      <w:pPr>
        <w:ind w:left="270"/>
        <w:rPr>
          <w:rFonts w:ascii="Palatino" w:hAnsi="Palatino"/>
        </w:rPr>
      </w:pPr>
    </w:p>
    <w:p w:rsidR="00EA5730" w:rsidRPr="0073424C" w:rsidRDefault="00EA5730" w:rsidP="00EA5730">
      <w:pPr>
        <w:ind w:left="270"/>
        <w:rPr>
          <w:rFonts w:ascii="Palatino" w:hAnsi="Palatino"/>
        </w:rPr>
      </w:pPr>
    </w:p>
    <w:p w:rsidR="00EA5730" w:rsidRPr="0029668B" w:rsidRDefault="00EA5730" w:rsidP="00EA5730">
      <w:pPr>
        <w:ind w:left="270" w:hanging="270"/>
        <w:rPr>
          <w:rFonts w:ascii="Palatino" w:hAnsi="Palatino"/>
          <w:szCs w:val="26"/>
        </w:rPr>
      </w:pPr>
      <w:r w:rsidRPr="0073424C">
        <w:rPr>
          <w:rFonts w:ascii="Palatino" w:hAnsi="Palatino"/>
        </w:rPr>
        <w:t>4.</w:t>
      </w:r>
      <w:r w:rsidRPr="0073424C">
        <w:rPr>
          <w:rFonts w:ascii="Palatino" w:hAnsi="Palatino"/>
        </w:rPr>
        <w:tab/>
        <w:t>The pH of a sample of arterial blood is 7.42. Upon acidification of 10 mL of the blood, 5.91 mL of CO</w:t>
      </w:r>
      <w:r w:rsidRPr="006E10F9">
        <w:rPr>
          <w:rFonts w:ascii="Palatino" w:hAnsi="Palatino"/>
          <w:vertAlign w:val="subscript"/>
        </w:rPr>
        <w:t>2</w:t>
      </w:r>
      <w:r w:rsidRPr="0073424C">
        <w:rPr>
          <w:rFonts w:ascii="Palatino" w:hAnsi="Palatino"/>
        </w:rPr>
        <w:t>, corrected for standard temperature and pressure (S.T.P.), are produced. Calculate (a) the total concentration of dissolved CO</w:t>
      </w:r>
      <w:r w:rsidRPr="006E10F9">
        <w:rPr>
          <w:rFonts w:ascii="Palatino" w:hAnsi="Palatino"/>
          <w:vertAlign w:val="subscript"/>
        </w:rPr>
        <w:t xml:space="preserve">2 </w:t>
      </w:r>
      <w:r w:rsidRPr="006E10F9">
        <w:rPr>
          <w:rFonts w:ascii="Palatino" w:hAnsi="Palatino"/>
        </w:rPr>
        <w:t>in the blood [</w:t>
      </w:r>
      <w:r w:rsidRPr="0073424C">
        <w:rPr>
          <w:rFonts w:ascii="Palatino" w:hAnsi="Palatino"/>
        </w:rPr>
        <w:t>CO</w:t>
      </w:r>
      <w:r w:rsidRPr="006E10F9">
        <w:rPr>
          <w:rFonts w:ascii="Palatino" w:hAnsi="Palatino"/>
          <w:vertAlign w:val="subscript"/>
        </w:rPr>
        <w:t>2</w:t>
      </w:r>
      <w:r w:rsidRPr="006E10F9">
        <w:rPr>
          <w:rFonts w:ascii="Palatino" w:hAnsi="Palatino"/>
        </w:rPr>
        <w:t xml:space="preserve"> + </w:t>
      </w:r>
      <w:r w:rsidRPr="0029668B">
        <w:rPr>
          <w:rFonts w:ascii="Palatino" w:hAnsi="Palatino"/>
          <w:szCs w:val="26"/>
        </w:rPr>
        <w:t>HCO</w:t>
      </w:r>
      <w:r>
        <w:rPr>
          <w:rFonts w:ascii="Palatino" w:hAnsi="Palatino"/>
          <w:noProof/>
          <w:position w:val="-8"/>
          <w:szCs w:val="26"/>
          <w:lang w:eastAsia="en-US"/>
        </w:rPr>
        <w:drawing>
          <wp:inline distT="0" distB="0" distL="0" distR="0" wp14:anchorId="632417CA" wp14:editId="7AB197AA">
            <wp:extent cx="80645" cy="1879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29668B">
        <w:rPr>
          <w:rFonts w:ascii="Palatino" w:hAnsi="Palatino"/>
          <w:szCs w:val="26"/>
        </w:rPr>
        <w:t xml:space="preserve">], (b) the concentration of dissolved </w:t>
      </w:r>
      <w:r w:rsidRPr="0073424C">
        <w:rPr>
          <w:rFonts w:ascii="Palatino" w:hAnsi="Palatino"/>
        </w:rPr>
        <w:t>CO</w:t>
      </w:r>
      <w:r w:rsidRPr="006E10F9">
        <w:rPr>
          <w:rFonts w:ascii="Palatino" w:hAnsi="Palatino"/>
          <w:vertAlign w:val="subscript"/>
        </w:rPr>
        <w:t>2</w:t>
      </w:r>
      <w:r w:rsidRPr="006E10F9">
        <w:rPr>
          <w:rFonts w:ascii="Palatino" w:hAnsi="Palatino"/>
        </w:rPr>
        <w:t xml:space="preserve"> and </w:t>
      </w:r>
      <w:r w:rsidRPr="0029668B">
        <w:rPr>
          <w:rFonts w:ascii="Palatino" w:hAnsi="Palatino"/>
          <w:szCs w:val="26"/>
        </w:rPr>
        <w:t>HCO</w:t>
      </w:r>
      <w:r>
        <w:rPr>
          <w:rFonts w:ascii="Palatino" w:hAnsi="Palatino"/>
          <w:noProof/>
          <w:position w:val="-8"/>
          <w:szCs w:val="26"/>
          <w:lang w:eastAsia="en-US"/>
        </w:rPr>
        <w:drawing>
          <wp:inline distT="0" distB="0" distL="0" distR="0" wp14:anchorId="0A145B8F" wp14:editId="4A0927BC">
            <wp:extent cx="80645" cy="187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29668B">
        <w:rPr>
          <w:rFonts w:ascii="Palatino" w:hAnsi="Palatino"/>
          <w:szCs w:val="26"/>
        </w:rPr>
        <w:t>, and (c) the partial pressure of the dissolved CO</w:t>
      </w:r>
      <w:r w:rsidRPr="006E10F9">
        <w:rPr>
          <w:rFonts w:ascii="Palatino" w:hAnsi="Palatino"/>
          <w:szCs w:val="26"/>
          <w:vertAlign w:val="subscript"/>
        </w:rPr>
        <w:t>2</w:t>
      </w:r>
      <w:r w:rsidRPr="0029668B">
        <w:rPr>
          <w:rFonts w:ascii="Palatino" w:hAnsi="Palatino"/>
          <w:szCs w:val="26"/>
        </w:rPr>
        <w:t xml:space="preserve"> (in mm Hg). </w:t>
      </w:r>
    </w:p>
    <w:p w:rsidR="00EA5730" w:rsidRPr="006E10F9" w:rsidRDefault="00EA5730" w:rsidP="00EA5730">
      <w:pPr>
        <w:ind w:left="270" w:hanging="270"/>
        <w:rPr>
          <w:rFonts w:ascii="Palatino" w:hAnsi="Palatino"/>
        </w:rPr>
      </w:pPr>
    </w:p>
    <w:p w:rsidR="00EA5730" w:rsidRPr="006E10F9" w:rsidRDefault="00EA5730" w:rsidP="00EA5730">
      <w:pPr>
        <w:ind w:left="270"/>
        <w:rPr>
          <w:rFonts w:ascii="Palatino" w:hAnsi="Palatino"/>
        </w:rPr>
      </w:pPr>
      <w:r w:rsidRPr="006E10F9">
        <w:rPr>
          <w:rFonts w:ascii="Palatino" w:hAnsi="Palatino"/>
        </w:rPr>
        <w:t>(a) First, calculate the number of moles of CO</w:t>
      </w:r>
      <w:r w:rsidRPr="00125129">
        <w:rPr>
          <w:rFonts w:ascii="Palatino" w:hAnsi="Palatino"/>
          <w:vertAlign w:val="subscript"/>
        </w:rPr>
        <w:t>2</w:t>
      </w:r>
      <w:r w:rsidRPr="006E10F9">
        <w:rPr>
          <w:rFonts w:ascii="Palatino" w:hAnsi="Palatino"/>
        </w:rPr>
        <w:t xml:space="preserve"> represented by 5.91 mL at S.T.P. One mole of a “perfect gas” occupies 22.4 L at S.T.P.; for CO</w:t>
      </w:r>
      <w:r w:rsidRPr="00125129">
        <w:rPr>
          <w:rFonts w:ascii="Palatino" w:hAnsi="Palatino"/>
          <w:vertAlign w:val="subscript"/>
        </w:rPr>
        <w:t>2</w:t>
      </w:r>
      <w:r w:rsidRPr="006E10F9">
        <w:rPr>
          <w:rFonts w:ascii="Palatino" w:hAnsi="Palatino"/>
        </w:rPr>
        <w:t>, the experimental value is 22.26 L.</w:t>
      </w:r>
      <w:r>
        <w:rPr>
          <w:rFonts w:ascii="Palatino" w:hAnsi="Palatino"/>
        </w:rPr>
        <w:br/>
      </w:r>
    </w:p>
    <w:p w:rsidR="00EA5730" w:rsidRPr="00125129" w:rsidRDefault="00EA5730" w:rsidP="00EA5730">
      <w:pPr>
        <w:ind w:left="270"/>
        <w:rPr>
          <w:rFonts w:ascii="Palatino" w:hAnsi="Palatino"/>
          <w:sz w:val="14"/>
        </w:rPr>
      </w:pPr>
    </w:p>
    <w:tbl>
      <w:tblPr>
        <w:tblW w:w="0" w:type="auto"/>
        <w:jc w:val="center"/>
        <w:tblLook w:val="00A0" w:firstRow="1" w:lastRow="0" w:firstColumn="1" w:lastColumn="0" w:noHBand="0" w:noVBand="0"/>
      </w:tblPr>
      <w:tblGrid>
        <w:gridCol w:w="540"/>
        <w:gridCol w:w="1638"/>
        <w:gridCol w:w="3204"/>
      </w:tblGrid>
      <w:tr w:rsidR="00EA5730" w:rsidRPr="00C468C7" w:rsidTr="00B46559">
        <w:trPr>
          <w:jc w:val="center"/>
        </w:trPr>
        <w:tc>
          <w:tcPr>
            <w:tcW w:w="540" w:type="dxa"/>
            <w:vMerge w:val="restart"/>
            <w:vAlign w:val="center"/>
          </w:tcPr>
          <w:p w:rsidR="00EA5730" w:rsidRPr="00C468C7" w:rsidRDefault="00EA5730" w:rsidP="00B46559">
            <w:pPr>
              <w:jc w:val="center"/>
              <w:rPr>
                <w:rFonts w:ascii="Palatino" w:hAnsi="Palatino"/>
              </w:rPr>
            </w:pPr>
            <w:r w:rsidRPr="00C468C7">
              <w:rPr>
                <w:rFonts w:ascii="Palatino" w:hAnsi="Palatino"/>
              </w:rPr>
              <w:sym w:font="Symbol" w:char="F05C"/>
            </w:r>
          </w:p>
        </w:tc>
        <w:tc>
          <w:tcPr>
            <w:tcW w:w="1638" w:type="dxa"/>
            <w:tcBorders>
              <w:bottom w:val="single" w:sz="4" w:space="0" w:color="auto"/>
            </w:tcBorders>
            <w:vAlign w:val="bottom"/>
          </w:tcPr>
          <w:p w:rsidR="00EA5730" w:rsidRPr="00C468C7" w:rsidRDefault="00EA5730" w:rsidP="00B46559">
            <w:pPr>
              <w:jc w:val="center"/>
              <w:rPr>
                <w:rFonts w:ascii="Palatino" w:hAnsi="Palatino"/>
              </w:rPr>
            </w:pPr>
            <w:r w:rsidRPr="00C468C7">
              <w:rPr>
                <w:rFonts w:ascii="Palatino" w:hAnsi="Palatino"/>
              </w:rPr>
              <w:t xml:space="preserve">5.91 </w:t>
            </w:r>
            <w:r w:rsidRPr="00C468C7">
              <w:rPr>
                <w:rFonts w:ascii="Arial" w:hAnsi="Arial"/>
                <w:sz w:val="22"/>
              </w:rPr>
              <w:t>X</w:t>
            </w:r>
            <w:r w:rsidRPr="00C468C7">
              <w:rPr>
                <w:rFonts w:ascii="Palatino" w:hAnsi="Palatino"/>
              </w:rPr>
              <w:t xml:space="preserve"> 10</w:t>
            </w:r>
            <w:r w:rsidRPr="00C468C7">
              <w:rPr>
                <w:rFonts w:ascii="Palatino" w:hAnsi="Palatino"/>
                <w:vertAlign w:val="superscript"/>
              </w:rPr>
              <w:t>-3</w:t>
            </w:r>
            <w:r w:rsidRPr="00C468C7">
              <w:rPr>
                <w:rFonts w:ascii="Palatino" w:hAnsi="Palatino"/>
              </w:rPr>
              <w:t xml:space="preserve"> L</w:t>
            </w:r>
          </w:p>
        </w:tc>
        <w:tc>
          <w:tcPr>
            <w:tcW w:w="3204" w:type="dxa"/>
            <w:vMerge w:val="restart"/>
            <w:vAlign w:val="center"/>
          </w:tcPr>
          <w:p w:rsidR="00EA5730" w:rsidRPr="00C468C7" w:rsidRDefault="00EA5730" w:rsidP="00B46559">
            <w:pPr>
              <w:rPr>
                <w:rFonts w:ascii="Palatino" w:hAnsi="Palatino"/>
              </w:rPr>
            </w:pPr>
            <w:r w:rsidRPr="00C468C7">
              <w:rPr>
                <w:rFonts w:ascii="Palatino" w:hAnsi="Palatino"/>
              </w:rPr>
              <w:t xml:space="preserve">= 26.5 </w:t>
            </w:r>
            <w:r w:rsidRPr="00C468C7">
              <w:rPr>
                <w:rFonts w:ascii="Arial" w:hAnsi="Arial"/>
                <w:sz w:val="22"/>
              </w:rPr>
              <w:t>X</w:t>
            </w:r>
            <w:r w:rsidRPr="00C468C7">
              <w:rPr>
                <w:rFonts w:ascii="Palatino" w:hAnsi="Palatino"/>
              </w:rPr>
              <w:t xml:space="preserve"> 10</w:t>
            </w:r>
            <w:r w:rsidRPr="00C468C7">
              <w:rPr>
                <w:rFonts w:ascii="Palatino" w:hAnsi="Palatino"/>
                <w:vertAlign w:val="superscript"/>
              </w:rPr>
              <w:t>-5</w:t>
            </w:r>
            <w:r w:rsidRPr="00C468C7">
              <w:rPr>
                <w:rFonts w:ascii="Palatino" w:hAnsi="Palatino"/>
              </w:rPr>
              <w:t xml:space="preserve"> moles of CO</w:t>
            </w:r>
            <w:r w:rsidRPr="00C468C7">
              <w:rPr>
                <w:rFonts w:ascii="Palatino" w:hAnsi="Palatino"/>
                <w:vertAlign w:val="subscript"/>
              </w:rPr>
              <w:t>2</w:t>
            </w:r>
          </w:p>
        </w:tc>
      </w:tr>
      <w:tr w:rsidR="00EA5730" w:rsidRPr="00C468C7" w:rsidTr="00B46559">
        <w:trPr>
          <w:jc w:val="center"/>
        </w:trPr>
        <w:tc>
          <w:tcPr>
            <w:tcW w:w="540" w:type="dxa"/>
            <w:vMerge/>
          </w:tcPr>
          <w:p w:rsidR="00EA5730" w:rsidRPr="00C468C7" w:rsidRDefault="00EA5730" w:rsidP="00B46559">
            <w:pPr>
              <w:jc w:val="center"/>
              <w:rPr>
                <w:rFonts w:ascii="Palatino" w:hAnsi="Palatino"/>
              </w:rPr>
            </w:pPr>
          </w:p>
        </w:tc>
        <w:tc>
          <w:tcPr>
            <w:tcW w:w="1638" w:type="dxa"/>
            <w:tcBorders>
              <w:top w:val="single" w:sz="4" w:space="0" w:color="auto"/>
            </w:tcBorders>
            <w:vAlign w:val="bottom"/>
          </w:tcPr>
          <w:p w:rsidR="00EA5730" w:rsidRPr="00C468C7" w:rsidRDefault="00EA5730" w:rsidP="00B46559">
            <w:pPr>
              <w:jc w:val="center"/>
              <w:rPr>
                <w:rFonts w:ascii="Palatino" w:hAnsi="Palatino"/>
              </w:rPr>
            </w:pPr>
            <w:r w:rsidRPr="00C468C7">
              <w:rPr>
                <w:rFonts w:ascii="Palatino" w:hAnsi="Palatino"/>
              </w:rPr>
              <w:t>22.6 L/mole</w:t>
            </w:r>
          </w:p>
        </w:tc>
        <w:tc>
          <w:tcPr>
            <w:tcW w:w="3204" w:type="dxa"/>
            <w:vMerge/>
          </w:tcPr>
          <w:p w:rsidR="00EA5730" w:rsidRPr="00C468C7" w:rsidRDefault="00EA5730" w:rsidP="00B46559">
            <w:pPr>
              <w:rPr>
                <w:rFonts w:ascii="Palatino" w:hAnsi="Palatino"/>
              </w:rPr>
            </w:pPr>
          </w:p>
        </w:tc>
      </w:tr>
    </w:tbl>
    <w:p w:rsidR="00EA5730" w:rsidRPr="00125129" w:rsidRDefault="00EA5730" w:rsidP="00EA5730">
      <w:pPr>
        <w:ind w:left="270"/>
        <w:rPr>
          <w:rFonts w:ascii="Palatino" w:hAnsi="Palatino"/>
          <w:b/>
          <w:sz w:val="14"/>
        </w:rPr>
      </w:pPr>
    </w:p>
    <w:p w:rsidR="00EA5730" w:rsidRPr="00125129" w:rsidRDefault="00EA5730" w:rsidP="00EA5730">
      <w:pPr>
        <w:ind w:left="270"/>
        <w:rPr>
          <w:rFonts w:ascii="Palatino" w:hAnsi="Palatino"/>
        </w:rPr>
      </w:pPr>
      <w:r w:rsidRPr="006E10F9">
        <w:rPr>
          <w:rFonts w:ascii="Palatino" w:hAnsi="Palatino"/>
        </w:rPr>
        <w:t>This amount of CO</w:t>
      </w:r>
      <w:r w:rsidRPr="00125129">
        <w:rPr>
          <w:rFonts w:ascii="Palatino" w:hAnsi="Palatino"/>
          <w:vertAlign w:val="subscript"/>
        </w:rPr>
        <w:t>2</w:t>
      </w:r>
      <w:r w:rsidRPr="00125129">
        <w:rPr>
          <w:rFonts w:ascii="Palatino" w:hAnsi="Palatino"/>
        </w:rPr>
        <w:t xml:space="preserve"> came from 10 mL (0.01 L = 1 </w:t>
      </w:r>
      <w:r w:rsidRPr="00125129">
        <w:rPr>
          <w:rFonts w:ascii="Arial" w:hAnsi="Arial"/>
          <w:sz w:val="22"/>
        </w:rPr>
        <w:t>X</w:t>
      </w:r>
      <w:r w:rsidRPr="00125129">
        <w:rPr>
          <w:rFonts w:ascii="Palatino" w:hAnsi="Palatino"/>
        </w:rPr>
        <w:t xml:space="preserve"> 10</w:t>
      </w:r>
      <w:r w:rsidRPr="00125129">
        <w:rPr>
          <w:rFonts w:ascii="Palatino" w:hAnsi="Palatino"/>
          <w:vertAlign w:val="superscript"/>
        </w:rPr>
        <w:t>-2</w:t>
      </w:r>
      <w:r w:rsidRPr="00125129">
        <w:rPr>
          <w:rFonts w:ascii="Palatino" w:hAnsi="Palatino"/>
        </w:rPr>
        <w:t xml:space="preserve"> L) of blood</w:t>
      </w:r>
    </w:p>
    <w:p w:rsidR="00EA5730" w:rsidRPr="00125129" w:rsidRDefault="00EA5730" w:rsidP="00EA5730">
      <w:pPr>
        <w:ind w:left="270"/>
        <w:rPr>
          <w:rFonts w:ascii="Palatino" w:hAnsi="Palatino"/>
        </w:rPr>
      </w:pPr>
    </w:p>
    <w:tbl>
      <w:tblPr>
        <w:tblW w:w="0" w:type="auto"/>
        <w:jc w:val="center"/>
        <w:tblLook w:val="00A0" w:firstRow="1" w:lastRow="0" w:firstColumn="1" w:lastColumn="0" w:noHBand="0" w:noVBand="0"/>
      </w:tblPr>
      <w:tblGrid>
        <w:gridCol w:w="3844"/>
        <w:gridCol w:w="1957"/>
        <w:gridCol w:w="2020"/>
      </w:tblGrid>
      <w:tr w:rsidR="00EA5730" w:rsidRPr="00C468C7" w:rsidTr="00B46559">
        <w:trPr>
          <w:trHeight w:val="316"/>
          <w:jc w:val="center"/>
        </w:trPr>
        <w:tc>
          <w:tcPr>
            <w:tcW w:w="3844" w:type="dxa"/>
            <w:vMerge w:val="restart"/>
            <w:vAlign w:val="center"/>
          </w:tcPr>
          <w:p w:rsidR="00EA5730" w:rsidRPr="00C468C7" w:rsidRDefault="00EA5730" w:rsidP="00B46559">
            <w:pPr>
              <w:jc w:val="right"/>
              <w:rPr>
                <w:rFonts w:ascii="Palatino" w:hAnsi="Palatino"/>
              </w:rPr>
            </w:pPr>
            <w:r w:rsidRPr="00C468C7">
              <w:rPr>
                <w:rFonts w:ascii="Palatino" w:hAnsi="Palatino"/>
              </w:rPr>
              <w:sym w:font="Symbol" w:char="F05C"/>
            </w:r>
            <w:r w:rsidRPr="00C468C7">
              <w:rPr>
                <w:rFonts w:ascii="Palatino" w:hAnsi="Palatino"/>
              </w:rPr>
              <w:t xml:space="preserve"> concentration of “total CO</w:t>
            </w:r>
            <w:r w:rsidRPr="00C468C7">
              <w:rPr>
                <w:rFonts w:ascii="Palatino" w:hAnsi="Palatino"/>
                <w:vertAlign w:val="subscript"/>
              </w:rPr>
              <w:t>2</w:t>
            </w:r>
            <w:r w:rsidRPr="00C468C7">
              <w:rPr>
                <w:rFonts w:ascii="Palatino" w:hAnsi="Palatino"/>
              </w:rPr>
              <w:t>” =</w:t>
            </w:r>
          </w:p>
        </w:tc>
        <w:tc>
          <w:tcPr>
            <w:tcW w:w="1957" w:type="dxa"/>
            <w:tcBorders>
              <w:bottom w:val="single" w:sz="4" w:space="0" w:color="auto"/>
            </w:tcBorders>
            <w:vAlign w:val="bottom"/>
          </w:tcPr>
          <w:p w:rsidR="00EA5730" w:rsidRPr="00C468C7" w:rsidRDefault="00EA5730" w:rsidP="00B46559">
            <w:pPr>
              <w:jc w:val="center"/>
              <w:rPr>
                <w:rFonts w:ascii="Palatino" w:hAnsi="Palatino"/>
                <w:vertAlign w:val="subscript"/>
              </w:rPr>
            </w:pPr>
            <w:r w:rsidRPr="00C468C7">
              <w:rPr>
                <w:rFonts w:ascii="Palatino" w:hAnsi="Palatino"/>
              </w:rPr>
              <w:t xml:space="preserve">26.5 </w:t>
            </w:r>
            <w:r w:rsidRPr="00C468C7">
              <w:rPr>
                <w:rFonts w:ascii="Arial" w:hAnsi="Arial"/>
                <w:sz w:val="22"/>
              </w:rPr>
              <w:t>X</w:t>
            </w:r>
            <w:r w:rsidRPr="00C468C7">
              <w:rPr>
                <w:rFonts w:ascii="Palatino" w:hAnsi="Palatino"/>
              </w:rPr>
              <w:t xml:space="preserve"> 10</w:t>
            </w:r>
            <w:r w:rsidRPr="00C468C7">
              <w:rPr>
                <w:rFonts w:ascii="Palatino" w:hAnsi="Palatino"/>
                <w:vertAlign w:val="superscript"/>
              </w:rPr>
              <w:t>-5</w:t>
            </w:r>
            <w:r w:rsidRPr="00C468C7">
              <w:rPr>
                <w:rFonts w:ascii="Palatino" w:hAnsi="Palatino"/>
                <w:vertAlign w:val="subscript"/>
              </w:rPr>
              <w:t xml:space="preserve"> </w:t>
            </w:r>
            <w:r w:rsidRPr="00C468C7">
              <w:rPr>
                <w:rFonts w:ascii="Palatino" w:hAnsi="Palatino"/>
              </w:rPr>
              <w:t>moles</w:t>
            </w:r>
          </w:p>
        </w:tc>
        <w:tc>
          <w:tcPr>
            <w:tcW w:w="2020" w:type="dxa"/>
            <w:vMerge w:val="restart"/>
            <w:vAlign w:val="center"/>
          </w:tcPr>
          <w:p w:rsidR="00EA5730" w:rsidRPr="00C468C7" w:rsidRDefault="00EA5730" w:rsidP="00B46559">
            <w:pPr>
              <w:rPr>
                <w:rFonts w:ascii="Palatino" w:hAnsi="Palatino"/>
                <w:b/>
              </w:rPr>
            </w:pPr>
            <w:r w:rsidRPr="00C468C7">
              <w:rPr>
                <w:rFonts w:ascii="Palatino" w:hAnsi="Palatino"/>
                <w:b/>
              </w:rPr>
              <w:t xml:space="preserve">= 2.65 </w:t>
            </w:r>
            <w:r w:rsidRPr="00C468C7">
              <w:rPr>
                <w:rFonts w:ascii="Arial" w:hAnsi="Arial"/>
                <w:b/>
                <w:sz w:val="22"/>
              </w:rPr>
              <w:t>X</w:t>
            </w:r>
            <w:r w:rsidRPr="00C468C7">
              <w:rPr>
                <w:rFonts w:ascii="Palatino" w:hAnsi="Palatino"/>
                <w:b/>
              </w:rPr>
              <w:t xml:space="preserve"> 10</w:t>
            </w:r>
            <w:r w:rsidRPr="00C468C7">
              <w:rPr>
                <w:rFonts w:ascii="Palatino" w:hAnsi="Palatino"/>
                <w:b/>
                <w:vertAlign w:val="superscript"/>
              </w:rPr>
              <w:t>-2</w:t>
            </w:r>
            <w:r w:rsidRPr="00C468C7">
              <w:rPr>
                <w:rFonts w:ascii="Palatino" w:hAnsi="Palatino"/>
                <w:b/>
              </w:rPr>
              <w:t xml:space="preserve"> M</w:t>
            </w:r>
          </w:p>
        </w:tc>
      </w:tr>
      <w:tr w:rsidR="00EA5730" w:rsidRPr="00C468C7" w:rsidTr="00B46559">
        <w:trPr>
          <w:trHeight w:val="168"/>
          <w:jc w:val="center"/>
        </w:trPr>
        <w:tc>
          <w:tcPr>
            <w:tcW w:w="3844" w:type="dxa"/>
            <w:vMerge/>
          </w:tcPr>
          <w:p w:rsidR="00EA5730" w:rsidRPr="00C468C7" w:rsidRDefault="00EA5730" w:rsidP="00B46559">
            <w:pPr>
              <w:jc w:val="center"/>
              <w:rPr>
                <w:rFonts w:ascii="Palatino" w:hAnsi="Palatino"/>
              </w:rPr>
            </w:pPr>
          </w:p>
        </w:tc>
        <w:tc>
          <w:tcPr>
            <w:tcW w:w="1957" w:type="dxa"/>
            <w:tcBorders>
              <w:top w:val="single" w:sz="4" w:space="0" w:color="auto"/>
            </w:tcBorders>
            <w:vAlign w:val="bottom"/>
          </w:tcPr>
          <w:p w:rsidR="00EA5730" w:rsidRPr="00C468C7" w:rsidRDefault="00EA5730" w:rsidP="00B46559">
            <w:pPr>
              <w:jc w:val="center"/>
              <w:rPr>
                <w:rFonts w:ascii="Palatino" w:hAnsi="Palatino"/>
              </w:rPr>
            </w:pPr>
            <w:r w:rsidRPr="00C468C7">
              <w:rPr>
                <w:rFonts w:ascii="Palatino" w:hAnsi="Palatino"/>
              </w:rPr>
              <w:t xml:space="preserve">1 </w:t>
            </w:r>
            <w:r w:rsidRPr="00C468C7">
              <w:rPr>
                <w:rFonts w:ascii="Arial" w:hAnsi="Arial"/>
                <w:sz w:val="22"/>
              </w:rPr>
              <w:t>X</w:t>
            </w:r>
            <w:r w:rsidRPr="00C468C7">
              <w:rPr>
                <w:rFonts w:ascii="Palatino" w:hAnsi="Palatino"/>
              </w:rPr>
              <w:t xml:space="preserve"> 10</w:t>
            </w:r>
            <w:r w:rsidRPr="00C468C7">
              <w:rPr>
                <w:rFonts w:ascii="Palatino" w:hAnsi="Palatino"/>
                <w:vertAlign w:val="superscript"/>
              </w:rPr>
              <w:t>-2</w:t>
            </w:r>
            <w:r w:rsidRPr="00C468C7">
              <w:rPr>
                <w:rFonts w:ascii="Palatino" w:hAnsi="Palatino"/>
              </w:rPr>
              <w:t xml:space="preserve"> L</w:t>
            </w:r>
          </w:p>
        </w:tc>
        <w:tc>
          <w:tcPr>
            <w:tcW w:w="2020" w:type="dxa"/>
            <w:vMerge/>
          </w:tcPr>
          <w:p w:rsidR="00EA5730" w:rsidRPr="00C468C7" w:rsidRDefault="00EA5730" w:rsidP="00B46559">
            <w:pPr>
              <w:rPr>
                <w:rFonts w:ascii="Palatino" w:hAnsi="Palatino"/>
              </w:rPr>
            </w:pPr>
          </w:p>
        </w:tc>
      </w:tr>
    </w:tbl>
    <w:p w:rsidR="00EA5730" w:rsidRPr="00125129" w:rsidRDefault="00EA5730" w:rsidP="00EA5730">
      <w:pPr>
        <w:ind w:left="270"/>
        <w:rPr>
          <w:rFonts w:ascii="Palatino" w:hAnsi="Palatino"/>
          <w:b/>
          <w:sz w:val="14"/>
        </w:rPr>
      </w:pPr>
    </w:p>
    <w:p w:rsidR="00EA5730" w:rsidRPr="007F5E54" w:rsidRDefault="00EA5730" w:rsidP="00EA5730">
      <w:pPr>
        <w:ind w:left="270"/>
        <w:rPr>
          <w:rFonts w:ascii="Palatino" w:hAnsi="Palatino"/>
          <w:sz w:val="14"/>
        </w:rPr>
      </w:pPr>
      <w:r w:rsidRPr="00125129">
        <w:rPr>
          <w:rFonts w:ascii="Palatino" w:hAnsi="Palatino"/>
        </w:rPr>
        <w:t>(b)</w:t>
      </w:r>
    </w:p>
    <w:tbl>
      <w:tblPr>
        <w:tblW w:w="0" w:type="auto"/>
        <w:jc w:val="center"/>
        <w:tblLayout w:type="fixed"/>
        <w:tblCellMar>
          <w:left w:w="0" w:type="dxa"/>
          <w:right w:w="0" w:type="dxa"/>
        </w:tblCellMar>
        <w:tblLook w:val="00A0" w:firstRow="1" w:lastRow="0" w:firstColumn="1" w:lastColumn="0" w:noHBand="0" w:noVBand="0"/>
      </w:tblPr>
      <w:tblGrid>
        <w:gridCol w:w="1529"/>
        <w:gridCol w:w="1080"/>
      </w:tblGrid>
      <w:tr w:rsidR="00EA5730" w:rsidRPr="00C468C7" w:rsidTr="00B46559">
        <w:trPr>
          <w:trHeight w:val="63"/>
          <w:jc w:val="center"/>
        </w:trPr>
        <w:tc>
          <w:tcPr>
            <w:tcW w:w="1529"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 xml:space="preserve">pH = </w:t>
            </w:r>
            <w:r w:rsidRPr="00C468C7">
              <w:rPr>
                <w:rFonts w:ascii="Palatino" w:hAnsi="Palatino"/>
                <w:i/>
              </w:rPr>
              <w:t>K</w:t>
            </w:r>
            <w:r w:rsidRPr="00C468C7">
              <w:rPr>
                <w:rFonts w:ascii="Palatino" w:hAnsi="Palatino"/>
                <w:i/>
                <w:sz w:val="20"/>
                <w:vertAlign w:val="subscript"/>
              </w:rPr>
              <w:t>a</w:t>
            </w:r>
            <w:r w:rsidRPr="00C468C7">
              <w:rPr>
                <w:rFonts w:ascii="Palatino" w:hAnsi="Palatino"/>
                <w:i/>
                <w:vertAlign w:val="subscript"/>
              </w:rPr>
              <w:t>1</w:t>
            </w:r>
            <w:r w:rsidRPr="00C468C7">
              <w:rPr>
                <w:rFonts w:ascii="Palatino" w:hAnsi="Palatino"/>
              </w:rPr>
              <w:t>+ log</w:t>
            </w:r>
          </w:p>
        </w:tc>
        <w:tc>
          <w:tcPr>
            <w:tcW w:w="1080" w:type="dxa"/>
            <w:tcBorders>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[HCO</w:t>
            </w:r>
            <w:r>
              <w:rPr>
                <w:rFonts w:ascii="Palatino" w:hAnsi="Palatino"/>
                <w:noProof/>
                <w:position w:val="-8"/>
                <w:szCs w:val="26"/>
                <w:lang w:eastAsia="en-US"/>
              </w:rPr>
              <w:drawing>
                <wp:inline distT="0" distB="0" distL="0" distR="0" wp14:anchorId="5C462645" wp14:editId="0A371024">
                  <wp:extent cx="80645" cy="1879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C468C7">
              <w:rPr>
                <w:rFonts w:ascii="Palatino" w:hAnsi="Palatino"/>
                <w:szCs w:val="26"/>
              </w:rPr>
              <w:t>]</w:t>
            </w:r>
          </w:p>
        </w:tc>
      </w:tr>
      <w:tr w:rsidR="00EA5730" w:rsidRPr="00C468C7" w:rsidTr="00B46559">
        <w:trPr>
          <w:jc w:val="center"/>
        </w:trPr>
        <w:tc>
          <w:tcPr>
            <w:tcW w:w="1529" w:type="dxa"/>
            <w:vMerge/>
            <w:vAlign w:val="center"/>
          </w:tcPr>
          <w:p w:rsidR="00EA5730" w:rsidRDefault="00EA5730" w:rsidP="00B46559">
            <w:pPr>
              <w:widowControl w:val="0"/>
              <w:autoSpaceDE w:val="0"/>
              <w:autoSpaceDN w:val="0"/>
              <w:adjustRightInd w:val="0"/>
              <w:jc w:val="center"/>
            </w:pPr>
          </w:p>
        </w:tc>
        <w:tc>
          <w:tcPr>
            <w:tcW w:w="1080"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t>[</w:t>
            </w:r>
            <w:r w:rsidRPr="00C468C7">
              <w:rPr>
                <w:rFonts w:ascii="Palatino" w:hAnsi="Palatino"/>
              </w:rPr>
              <w:t>CO</w:t>
            </w:r>
            <w:r w:rsidRPr="00C468C7">
              <w:rPr>
                <w:rFonts w:ascii="Palatino" w:hAnsi="Palatino"/>
                <w:vertAlign w:val="subscript"/>
              </w:rPr>
              <w:t>2</w:t>
            </w:r>
            <w:r w:rsidRPr="00C468C7">
              <w:rPr>
                <w:rFonts w:ascii="Palatino" w:hAnsi="Palatino"/>
              </w:rPr>
              <w:t>]</w:t>
            </w:r>
          </w:p>
        </w:tc>
      </w:tr>
    </w:tbl>
    <w:p w:rsidR="00EA5730" w:rsidRPr="00125129" w:rsidRDefault="00EA5730" w:rsidP="00EA5730">
      <w:pPr>
        <w:ind w:left="270"/>
        <w:rPr>
          <w:rFonts w:ascii="Palatino" w:hAnsi="Palatino"/>
          <w:b/>
          <w:sz w:val="14"/>
        </w:rPr>
      </w:pPr>
    </w:p>
    <w:tbl>
      <w:tblPr>
        <w:tblW w:w="0" w:type="auto"/>
        <w:jc w:val="center"/>
        <w:tblLayout w:type="fixed"/>
        <w:tblCellMar>
          <w:left w:w="0" w:type="dxa"/>
          <w:right w:w="0" w:type="dxa"/>
        </w:tblCellMar>
        <w:tblLook w:val="00A0" w:firstRow="1" w:lastRow="0" w:firstColumn="1" w:lastColumn="0" w:noHBand="0" w:noVBand="0"/>
      </w:tblPr>
      <w:tblGrid>
        <w:gridCol w:w="1856"/>
        <w:gridCol w:w="1093"/>
        <w:gridCol w:w="2203"/>
        <w:gridCol w:w="1390"/>
        <w:gridCol w:w="1086"/>
      </w:tblGrid>
      <w:tr w:rsidR="00EA5730" w:rsidRPr="00C468C7" w:rsidTr="00B46559">
        <w:trPr>
          <w:trHeight w:val="123"/>
          <w:jc w:val="center"/>
        </w:trPr>
        <w:tc>
          <w:tcPr>
            <w:tcW w:w="1856" w:type="dxa"/>
            <w:vMerge w:val="restart"/>
            <w:vAlign w:val="center"/>
          </w:tcPr>
          <w:p w:rsidR="00EA5730" w:rsidRPr="00C468C7" w:rsidRDefault="00EA5730" w:rsidP="00B46559">
            <w:pPr>
              <w:widowControl w:val="0"/>
              <w:autoSpaceDE w:val="0"/>
              <w:autoSpaceDN w:val="0"/>
              <w:adjustRightInd w:val="0"/>
              <w:ind w:left="99"/>
              <w:jc w:val="right"/>
              <w:rPr>
                <w:rFonts w:ascii="Palatino" w:hAnsi="Palatino"/>
                <w:szCs w:val="26"/>
              </w:rPr>
            </w:pPr>
            <w:r w:rsidRPr="00C468C7">
              <w:rPr>
                <w:rFonts w:ascii="Palatino" w:hAnsi="Palatino"/>
                <w:szCs w:val="26"/>
              </w:rPr>
              <w:t>7.42 = 6.1 +</w:t>
            </w:r>
            <w:r w:rsidRPr="00C468C7">
              <w:rPr>
                <w:rFonts w:ascii="Palatino" w:hAnsi="Palatino"/>
              </w:rPr>
              <w:t xml:space="preserve"> log </w:t>
            </w:r>
          </w:p>
        </w:tc>
        <w:tc>
          <w:tcPr>
            <w:tcW w:w="1093" w:type="dxa"/>
            <w:tcBorders>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[HCO</w:t>
            </w:r>
            <w:r>
              <w:rPr>
                <w:rFonts w:ascii="Palatino" w:hAnsi="Palatino"/>
                <w:noProof/>
                <w:position w:val="-8"/>
                <w:szCs w:val="26"/>
                <w:lang w:eastAsia="en-US"/>
              </w:rPr>
              <w:drawing>
                <wp:inline distT="0" distB="0" distL="0" distR="0" wp14:anchorId="7D72FE34" wp14:editId="3F8F1BE2">
                  <wp:extent cx="80645" cy="187960"/>
                  <wp:effectExtent l="0" t="0" r="0" b="0"/>
                  <wp:docPr id="1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C468C7">
              <w:rPr>
                <w:rFonts w:ascii="Palatino" w:hAnsi="Palatino"/>
                <w:szCs w:val="26"/>
              </w:rPr>
              <w:t>]</w:t>
            </w:r>
          </w:p>
        </w:tc>
        <w:tc>
          <w:tcPr>
            <w:tcW w:w="2203"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 xml:space="preserve"> </w:t>
            </w:r>
          </w:p>
        </w:tc>
        <w:tc>
          <w:tcPr>
            <w:tcW w:w="1390" w:type="dxa"/>
            <w:vMerge w:val="restart"/>
            <w:vAlign w:val="center"/>
          </w:tcPr>
          <w:p w:rsidR="00EA5730" w:rsidRPr="00C468C7" w:rsidRDefault="00EA5730" w:rsidP="00B46559">
            <w:pPr>
              <w:widowControl w:val="0"/>
              <w:autoSpaceDE w:val="0"/>
              <w:autoSpaceDN w:val="0"/>
              <w:adjustRightInd w:val="0"/>
              <w:jc w:val="right"/>
              <w:rPr>
                <w:rFonts w:ascii="Palatino" w:hAnsi="Palatino"/>
                <w:szCs w:val="26"/>
              </w:rPr>
            </w:pPr>
            <w:r w:rsidRPr="00C468C7">
              <w:rPr>
                <w:rFonts w:ascii="Palatino" w:hAnsi="Palatino"/>
                <w:szCs w:val="26"/>
              </w:rPr>
              <w:t xml:space="preserve">1.32 = log  </w:t>
            </w:r>
          </w:p>
        </w:tc>
        <w:tc>
          <w:tcPr>
            <w:tcW w:w="1086" w:type="dxa"/>
            <w:tcBorders>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[HCO</w:t>
            </w:r>
            <w:r>
              <w:rPr>
                <w:rFonts w:ascii="Palatino" w:hAnsi="Palatino"/>
                <w:noProof/>
                <w:position w:val="-8"/>
                <w:szCs w:val="26"/>
                <w:lang w:eastAsia="en-US"/>
              </w:rPr>
              <w:drawing>
                <wp:inline distT="0" distB="0" distL="0" distR="0" wp14:anchorId="702D84D7" wp14:editId="1D4E20D9">
                  <wp:extent cx="80645" cy="187960"/>
                  <wp:effectExtent l="0" t="0" r="0"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C468C7">
              <w:rPr>
                <w:rFonts w:ascii="Palatino" w:hAnsi="Palatino"/>
                <w:szCs w:val="26"/>
              </w:rPr>
              <w:t>]</w:t>
            </w:r>
          </w:p>
        </w:tc>
      </w:tr>
      <w:tr w:rsidR="00EA5730" w:rsidRPr="00C468C7" w:rsidTr="00B46559">
        <w:trPr>
          <w:trHeight w:val="279"/>
          <w:jc w:val="center"/>
        </w:trPr>
        <w:tc>
          <w:tcPr>
            <w:tcW w:w="1856" w:type="dxa"/>
            <w:vMerge/>
            <w:vAlign w:val="center"/>
          </w:tcPr>
          <w:p w:rsidR="00EA5730" w:rsidRDefault="00EA5730" w:rsidP="00B46559">
            <w:pPr>
              <w:widowControl w:val="0"/>
              <w:autoSpaceDE w:val="0"/>
              <w:autoSpaceDN w:val="0"/>
              <w:adjustRightInd w:val="0"/>
              <w:ind w:left="99"/>
              <w:jc w:val="center"/>
            </w:pPr>
          </w:p>
        </w:tc>
        <w:tc>
          <w:tcPr>
            <w:tcW w:w="1093"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rPr>
              <w:t>[CO</w:t>
            </w:r>
            <w:r w:rsidRPr="00C468C7">
              <w:rPr>
                <w:rFonts w:ascii="Palatino" w:hAnsi="Palatino"/>
                <w:vertAlign w:val="subscript"/>
              </w:rPr>
              <w:t>2</w:t>
            </w:r>
            <w:r w:rsidRPr="00C468C7">
              <w:rPr>
                <w:rFonts w:ascii="Palatino" w:hAnsi="Palatino"/>
              </w:rPr>
              <w:t>]</w:t>
            </w:r>
          </w:p>
        </w:tc>
        <w:tc>
          <w:tcPr>
            <w:tcW w:w="2203"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1390"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1086"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rPr>
              <w:t>[CO</w:t>
            </w:r>
            <w:r w:rsidRPr="00C468C7">
              <w:rPr>
                <w:rFonts w:ascii="Palatino" w:hAnsi="Palatino"/>
                <w:vertAlign w:val="subscript"/>
              </w:rPr>
              <w:t>2</w:t>
            </w:r>
            <w:r w:rsidRPr="00C468C7">
              <w:rPr>
                <w:rFonts w:ascii="Palatino" w:hAnsi="Palatino"/>
              </w:rPr>
              <w:t>]</w:t>
            </w:r>
          </w:p>
        </w:tc>
      </w:tr>
    </w:tbl>
    <w:p w:rsidR="00EA5730" w:rsidRPr="00125129" w:rsidRDefault="00EA5730" w:rsidP="00EA5730">
      <w:pPr>
        <w:ind w:left="270"/>
        <w:rPr>
          <w:rFonts w:ascii="Palatino" w:hAnsi="Palatino"/>
          <w:sz w:val="14"/>
        </w:rPr>
      </w:pPr>
    </w:p>
    <w:tbl>
      <w:tblPr>
        <w:tblW w:w="0" w:type="auto"/>
        <w:jc w:val="center"/>
        <w:tblLayout w:type="fixed"/>
        <w:tblCellMar>
          <w:left w:w="0" w:type="dxa"/>
          <w:right w:w="0" w:type="dxa"/>
        </w:tblCellMar>
        <w:tblLook w:val="00A0" w:firstRow="1" w:lastRow="0" w:firstColumn="1" w:lastColumn="0" w:noHBand="0" w:noVBand="0"/>
      </w:tblPr>
      <w:tblGrid>
        <w:gridCol w:w="1348"/>
        <w:gridCol w:w="2649"/>
        <w:gridCol w:w="895"/>
      </w:tblGrid>
      <w:tr w:rsidR="00EA5730" w:rsidRPr="00C468C7" w:rsidTr="00B46559">
        <w:trPr>
          <w:trHeight w:val="70"/>
          <w:jc w:val="center"/>
        </w:trPr>
        <w:tc>
          <w:tcPr>
            <w:tcW w:w="1348" w:type="dxa"/>
            <w:tcBorders>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[HCO</w:t>
            </w:r>
            <w:r>
              <w:rPr>
                <w:rFonts w:ascii="Palatino" w:hAnsi="Palatino"/>
                <w:noProof/>
                <w:position w:val="-8"/>
                <w:szCs w:val="26"/>
                <w:lang w:eastAsia="en-US"/>
              </w:rPr>
              <w:drawing>
                <wp:inline distT="0" distB="0" distL="0" distR="0" wp14:anchorId="594ED84E" wp14:editId="40CD205F">
                  <wp:extent cx="80645" cy="1879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C468C7">
              <w:rPr>
                <w:rFonts w:ascii="Palatino" w:hAnsi="Palatino"/>
                <w:szCs w:val="26"/>
              </w:rPr>
              <w:t>]</w:t>
            </w:r>
          </w:p>
        </w:tc>
        <w:tc>
          <w:tcPr>
            <w:tcW w:w="2649"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 xml:space="preserve"> = antilog 1.32 = 20.89 =  </w:t>
            </w:r>
          </w:p>
        </w:tc>
        <w:tc>
          <w:tcPr>
            <w:tcW w:w="895" w:type="dxa"/>
            <w:tcBorders>
              <w:left w:val="nil"/>
              <w:bottom w:val="single" w:sz="4" w:space="0" w:color="auto"/>
            </w:tcBorders>
            <w:shd w:val="clear" w:color="auto" w:fill="auto"/>
            <w:vAlign w:val="bottom"/>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20.89</w:t>
            </w:r>
          </w:p>
        </w:tc>
      </w:tr>
      <w:tr w:rsidR="00EA5730" w:rsidRPr="00C468C7" w:rsidTr="00B46559">
        <w:trPr>
          <w:trHeight w:val="322"/>
          <w:jc w:val="center"/>
        </w:trPr>
        <w:tc>
          <w:tcPr>
            <w:tcW w:w="1348"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t>[</w:t>
            </w:r>
            <w:r w:rsidRPr="00C468C7">
              <w:rPr>
                <w:rFonts w:ascii="Palatino" w:hAnsi="Palatino"/>
              </w:rPr>
              <w:t>CO</w:t>
            </w:r>
            <w:r w:rsidRPr="00C468C7">
              <w:rPr>
                <w:rFonts w:ascii="Palatino" w:hAnsi="Palatino"/>
                <w:vertAlign w:val="subscript"/>
              </w:rPr>
              <w:t>2</w:t>
            </w:r>
            <w:r w:rsidRPr="00C468C7">
              <w:rPr>
                <w:rFonts w:ascii="Palatino" w:hAnsi="Palatino"/>
              </w:rPr>
              <w:t>]</w:t>
            </w:r>
          </w:p>
        </w:tc>
        <w:tc>
          <w:tcPr>
            <w:tcW w:w="2649"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895" w:type="dxa"/>
            <w:tcBorders>
              <w:top w:val="single" w:sz="4" w:space="0" w:color="auto"/>
              <w:left w:val="nil"/>
            </w:tcBorders>
            <w:shd w:val="clear" w:color="auto" w:fill="auto"/>
            <w:vAlign w:val="bottom"/>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1</w:t>
            </w:r>
          </w:p>
        </w:tc>
      </w:tr>
    </w:tbl>
    <w:p w:rsidR="00EA5730" w:rsidRPr="00125129" w:rsidRDefault="00EA5730" w:rsidP="00EA5730">
      <w:pPr>
        <w:ind w:left="270"/>
        <w:rPr>
          <w:rFonts w:ascii="Palatino" w:hAnsi="Palatino"/>
          <w:sz w:val="14"/>
        </w:rPr>
      </w:pPr>
    </w:p>
    <w:tbl>
      <w:tblPr>
        <w:tblW w:w="0" w:type="auto"/>
        <w:jc w:val="center"/>
        <w:tblLayout w:type="fixed"/>
        <w:tblCellMar>
          <w:left w:w="0" w:type="dxa"/>
          <w:right w:w="0" w:type="dxa"/>
        </w:tblCellMar>
        <w:tblLook w:val="00A0" w:firstRow="1" w:lastRow="0" w:firstColumn="1" w:lastColumn="0" w:noHBand="0" w:noVBand="0"/>
      </w:tblPr>
      <w:tblGrid>
        <w:gridCol w:w="1636"/>
        <w:gridCol w:w="821"/>
        <w:gridCol w:w="3897"/>
      </w:tblGrid>
      <w:tr w:rsidR="00EA5730" w:rsidRPr="00C468C7" w:rsidTr="00B46559">
        <w:trPr>
          <w:trHeight w:val="129"/>
          <w:jc w:val="center"/>
        </w:trPr>
        <w:tc>
          <w:tcPr>
            <w:tcW w:w="1636" w:type="dxa"/>
            <w:vMerge w:val="restart"/>
            <w:vAlign w:val="center"/>
          </w:tcPr>
          <w:p w:rsidR="00EA5730" w:rsidRPr="00C468C7" w:rsidRDefault="00EA5730" w:rsidP="00B46559">
            <w:pPr>
              <w:widowControl w:val="0"/>
              <w:autoSpaceDE w:val="0"/>
              <w:autoSpaceDN w:val="0"/>
              <w:adjustRightInd w:val="0"/>
              <w:ind w:left="99"/>
              <w:jc w:val="right"/>
              <w:rPr>
                <w:rFonts w:ascii="Palatino" w:hAnsi="Palatino"/>
                <w:szCs w:val="26"/>
              </w:rPr>
            </w:pPr>
            <w:r w:rsidRPr="00C468C7">
              <w:rPr>
                <w:rFonts w:ascii="Palatino" w:hAnsi="Palatino"/>
                <w:szCs w:val="26"/>
              </w:rPr>
              <w:t>[HCO</w:t>
            </w:r>
            <w:r>
              <w:rPr>
                <w:rFonts w:ascii="Palatino" w:hAnsi="Palatino"/>
                <w:noProof/>
                <w:position w:val="-8"/>
                <w:szCs w:val="26"/>
                <w:lang w:eastAsia="en-US"/>
              </w:rPr>
              <w:drawing>
                <wp:inline distT="0" distB="0" distL="0" distR="0" wp14:anchorId="185FB5E7" wp14:editId="2AD22D25">
                  <wp:extent cx="80645" cy="187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C468C7">
              <w:rPr>
                <w:rFonts w:ascii="Palatino" w:hAnsi="Palatino"/>
                <w:szCs w:val="26"/>
              </w:rPr>
              <w:t>] = </w:t>
            </w:r>
          </w:p>
        </w:tc>
        <w:tc>
          <w:tcPr>
            <w:tcW w:w="821" w:type="dxa"/>
            <w:tcBorders>
              <w:bottom w:val="single" w:sz="4" w:space="0" w:color="auto"/>
            </w:tcBorders>
            <w:vAlign w:val="bottom"/>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20.89</w:t>
            </w:r>
          </w:p>
        </w:tc>
        <w:tc>
          <w:tcPr>
            <w:tcW w:w="3897"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 xml:space="preserve"> </w:t>
            </w:r>
            <w:r w:rsidRPr="00C468C7">
              <w:rPr>
                <w:rFonts w:ascii="Arial" w:hAnsi="Arial"/>
                <w:sz w:val="22"/>
                <w:szCs w:val="26"/>
              </w:rPr>
              <w:t>X</w:t>
            </w:r>
            <w:r w:rsidRPr="00C468C7">
              <w:rPr>
                <w:rFonts w:ascii="Palatino" w:hAnsi="Palatino"/>
                <w:szCs w:val="26"/>
              </w:rPr>
              <w:t xml:space="preserve"> 2.65 </w:t>
            </w:r>
            <w:r w:rsidRPr="00C468C7">
              <w:rPr>
                <w:rFonts w:ascii="Arial" w:hAnsi="Arial"/>
                <w:sz w:val="22"/>
                <w:szCs w:val="26"/>
              </w:rPr>
              <w:t>X</w:t>
            </w:r>
            <w:r w:rsidRPr="00C468C7">
              <w:rPr>
                <w:rFonts w:ascii="Palatino" w:hAnsi="Palatino"/>
                <w:szCs w:val="26"/>
              </w:rPr>
              <w:t xml:space="preserve"> 10</w:t>
            </w:r>
            <w:r w:rsidRPr="00C468C7">
              <w:rPr>
                <w:rFonts w:ascii="Palatino" w:hAnsi="Palatino"/>
                <w:szCs w:val="26"/>
                <w:vertAlign w:val="superscript"/>
              </w:rPr>
              <w:t>-2</w:t>
            </w:r>
            <w:r w:rsidRPr="00C468C7">
              <w:rPr>
                <w:rFonts w:ascii="Palatino" w:hAnsi="Palatino"/>
                <w:szCs w:val="26"/>
              </w:rPr>
              <w:t xml:space="preserve"> M = </w:t>
            </w:r>
            <w:r w:rsidRPr="00C468C7">
              <w:rPr>
                <w:rFonts w:ascii="Palatino" w:hAnsi="Palatino"/>
                <w:b/>
                <w:szCs w:val="26"/>
              </w:rPr>
              <w:t xml:space="preserve">2.53 </w:t>
            </w:r>
            <w:r w:rsidRPr="00C468C7">
              <w:rPr>
                <w:rFonts w:ascii="Arial" w:hAnsi="Arial"/>
                <w:b/>
                <w:sz w:val="22"/>
                <w:szCs w:val="26"/>
              </w:rPr>
              <w:t>X</w:t>
            </w:r>
            <w:r w:rsidRPr="00C468C7">
              <w:rPr>
                <w:rFonts w:ascii="Palatino" w:hAnsi="Palatino"/>
                <w:b/>
                <w:szCs w:val="26"/>
              </w:rPr>
              <w:t xml:space="preserve"> 10</w:t>
            </w:r>
            <w:r w:rsidRPr="00C468C7">
              <w:rPr>
                <w:rFonts w:ascii="Palatino" w:hAnsi="Palatino"/>
                <w:b/>
                <w:szCs w:val="26"/>
                <w:vertAlign w:val="superscript"/>
              </w:rPr>
              <w:t>-2</w:t>
            </w:r>
            <w:r w:rsidRPr="00C468C7">
              <w:rPr>
                <w:rFonts w:ascii="Palatino" w:hAnsi="Palatino"/>
                <w:b/>
                <w:szCs w:val="26"/>
              </w:rPr>
              <w:t xml:space="preserve"> M</w:t>
            </w:r>
          </w:p>
        </w:tc>
      </w:tr>
      <w:tr w:rsidR="00EA5730" w:rsidRPr="00C468C7" w:rsidTr="00B46559">
        <w:trPr>
          <w:trHeight w:val="291"/>
          <w:jc w:val="center"/>
        </w:trPr>
        <w:tc>
          <w:tcPr>
            <w:tcW w:w="1636" w:type="dxa"/>
            <w:vMerge/>
            <w:vAlign w:val="center"/>
          </w:tcPr>
          <w:p w:rsidR="00EA5730" w:rsidRDefault="00EA5730" w:rsidP="00B46559">
            <w:pPr>
              <w:widowControl w:val="0"/>
              <w:autoSpaceDE w:val="0"/>
              <w:autoSpaceDN w:val="0"/>
              <w:adjustRightInd w:val="0"/>
              <w:ind w:left="99"/>
              <w:jc w:val="center"/>
            </w:pPr>
          </w:p>
        </w:tc>
        <w:tc>
          <w:tcPr>
            <w:tcW w:w="821" w:type="dxa"/>
            <w:tcBorders>
              <w:top w:val="single" w:sz="4" w:space="0" w:color="auto"/>
            </w:tcBorders>
            <w:vAlign w:val="bottom"/>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rPr>
              <w:t>21.89</w:t>
            </w:r>
          </w:p>
        </w:tc>
        <w:tc>
          <w:tcPr>
            <w:tcW w:w="3897"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r>
    </w:tbl>
    <w:p w:rsidR="00EA5730" w:rsidRPr="00125129" w:rsidRDefault="00EA5730" w:rsidP="00EA5730">
      <w:pPr>
        <w:ind w:left="270"/>
        <w:rPr>
          <w:rFonts w:ascii="Palatino" w:hAnsi="Palatino"/>
          <w:sz w:val="14"/>
        </w:rPr>
      </w:pPr>
    </w:p>
    <w:tbl>
      <w:tblPr>
        <w:tblW w:w="0" w:type="auto"/>
        <w:jc w:val="center"/>
        <w:tblLayout w:type="fixed"/>
        <w:tblCellMar>
          <w:left w:w="0" w:type="dxa"/>
          <w:right w:w="0" w:type="dxa"/>
        </w:tblCellMar>
        <w:tblLook w:val="00A0" w:firstRow="1" w:lastRow="0" w:firstColumn="1" w:lastColumn="0" w:noHBand="0" w:noVBand="0"/>
      </w:tblPr>
      <w:tblGrid>
        <w:gridCol w:w="1636"/>
        <w:gridCol w:w="821"/>
        <w:gridCol w:w="3897"/>
      </w:tblGrid>
      <w:tr w:rsidR="00EA5730" w:rsidRPr="00C468C7" w:rsidTr="00B46559">
        <w:trPr>
          <w:trHeight w:val="129"/>
          <w:jc w:val="center"/>
        </w:trPr>
        <w:tc>
          <w:tcPr>
            <w:tcW w:w="1636" w:type="dxa"/>
            <w:vMerge w:val="restart"/>
            <w:vAlign w:val="center"/>
          </w:tcPr>
          <w:p w:rsidR="00EA5730" w:rsidRPr="00C468C7" w:rsidRDefault="00EA5730" w:rsidP="00B46559">
            <w:pPr>
              <w:widowControl w:val="0"/>
              <w:autoSpaceDE w:val="0"/>
              <w:autoSpaceDN w:val="0"/>
              <w:adjustRightInd w:val="0"/>
              <w:ind w:left="99"/>
              <w:jc w:val="right"/>
              <w:rPr>
                <w:rFonts w:ascii="Palatino" w:hAnsi="Palatino"/>
                <w:szCs w:val="26"/>
              </w:rPr>
            </w:pPr>
            <w:r w:rsidRPr="00C468C7">
              <w:rPr>
                <w:rFonts w:ascii="Palatino" w:hAnsi="Palatino"/>
                <w:szCs w:val="26"/>
              </w:rPr>
              <w:t>[CO</w:t>
            </w:r>
            <w:r w:rsidRPr="00C468C7">
              <w:rPr>
                <w:rFonts w:ascii="Palatino" w:hAnsi="Palatino"/>
                <w:szCs w:val="26"/>
                <w:vertAlign w:val="subscript"/>
              </w:rPr>
              <w:t>2</w:t>
            </w:r>
            <w:r w:rsidRPr="00C468C7">
              <w:rPr>
                <w:rFonts w:ascii="Palatino" w:hAnsi="Palatino"/>
                <w:szCs w:val="26"/>
              </w:rPr>
              <w:t>] = </w:t>
            </w:r>
          </w:p>
        </w:tc>
        <w:tc>
          <w:tcPr>
            <w:tcW w:w="821" w:type="dxa"/>
            <w:tcBorders>
              <w:bottom w:val="single" w:sz="4" w:space="0" w:color="auto"/>
            </w:tcBorders>
            <w:vAlign w:val="bottom"/>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1</w:t>
            </w:r>
          </w:p>
        </w:tc>
        <w:tc>
          <w:tcPr>
            <w:tcW w:w="3897" w:type="dxa"/>
            <w:vMerge w:val="restart"/>
            <w:vAlign w:val="center"/>
          </w:tcPr>
          <w:p w:rsidR="00EA5730" w:rsidRPr="00C468C7" w:rsidRDefault="00EA5730" w:rsidP="00B46559">
            <w:pPr>
              <w:widowControl w:val="0"/>
              <w:autoSpaceDE w:val="0"/>
              <w:autoSpaceDN w:val="0"/>
              <w:adjustRightInd w:val="0"/>
              <w:rPr>
                <w:rFonts w:ascii="Palatino" w:hAnsi="Palatino"/>
                <w:szCs w:val="26"/>
              </w:rPr>
            </w:pPr>
            <w:r w:rsidRPr="00C468C7">
              <w:rPr>
                <w:rFonts w:ascii="Palatino" w:hAnsi="Palatino"/>
                <w:szCs w:val="26"/>
              </w:rPr>
              <w:t xml:space="preserve"> </w:t>
            </w:r>
            <w:r w:rsidRPr="00C468C7">
              <w:rPr>
                <w:rFonts w:ascii="Arial" w:hAnsi="Arial"/>
                <w:sz w:val="22"/>
                <w:szCs w:val="26"/>
              </w:rPr>
              <w:t>X</w:t>
            </w:r>
            <w:r w:rsidRPr="00C468C7">
              <w:rPr>
                <w:rFonts w:ascii="Palatino" w:hAnsi="Palatino"/>
                <w:szCs w:val="26"/>
              </w:rPr>
              <w:t xml:space="preserve"> 2.65 </w:t>
            </w:r>
            <w:r w:rsidRPr="00C468C7">
              <w:rPr>
                <w:rFonts w:ascii="Arial" w:hAnsi="Arial"/>
                <w:sz w:val="22"/>
                <w:szCs w:val="26"/>
              </w:rPr>
              <w:t>X</w:t>
            </w:r>
            <w:r w:rsidRPr="00C468C7">
              <w:rPr>
                <w:rFonts w:ascii="Palatino" w:hAnsi="Palatino"/>
                <w:szCs w:val="26"/>
              </w:rPr>
              <w:t xml:space="preserve"> 10</w:t>
            </w:r>
            <w:r w:rsidRPr="00C468C7">
              <w:rPr>
                <w:rFonts w:ascii="Palatino" w:hAnsi="Palatino"/>
                <w:szCs w:val="26"/>
                <w:vertAlign w:val="superscript"/>
              </w:rPr>
              <w:t>-2</w:t>
            </w:r>
            <w:r w:rsidRPr="00C468C7">
              <w:rPr>
                <w:rFonts w:ascii="Palatino" w:hAnsi="Palatino"/>
                <w:szCs w:val="26"/>
              </w:rPr>
              <w:t xml:space="preserve"> M = </w:t>
            </w:r>
            <w:r w:rsidRPr="00C468C7">
              <w:rPr>
                <w:rFonts w:ascii="Palatino" w:hAnsi="Palatino"/>
                <w:b/>
                <w:szCs w:val="26"/>
              </w:rPr>
              <w:t xml:space="preserve">1.21 </w:t>
            </w:r>
            <w:r w:rsidRPr="00C468C7">
              <w:rPr>
                <w:rFonts w:ascii="Arial" w:hAnsi="Arial"/>
                <w:b/>
                <w:sz w:val="22"/>
                <w:szCs w:val="26"/>
              </w:rPr>
              <w:t>X</w:t>
            </w:r>
            <w:r w:rsidRPr="00C468C7">
              <w:rPr>
                <w:rFonts w:ascii="Palatino" w:hAnsi="Palatino"/>
                <w:b/>
                <w:szCs w:val="26"/>
              </w:rPr>
              <w:t xml:space="preserve"> 10</w:t>
            </w:r>
            <w:r w:rsidRPr="00C468C7">
              <w:rPr>
                <w:rFonts w:ascii="Palatino" w:hAnsi="Palatino"/>
                <w:b/>
                <w:szCs w:val="26"/>
                <w:vertAlign w:val="superscript"/>
              </w:rPr>
              <w:t>-3</w:t>
            </w:r>
            <w:r w:rsidRPr="00C468C7">
              <w:rPr>
                <w:rFonts w:ascii="Palatino" w:hAnsi="Palatino"/>
                <w:b/>
                <w:szCs w:val="26"/>
              </w:rPr>
              <w:t xml:space="preserve"> M</w:t>
            </w:r>
          </w:p>
        </w:tc>
      </w:tr>
      <w:tr w:rsidR="00EA5730" w:rsidRPr="00C468C7" w:rsidTr="00B46559">
        <w:trPr>
          <w:trHeight w:val="291"/>
          <w:jc w:val="center"/>
        </w:trPr>
        <w:tc>
          <w:tcPr>
            <w:tcW w:w="1636" w:type="dxa"/>
            <w:vMerge/>
            <w:vAlign w:val="center"/>
          </w:tcPr>
          <w:p w:rsidR="00EA5730" w:rsidRDefault="00EA5730" w:rsidP="00B46559">
            <w:pPr>
              <w:widowControl w:val="0"/>
              <w:autoSpaceDE w:val="0"/>
              <w:autoSpaceDN w:val="0"/>
              <w:adjustRightInd w:val="0"/>
              <w:ind w:left="99"/>
              <w:jc w:val="center"/>
            </w:pPr>
          </w:p>
        </w:tc>
        <w:tc>
          <w:tcPr>
            <w:tcW w:w="821" w:type="dxa"/>
            <w:tcBorders>
              <w:top w:val="single" w:sz="4" w:space="0" w:color="auto"/>
            </w:tcBorders>
            <w:vAlign w:val="bottom"/>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rPr>
              <w:t>21.89</w:t>
            </w:r>
          </w:p>
        </w:tc>
        <w:tc>
          <w:tcPr>
            <w:tcW w:w="3897"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r>
    </w:tbl>
    <w:p w:rsidR="00EA5730" w:rsidRPr="00125129" w:rsidRDefault="00EA5730" w:rsidP="00EA5730">
      <w:pPr>
        <w:ind w:left="270"/>
        <w:rPr>
          <w:rFonts w:ascii="Palatino" w:hAnsi="Palatino"/>
          <w:caps/>
          <w:sz w:val="14"/>
        </w:rPr>
      </w:pPr>
    </w:p>
    <w:p w:rsidR="00EA5730" w:rsidRDefault="00EA5730" w:rsidP="00EA5730">
      <w:pPr>
        <w:ind w:left="270"/>
      </w:pPr>
      <w:r w:rsidRPr="006E10F9">
        <w:rPr>
          <w:rFonts w:ascii="Palatino" w:hAnsi="Palatino"/>
        </w:rPr>
        <w:t xml:space="preserve">(c) </w:t>
      </w:r>
      <w:r>
        <w:t>[</w:t>
      </w:r>
      <w:proofErr w:type="gramStart"/>
      <w:r w:rsidRPr="0073424C">
        <w:rPr>
          <w:rFonts w:ascii="Palatino" w:hAnsi="Palatino"/>
        </w:rPr>
        <w:t>CO</w:t>
      </w:r>
      <w:r w:rsidRPr="0073424C">
        <w:rPr>
          <w:rFonts w:ascii="Palatino" w:hAnsi="Palatino"/>
          <w:vertAlign w:val="subscript"/>
        </w:rPr>
        <w:t>2</w:t>
      </w:r>
      <w:r w:rsidRPr="0073424C">
        <w:rPr>
          <w:rFonts w:ascii="Palatino" w:hAnsi="Palatino"/>
        </w:rPr>
        <w:t>]</w:t>
      </w:r>
      <w:r w:rsidRPr="0073424C">
        <w:rPr>
          <w:rFonts w:ascii="Palatino" w:hAnsi="Palatino"/>
          <w:sz w:val="18"/>
          <w:vertAlign w:val="subscript"/>
        </w:rPr>
        <w:t>dissolved</w:t>
      </w:r>
      <w:proofErr w:type="gramEnd"/>
      <w:r w:rsidRPr="0073424C">
        <w:rPr>
          <w:rFonts w:ascii="Palatino" w:hAnsi="Palatino"/>
        </w:rPr>
        <w:t xml:space="preserve"> = </w:t>
      </w:r>
      <w:r w:rsidRPr="0073424C">
        <w:rPr>
          <w:rFonts w:ascii="Palatino" w:hAnsi="Palatino"/>
          <w:i/>
        </w:rPr>
        <w:t>k</w:t>
      </w:r>
      <w:r w:rsidRPr="0073424C">
        <w:rPr>
          <w:rFonts w:ascii="Palatino" w:hAnsi="Palatino"/>
        </w:rPr>
        <w:t xml:space="preserve"> (</w:t>
      </w:r>
      <w:r w:rsidRPr="0073424C">
        <w:rPr>
          <w:rFonts w:ascii="Palatino" w:hAnsi="Palatino"/>
          <w:i/>
        </w:rPr>
        <w:t>P</w:t>
      </w:r>
      <w:r w:rsidRPr="0073424C">
        <w:rPr>
          <w:rFonts w:ascii="Palatino" w:hAnsi="Palatino"/>
          <w:sz w:val="14"/>
        </w:rPr>
        <w:t>CO</w:t>
      </w:r>
      <w:r w:rsidRPr="0073424C">
        <w:rPr>
          <w:rFonts w:ascii="Palatino" w:hAnsi="Palatino"/>
          <w:sz w:val="14"/>
          <w:vertAlign w:val="subscript"/>
        </w:rPr>
        <w:t>2</w:t>
      </w:r>
      <w:r w:rsidRPr="0073424C">
        <w:rPr>
          <w:rFonts w:ascii="Palatino" w:hAnsi="Palatino"/>
        </w:rPr>
        <w:t>) mm Hg</w:t>
      </w:r>
    </w:p>
    <w:p w:rsidR="00EA5730" w:rsidRPr="006E10F9" w:rsidRDefault="00EA5730" w:rsidP="00EA5730">
      <w:pPr>
        <w:ind w:left="270"/>
        <w:rPr>
          <w:rFonts w:ascii="Palatino" w:hAnsi="Palatino"/>
        </w:rPr>
      </w:pPr>
    </w:p>
    <w:tbl>
      <w:tblPr>
        <w:tblW w:w="0" w:type="auto"/>
        <w:jc w:val="center"/>
        <w:tblLayout w:type="fixed"/>
        <w:tblCellMar>
          <w:left w:w="0" w:type="dxa"/>
          <w:right w:w="0" w:type="dxa"/>
        </w:tblCellMar>
        <w:tblLook w:val="00A0" w:firstRow="1" w:lastRow="0" w:firstColumn="1" w:lastColumn="0" w:noHBand="0" w:noVBand="0"/>
      </w:tblPr>
      <w:tblGrid>
        <w:gridCol w:w="183"/>
        <w:gridCol w:w="698"/>
        <w:gridCol w:w="1191"/>
        <w:gridCol w:w="315"/>
        <w:gridCol w:w="1374"/>
        <w:gridCol w:w="1725"/>
      </w:tblGrid>
      <w:tr w:rsidR="00EA5730" w:rsidRPr="00C468C7" w:rsidTr="00B46559">
        <w:trPr>
          <w:trHeight w:val="63"/>
          <w:jc w:val="center"/>
        </w:trPr>
        <w:tc>
          <w:tcPr>
            <w:tcW w:w="183"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698" w:type="dxa"/>
            <w:vMerge w:val="restart"/>
            <w:vAlign w:val="center"/>
          </w:tcPr>
          <w:p w:rsidR="00EA5730" w:rsidRPr="00C468C7" w:rsidRDefault="00EA5730" w:rsidP="00B46559">
            <w:pPr>
              <w:widowControl w:val="0"/>
              <w:autoSpaceDE w:val="0"/>
              <w:autoSpaceDN w:val="0"/>
              <w:adjustRightInd w:val="0"/>
              <w:rPr>
                <w:rFonts w:ascii="Palatino" w:hAnsi="Palatino"/>
                <w:szCs w:val="26"/>
                <w:vertAlign w:val="superscript"/>
              </w:rPr>
            </w:pPr>
            <w:r w:rsidRPr="00C468C7">
              <w:rPr>
                <w:rFonts w:ascii="Palatino" w:hAnsi="Palatino"/>
                <w:i/>
              </w:rPr>
              <w:t>P</w:t>
            </w:r>
            <w:r w:rsidRPr="00C468C7">
              <w:rPr>
                <w:rFonts w:ascii="Palatino" w:hAnsi="Palatino"/>
                <w:sz w:val="14"/>
              </w:rPr>
              <w:t>CO</w:t>
            </w:r>
            <w:r w:rsidRPr="00C468C7">
              <w:rPr>
                <w:rFonts w:ascii="Palatino" w:hAnsi="Palatino"/>
                <w:sz w:val="14"/>
                <w:vertAlign w:val="subscript"/>
              </w:rPr>
              <w:t>2</w:t>
            </w:r>
            <w:r w:rsidRPr="00C468C7">
              <w:rPr>
                <w:rFonts w:ascii="Palatino" w:hAnsi="Palatino"/>
                <w:sz w:val="14"/>
                <w:vertAlign w:val="superscript"/>
              </w:rPr>
              <w:t xml:space="preserve"> </w:t>
            </w:r>
            <w:r w:rsidRPr="00C468C7">
              <w:rPr>
                <w:rFonts w:ascii="Palatino" w:hAnsi="Palatino"/>
              </w:rPr>
              <w:t>= </w:t>
            </w:r>
          </w:p>
        </w:tc>
        <w:tc>
          <w:tcPr>
            <w:tcW w:w="1191" w:type="dxa"/>
            <w:tcBorders>
              <w:bottom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[HCO</w:t>
            </w:r>
            <w:r>
              <w:rPr>
                <w:rFonts w:ascii="Palatino" w:hAnsi="Palatino"/>
                <w:noProof/>
                <w:position w:val="-8"/>
                <w:szCs w:val="26"/>
                <w:lang w:eastAsia="en-US"/>
              </w:rPr>
              <w:drawing>
                <wp:inline distT="0" distB="0" distL="0" distR="0" wp14:anchorId="5C1AB031" wp14:editId="06E63A25">
                  <wp:extent cx="80645" cy="1879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80645" cy="187960"/>
                          </a:xfrm>
                          <a:prstGeom prst="rect">
                            <a:avLst/>
                          </a:prstGeom>
                          <a:noFill/>
                          <a:ln>
                            <a:noFill/>
                          </a:ln>
                        </pic:spPr>
                      </pic:pic>
                    </a:graphicData>
                  </a:graphic>
                </wp:inline>
              </w:drawing>
            </w:r>
            <w:r w:rsidRPr="00C468C7">
              <w:rPr>
                <w:rFonts w:ascii="Palatino" w:hAnsi="Palatino"/>
                <w:szCs w:val="26"/>
              </w:rPr>
              <w:t>]</w:t>
            </w:r>
          </w:p>
        </w:tc>
        <w:tc>
          <w:tcPr>
            <w:tcW w:w="315" w:type="dxa"/>
            <w:vMerge w:val="restart"/>
            <w:vAlign w:val="center"/>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w:t>
            </w:r>
          </w:p>
        </w:tc>
        <w:tc>
          <w:tcPr>
            <w:tcW w:w="1374" w:type="dxa"/>
            <w:tcBorders>
              <w:bottom w:val="single" w:sz="4" w:space="0" w:color="auto"/>
            </w:tcBorders>
            <w:shd w:val="clear" w:color="auto" w:fill="auto"/>
            <w:vAlign w:val="bottom"/>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 xml:space="preserve">1.21 </w:t>
            </w:r>
            <w:r w:rsidRPr="00C468C7">
              <w:rPr>
                <w:rFonts w:ascii="Arial" w:hAnsi="Arial"/>
                <w:sz w:val="22"/>
                <w:szCs w:val="26"/>
              </w:rPr>
              <w:t>X</w:t>
            </w:r>
            <w:r w:rsidRPr="00C468C7">
              <w:rPr>
                <w:rFonts w:ascii="Palatino" w:hAnsi="Palatino"/>
                <w:szCs w:val="26"/>
              </w:rPr>
              <w:t xml:space="preserve"> 10</w:t>
            </w:r>
            <w:r w:rsidRPr="00C468C7">
              <w:rPr>
                <w:rFonts w:ascii="Palatino" w:hAnsi="Palatino"/>
                <w:szCs w:val="26"/>
                <w:vertAlign w:val="superscript"/>
              </w:rPr>
              <w:t>-3</w:t>
            </w:r>
          </w:p>
        </w:tc>
        <w:tc>
          <w:tcPr>
            <w:tcW w:w="1725" w:type="dxa"/>
            <w:vMerge w:val="restart"/>
            <w:vAlign w:val="center"/>
          </w:tcPr>
          <w:p w:rsidR="00EA5730" w:rsidRPr="00C468C7" w:rsidRDefault="00EA5730" w:rsidP="00B46559">
            <w:pPr>
              <w:widowControl w:val="0"/>
              <w:autoSpaceDE w:val="0"/>
              <w:autoSpaceDN w:val="0"/>
              <w:adjustRightInd w:val="0"/>
              <w:jc w:val="center"/>
              <w:rPr>
                <w:rFonts w:ascii="Palatino" w:hAnsi="Palatino"/>
                <w:b/>
                <w:szCs w:val="26"/>
              </w:rPr>
            </w:pPr>
            <w:r w:rsidRPr="00C468C7">
              <w:rPr>
                <w:rFonts w:ascii="Palatino" w:hAnsi="Palatino"/>
                <w:szCs w:val="26"/>
              </w:rPr>
              <w:t xml:space="preserve">= </w:t>
            </w:r>
            <w:r w:rsidRPr="00C468C7">
              <w:rPr>
                <w:rFonts w:ascii="Palatino" w:hAnsi="Palatino"/>
                <w:b/>
                <w:szCs w:val="26"/>
              </w:rPr>
              <w:t>40.22 mm Hg</w:t>
            </w:r>
          </w:p>
        </w:tc>
      </w:tr>
      <w:tr w:rsidR="00EA5730" w:rsidRPr="00C468C7" w:rsidTr="00B46559">
        <w:trPr>
          <w:jc w:val="center"/>
        </w:trPr>
        <w:tc>
          <w:tcPr>
            <w:tcW w:w="183" w:type="dxa"/>
            <w:vMerge/>
            <w:vAlign w:val="center"/>
          </w:tcPr>
          <w:p w:rsidR="00EA5730" w:rsidRPr="00C468C7" w:rsidRDefault="00EA5730" w:rsidP="00B46559">
            <w:pPr>
              <w:widowControl w:val="0"/>
              <w:autoSpaceDE w:val="0"/>
              <w:autoSpaceDN w:val="0"/>
              <w:adjustRightInd w:val="0"/>
              <w:jc w:val="center"/>
              <w:rPr>
                <w:rFonts w:ascii="Palatino" w:hAnsi="Palatino"/>
                <w:szCs w:val="26"/>
              </w:rPr>
            </w:pPr>
          </w:p>
        </w:tc>
        <w:tc>
          <w:tcPr>
            <w:tcW w:w="698" w:type="dxa"/>
            <w:vMerge/>
            <w:vAlign w:val="center"/>
          </w:tcPr>
          <w:p w:rsidR="00EA5730" w:rsidRDefault="00EA5730" w:rsidP="00B46559">
            <w:pPr>
              <w:widowControl w:val="0"/>
              <w:autoSpaceDE w:val="0"/>
              <w:autoSpaceDN w:val="0"/>
              <w:adjustRightInd w:val="0"/>
              <w:jc w:val="center"/>
            </w:pPr>
          </w:p>
        </w:tc>
        <w:tc>
          <w:tcPr>
            <w:tcW w:w="1191" w:type="dxa"/>
            <w:tcBorders>
              <w:top w:val="single" w:sz="4" w:space="0" w:color="auto"/>
            </w:tcBorders>
            <w:vAlign w:val="center"/>
          </w:tcPr>
          <w:p w:rsidR="00EA5730" w:rsidRPr="00C468C7" w:rsidRDefault="00EA5730" w:rsidP="00B46559">
            <w:pPr>
              <w:widowControl w:val="0"/>
              <w:autoSpaceDE w:val="0"/>
              <w:autoSpaceDN w:val="0"/>
              <w:adjustRightInd w:val="0"/>
              <w:jc w:val="center"/>
              <w:rPr>
                <w:rFonts w:ascii="Palatino" w:hAnsi="Palatino"/>
                <w:szCs w:val="26"/>
              </w:rPr>
            </w:pPr>
            <w:r>
              <w:t>[</w:t>
            </w:r>
            <w:r w:rsidRPr="00C468C7">
              <w:rPr>
                <w:rFonts w:ascii="Palatino" w:hAnsi="Palatino"/>
              </w:rPr>
              <w:t>CO</w:t>
            </w:r>
            <w:r w:rsidRPr="00C468C7">
              <w:rPr>
                <w:rFonts w:ascii="Palatino" w:hAnsi="Palatino"/>
                <w:vertAlign w:val="subscript"/>
              </w:rPr>
              <w:t>2</w:t>
            </w:r>
            <w:r w:rsidRPr="00C468C7">
              <w:rPr>
                <w:rFonts w:ascii="Palatino" w:hAnsi="Palatino"/>
              </w:rPr>
              <w:t>]</w:t>
            </w:r>
          </w:p>
        </w:tc>
        <w:tc>
          <w:tcPr>
            <w:tcW w:w="315" w:type="dxa"/>
            <w:vMerge/>
          </w:tcPr>
          <w:p w:rsidR="00EA5730" w:rsidRPr="00C468C7" w:rsidRDefault="00EA5730" w:rsidP="00B46559">
            <w:pPr>
              <w:widowControl w:val="0"/>
              <w:autoSpaceDE w:val="0"/>
              <w:autoSpaceDN w:val="0"/>
              <w:adjustRightInd w:val="0"/>
              <w:jc w:val="center"/>
              <w:rPr>
                <w:rFonts w:ascii="Palatino" w:hAnsi="Palatino"/>
                <w:szCs w:val="26"/>
              </w:rPr>
            </w:pPr>
          </w:p>
        </w:tc>
        <w:tc>
          <w:tcPr>
            <w:tcW w:w="1374" w:type="dxa"/>
            <w:tcBorders>
              <w:top w:val="single" w:sz="4" w:space="0" w:color="auto"/>
            </w:tcBorders>
            <w:shd w:val="clear" w:color="auto" w:fill="auto"/>
            <w:vAlign w:val="bottom"/>
          </w:tcPr>
          <w:p w:rsidR="00EA5730" w:rsidRPr="00C468C7" w:rsidRDefault="00EA5730" w:rsidP="00B46559">
            <w:pPr>
              <w:widowControl w:val="0"/>
              <w:autoSpaceDE w:val="0"/>
              <w:autoSpaceDN w:val="0"/>
              <w:adjustRightInd w:val="0"/>
              <w:jc w:val="center"/>
              <w:rPr>
                <w:rFonts w:ascii="Palatino" w:hAnsi="Palatino"/>
                <w:szCs w:val="26"/>
              </w:rPr>
            </w:pPr>
            <w:r w:rsidRPr="00C468C7">
              <w:rPr>
                <w:rFonts w:ascii="Palatino" w:hAnsi="Palatino"/>
                <w:szCs w:val="26"/>
              </w:rPr>
              <w:t xml:space="preserve">3.01 </w:t>
            </w:r>
            <w:r w:rsidRPr="00C468C7">
              <w:rPr>
                <w:rFonts w:ascii="Arial" w:hAnsi="Arial"/>
                <w:sz w:val="22"/>
                <w:szCs w:val="26"/>
              </w:rPr>
              <w:t>X</w:t>
            </w:r>
            <w:r w:rsidRPr="00C468C7">
              <w:rPr>
                <w:rFonts w:ascii="Palatino" w:hAnsi="Palatino"/>
                <w:szCs w:val="26"/>
              </w:rPr>
              <w:t xml:space="preserve"> 10</w:t>
            </w:r>
            <w:r w:rsidRPr="00C468C7">
              <w:rPr>
                <w:rFonts w:ascii="Palatino" w:hAnsi="Palatino"/>
                <w:szCs w:val="26"/>
                <w:vertAlign w:val="superscript"/>
              </w:rPr>
              <w:t>-5</w:t>
            </w:r>
          </w:p>
        </w:tc>
        <w:tc>
          <w:tcPr>
            <w:tcW w:w="1725" w:type="dxa"/>
            <w:vMerge/>
          </w:tcPr>
          <w:p w:rsidR="00EA5730" w:rsidRPr="00C468C7" w:rsidRDefault="00EA5730" w:rsidP="00B46559">
            <w:pPr>
              <w:widowControl w:val="0"/>
              <w:autoSpaceDE w:val="0"/>
              <w:autoSpaceDN w:val="0"/>
              <w:adjustRightInd w:val="0"/>
              <w:jc w:val="center"/>
              <w:rPr>
                <w:rFonts w:ascii="Palatino" w:hAnsi="Palatino"/>
                <w:b/>
                <w:szCs w:val="26"/>
              </w:rPr>
            </w:pPr>
          </w:p>
        </w:tc>
      </w:tr>
    </w:tbl>
    <w:p w:rsidR="00EA5730" w:rsidRPr="00834912" w:rsidRDefault="00EA5730" w:rsidP="00EA5730">
      <w:pPr>
        <w:ind w:left="270"/>
        <w:rPr>
          <w:rFonts w:ascii="Palatino" w:hAnsi="Palatino"/>
          <w:b/>
        </w:rPr>
      </w:pPr>
    </w:p>
    <w:p w:rsidR="00EA5730" w:rsidRDefault="00EA5730" w:rsidP="00EA5730">
      <w:pPr>
        <w:rPr>
          <w:rFonts w:ascii="Palatino" w:hAnsi="Palatino"/>
        </w:rPr>
      </w:pPr>
      <w:proofErr w:type="gramStart"/>
      <w:r w:rsidRPr="00834912">
        <w:rPr>
          <w:rFonts w:ascii="Palatino" w:hAnsi="Palatino"/>
          <w:b/>
        </w:rPr>
        <w:t>Experimental  Procedure</w:t>
      </w:r>
      <w:proofErr w:type="gramEnd"/>
    </w:p>
    <w:p w:rsidR="00EA5730" w:rsidRPr="007F5E54" w:rsidRDefault="00EA5730" w:rsidP="00EA5730">
      <w:pPr>
        <w:widowControl w:val="0"/>
        <w:numPr>
          <w:ilvl w:val="0"/>
          <w:numId w:val="1"/>
        </w:numPr>
        <w:tabs>
          <w:tab w:val="clear" w:pos="720"/>
          <w:tab w:val="num" w:pos="360"/>
        </w:tabs>
        <w:autoSpaceDE w:val="0"/>
        <w:autoSpaceDN w:val="0"/>
        <w:adjustRightInd w:val="0"/>
        <w:spacing w:before="120" w:after="120"/>
        <w:ind w:left="360"/>
        <w:rPr>
          <w:rFonts w:ascii="Palatino" w:hAnsi="Palatino"/>
          <w:szCs w:val="26"/>
        </w:rPr>
      </w:pPr>
      <w:r w:rsidRPr="007F5E54">
        <w:rPr>
          <w:rFonts w:ascii="Palatino" w:hAnsi="Palatino"/>
          <w:szCs w:val="26"/>
        </w:rPr>
        <w:t>Prepare 100 mL of 0.3 M phosphate buffer, pH 7.5. Start with solid Na</w:t>
      </w:r>
      <w:r w:rsidRPr="007F5E54">
        <w:rPr>
          <w:rFonts w:ascii="Palatino" w:hAnsi="Palatino"/>
          <w:szCs w:val="26"/>
          <w:vertAlign w:val="subscript"/>
        </w:rPr>
        <w:t>2</w:t>
      </w:r>
      <w:r w:rsidRPr="007F5E54">
        <w:rPr>
          <w:rFonts w:ascii="Palatino" w:hAnsi="Palatino"/>
          <w:szCs w:val="26"/>
        </w:rPr>
        <w:t>HPO</w:t>
      </w:r>
      <w:r w:rsidRPr="007F5E54">
        <w:rPr>
          <w:rFonts w:ascii="Palatino" w:hAnsi="Palatino"/>
          <w:szCs w:val="20"/>
          <w:vertAlign w:val="subscript"/>
        </w:rPr>
        <w:t>4</w:t>
      </w:r>
      <w:r w:rsidRPr="007F5E54">
        <w:rPr>
          <w:rFonts w:ascii="Palatino" w:hAnsi="Palatino"/>
          <w:szCs w:val="26"/>
        </w:rPr>
        <w:t xml:space="preserve"> and KH</w:t>
      </w:r>
      <w:r w:rsidRPr="007F5E54">
        <w:rPr>
          <w:rFonts w:ascii="Palatino" w:hAnsi="Palatino"/>
          <w:szCs w:val="26"/>
          <w:vertAlign w:val="subscript"/>
        </w:rPr>
        <w:t>2</w:t>
      </w:r>
      <w:r w:rsidRPr="007F5E54">
        <w:rPr>
          <w:rFonts w:ascii="Palatino" w:hAnsi="Palatino"/>
          <w:szCs w:val="26"/>
        </w:rPr>
        <w:t>PO</w:t>
      </w:r>
      <w:r w:rsidRPr="007F5E54">
        <w:rPr>
          <w:rFonts w:ascii="Palatino" w:hAnsi="Palatino"/>
          <w:szCs w:val="20"/>
          <w:vertAlign w:val="subscript"/>
        </w:rPr>
        <w:t>4</w:t>
      </w:r>
      <w:r w:rsidRPr="007F5E54">
        <w:rPr>
          <w:rFonts w:ascii="Palatino" w:hAnsi="Palatino"/>
          <w:szCs w:val="26"/>
        </w:rPr>
        <w:t xml:space="preserve"> and diH</w:t>
      </w:r>
      <w:r w:rsidRPr="007F5E54">
        <w:rPr>
          <w:rFonts w:ascii="Palatino" w:hAnsi="Palatino"/>
          <w:szCs w:val="20"/>
          <w:vertAlign w:val="subscript"/>
        </w:rPr>
        <w:t>2</w:t>
      </w:r>
      <w:r w:rsidRPr="007F5E54">
        <w:rPr>
          <w:rFonts w:ascii="Palatino" w:hAnsi="Palatino"/>
          <w:szCs w:val="26"/>
        </w:rPr>
        <w:t xml:space="preserve">O. Use the Henderson-Hasselbalch equation to calculate the number of moles/100 mL of each phosphate salt that you need to prepare the solution. Convert the molar amount to g using the formula weight given on the chemical containers and </w:t>
      </w:r>
      <w:r>
        <w:rPr>
          <w:rFonts w:ascii="Palatino" w:hAnsi="Palatino"/>
          <w:szCs w:val="26"/>
        </w:rPr>
        <w:t>w</w:t>
      </w:r>
      <w:r w:rsidRPr="007F5E54">
        <w:rPr>
          <w:rFonts w:ascii="Palatino" w:hAnsi="Palatino"/>
          <w:szCs w:val="26"/>
        </w:rPr>
        <w:t xml:space="preserve">eigh out the appropriate amount of each component on the balance. </w:t>
      </w:r>
    </w:p>
    <w:p w:rsidR="00EA5730" w:rsidRDefault="00EA5730" w:rsidP="00EA5730">
      <w:pPr>
        <w:widowControl w:val="0"/>
        <w:numPr>
          <w:ilvl w:val="0"/>
          <w:numId w:val="1"/>
        </w:numPr>
        <w:tabs>
          <w:tab w:val="clear" w:pos="720"/>
          <w:tab w:val="num" w:pos="360"/>
        </w:tabs>
        <w:autoSpaceDE w:val="0"/>
        <w:autoSpaceDN w:val="0"/>
        <w:adjustRightInd w:val="0"/>
        <w:spacing w:before="120" w:after="120"/>
        <w:ind w:left="360"/>
        <w:rPr>
          <w:rFonts w:ascii="Palatino" w:hAnsi="Palatino"/>
          <w:szCs w:val="26"/>
        </w:rPr>
      </w:pPr>
      <w:r w:rsidRPr="0029668B">
        <w:rPr>
          <w:rFonts w:ascii="Palatino" w:hAnsi="Palatino"/>
          <w:szCs w:val="26"/>
        </w:rPr>
        <w:t xml:space="preserve">Set up a 100 mL beaker on a stir plate. Add </w:t>
      </w:r>
      <w:r>
        <w:rPr>
          <w:rFonts w:ascii="Palatino" w:hAnsi="Palatino"/>
          <w:szCs w:val="26"/>
        </w:rPr>
        <w:t>80</w:t>
      </w:r>
      <w:r w:rsidRPr="0029668B">
        <w:rPr>
          <w:rFonts w:ascii="Palatino" w:hAnsi="Palatino"/>
          <w:szCs w:val="26"/>
        </w:rPr>
        <w:t xml:space="preserve"> mL of </w:t>
      </w:r>
      <w:r>
        <w:rPr>
          <w:rFonts w:ascii="Palatino" w:hAnsi="Palatino"/>
          <w:szCs w:val="26"/>
        </w:rPr>
        <w:t>di</w:t>
      </w:r>
      <w:r w:rsidRPr="0029668B">
        <w:rPr>
          <w:rFonts w:ascii="Palatino" w:hAnsi="Palatino"/>
          <w:szCs w:val="26"/>
        </w:rPr>
        <w:t>H</w:t>
      </w:r>
      <w:r w:rsidRPr="00E21537">
        <w:rPr>
          <w:rFonts w:ascii="Palatino" w:hAnsi="Palatino"/>
          <w:szCs w:val="20"/>
          <w:vertAlign w:val="subscript"/>
        </w:rPr>
        <w:t>2</w:t>
      </w:r>
      <w:r w:rsidRPr="0029668B">
        <w:rPr>
          <w:rFonts w:ascii="Palatino" w:hAnsi="Palatino"/>
          <w:szCs w:val="26"/>
        </w:rPr>
        <w:t>O</w:t>
      </w:r>
      <w:r>
        <w:rPr>
          <w:rStyle w:val="FootnoteReference"/>
          <w:rFonts w:ascii="Palatino" w:hAnsi="Palatino"/>
          <w:szCs w:val="26"/>
        </w:rPr>
        <w:footnoteReference w:id="6"/>
      </w:r>
      <w:r w:rsidRPr="0029668B">
        <w:rPr>
          <w:rFonts w:ascii="Palatino" w:hAnsi="Palatino"/>
          <w:szCs w:val="26"/>
        </w:rPr>
        <w:t xml:space="preserve"> and a stir bar and start stirring the liquid. Dissolve the solid phosphate salts by slowly adding each powder to the beaker. Allow the solid to dissolve completely. When they are di</w:t>
      </w:r>
      <w:r>
        <w:rPr>
          <w:rFonts w:ascii="Palatino" w:hAnsi="Palatino"/>
          <w:szCs w:val="26"/>
        </w:rPr>
        <w:t>ssolved, adjust the volume to 100</w:t>
      </w:r>
      <w:r w:rsidRPr="0029668B">
        <w:rPr>
          <w:rFonts w:ascii="Palatino" w:hAnsi="Palatino"/>
          <w:szCs w:val="26"/>
        </w:rPr>
        <w:t xml:space="preserve"> mL using a 100 ml graduated cylinder</w:t>
      </w:r>
      <w:r>
        <w:rPr>
          <w:rFonts w:ascii="Palatino" w:hAnsi="Palatino"/>
          <w:szCs w:val="26"/>
        </w:rPr>
        <w:t xml:space="preserve"> (Erlenmeyer flasks and beakers have less accurate volumes than cylinders)</w:t>
      </w:r>
      <w:r w:rsidRPr="0029668B">
        <w:rPr>
          <w:rFonts w:ascii="Palatino" w:hAnsi="Palatino"/>
          <w:szCs w:val="26"/>
        </w:rPr>
        <w:t xml:space="preserve">. </w:t>
      </w:r>
    </w:p>
    <w:p w:rsidR="00EA5730" w:rsidRDefault="00EA5730" w:rsidP="00EA5730">
      <w:pPr>
        <w:widowControl w:val="0"/>
        <w:numPr>
          <w:ilvl w:val="0"/>
          <w:numId w:val="1"/>
        </w:numPr>
        <w:tabs>
          <w:tab w:val="clear" w:pos="720"/>
          <w:tab w:val="num" w:pos="360"/>
        </w:tabs>
        <w:autoSpaceDE w:val="0"/>
        <w:autoSpaceDN w:val="0"/>
        <w:adjustRightInd w:val="0"/>
        <w:spacing w:before="120" w:after="120"/>
        <w:ind w:left="360"/>
        <w:rPr>
          <w:rFonts w:ascii="Palatino" w:hAnsi="Palatino"/>
          <w:szCs w:val="26"/>
        </w:rPr>
      </w:pPr>
      <w:r w:rsidRPr="0029668B">
        <w:rPr>
          <w:rFonts w:ascii="Palatino" w:hAnsi="Palatino"/>
          <w:szCs w:val="26"/>
        </w:rPr>
        <w:t xml:space="preserve">Transfer the solution back to the beaker and measure the pH of the solution using the pH-meter. Does it agree with the desired pH of 7.5? If not, can you explain why? </w:t>
      </w:r>
    </w:p>
    <w:p w:rsidR="00EA5730" w:rsidRPr="00AD62E4" w:rsidRDefault="00EA5730" w:rsidP="00EA5730">
      <w:pPr>
        <w:widowControl w:val="0"/>
        <w:numPr>
          <w:ilvl w:val="0"/>
          <w:numId w:val="1"/>
        </w:numPr>
        <w:tabs>
          <w:tab w:val="clear" w:pos="720"/>
          <w:tab w:val="num" w:pos="360"/>
        </w:tabs>
        <w:autoSpaceDE w:val="0"/>
        <w:autoSpaceDN w:val="0"/>
        <w:adjustRightInd w:val="0"/>
        <w:spacing w:before="120" w:after="120"/>
        <w:ind w:left="360"/>
      </w:pPr>
      <w:r w:rsidRPr="00834912">
        <w:rPr>
          <w:rFonts w:ascii="Palatino" w:hAnsi="Palatino"/>
          <w:szCs w:val="26"/>
        </w:rPr>
        <w:t>One of the most common buffers used in experimental biology is called phosphate buffered saline (PBS)</w:t>
      </w:r>
      <w:r w:rsidRPr="00653C71">
        <w:rPr>
          <w:rFonts w:ascii="Palatino" w:hAnsi="Palatino"/>
          <w:szCs w:val="26"/>
        </w:rPr>
        <w:t xml:space="preserve">. There are many formulations for PBS. For example: </w:t>
      </w:r>
      <w:r>
        <w:rPr>
          <w:rFonts w:ascii="Palatino" w:hAnsi="Palatino"/>
          <w:szCs w:val="26"/>
        </w:rPr>
        <w:t xml:space="preserve">weigh </w:t>
      </w:r>
      <w:r>
        <w:rPr>
          <w:rFonts w:ascii="Palatino" w:hAnsi="Palatino"/>
        </w:rPr>
        <w:t>8</w:t>
      </w:r>
      <w:r w:rsidRPr="00653C71">
        <w:rPr>
          <w:rFonts w:ascii="Palatino" w:hAnsi="Palatino"/>
        </w:rPr>
        <w:t xml:space="preserve"> g sodium chloride (NaCl)</w:t>
      </w:r>
      <w:r>
        <w:rPr>
          <w:rFonts w:ascii="Palatino" w:hAnsi="Palatino"/>
        </w:rPr>
        <w:t>, 0.</w:t>
      </w:r>
      <w:r w:rsidRPr="00653C71">
        <w:rPr>
          <w:rFonts w:ascii="Palatino" w:hAnsi="Palatino"/>
        </w:rPr>
        <w:t>2</w:t>
      </w:r>
      <w:r>
        <w:rPr>
          <w:rFonts w:ascii="Palatino" w:hAnsi="Palatino"/>
        </w:rPr>
        <w:t xml:space="preserve"> </w:t>
      </w:r>
      <w:r w:rsidRPr="00653C71">
        <w:rPr>
          <w:rFonts w:ascii="Palatino" w:hAnsi="Palatino"/>
        </w:rPr>
        <w:t>g potassium chloride (</w:t>
      </w:r>
      <w:proofErr w:type="spellStart"/>
      <w:r w:rsidRPr="00653C71">
        <w:rPr>
          <w:rFonts w:ascii="Palatino" w:hAnsi="Palatino"/>
        </w:rPr>
        <w:t>KCl</w:t>
      </w:r>
      <w:proofErr w:type="spellEnd"/>
      <w:r w:rsidRPr="00653C71">
        <w:rPr>
          <w:rFonts w:ascii="Palatino" w:hAnsi="Palatino"/>
        </w:rPr>
        <w:t>)</w:t>
      </w:r>
      <w:r>
        <w:rPr>
          <w:rFonts w:ascii="Palatino" w:hAnsi="Palatino"/>
        </w:rPr>
        <w:t xml:space="preserve">, </w:t>
      </w:r>
      <w:r w:rsidRPr="00653C71">
        <w:rPr>
          <w:rFonts w:ascii="Palatino" w:hAnsi="Palatino"/>
        </w:rPr>
        <w:t>2</w:t>
      </w:r>
      <w:r>
        <w:rPr>
          <w:rFonts w:ascii="Palatino" w:hAnsi="Palatino"/>
        </w:rPr>
        <w:t>.1</w:t>
      </w:r>
      <w:r w:rsidRPr="00653C71">
        <w:rPr>
          <w:rFonts w:ascii="Palatino" w:hAnsi="Palatino"/>
        </w:rPr>
        <w:t xml:space="preserve">7 g </w:t>
      </w:r>
      <w:r>
        <w:rPr>
          <w:rFonts w:ascii="Palatino" w:hAnsi="Palatino"/>
        </w:rPr>
        <w:t>s</w:t>
      </w:r>
      <w:r w:rsidRPr="00653C71">
        <w:rPr>
          <w:rFonts w:ascii="Palatino" w:hAnsi="Palatino"/>
        </w:rPr>
        <w:t xml:space="preserve">odium phosphate </w:t>
      </w:r>
      <w:r>
        <w:rPr>
          <w:rFonts w:ascii="Palatino" w:hAnsi="Palatino"/>
        </w:rPr>
        <w:t>dibasic</w:t>
      </w:r>
      <w:r w:rsidRPr="00653C71">
        <w:rPr>
          <w:rFonts w:ascii="Palatino" w:hAnsi="Palatino"/>
        </w:rPr>
        <w:t xml:space="preserve"> (Na</w:t>
      </w:r>
      <w:r w:rsidRPr="00653C71">
        <w:rPr>
          <w:rFonts w:ascii="Palatino" w:hAnsi="Palatino"/>
          <w:vertAlign w:val="subscript"/>
        </w:rPr>
        <w:t>2</w:t>
      </w:r>
      <w:r w:rsidRPr="00653C71">
        <w:rPr>
          <w:rFonts w:ascii="Palatino" w:hAnsi="Palatino"/>
        </w:rPr>
        <w:t>HPO</w:t>
      </w:r>
      <w:r w:rsidRPr="00653C71">
        <w:rPr>
          <w:rFonts w:ascii="Palatino" w:hAnsi="Palatino"/>
          <w:vertAlign w:val="subscript"/>
        </w:rPr>
        <w:t>4</w:t>
      </w:r>
      <w:r w:rsidRPr="00653C71">
        <w:rPr>
          <w:rFonts w:ascii="Palatino" w:hAnsi="Palatino"/>
        </w:rPr>
        <w:t>)</w:t>
      </w:r>
      <w:r>
        <w:rPr>
          <w:rStyle w:val="FootnoteReference"/>
          <w:rFonts w:ascii="Palatino" w:hAnsi="Palatino"/>
        </w:rPr>
        <w:footnoteReference w:id="7"/>
      </w:r>
      <w:r>
        <w:rPr>
          <w:rFonts w:ascii="Palatino" w:hAnsi="Palatino"/>
        </w:rPr>
        <w:t>, 0.</w:t>
      </w:r>
      <w:r w:rsidRPr="00653C71">
        <w:rPr>
          <w:rFonts w:ascii="Palatino" w:hAnsi="Palatino"/>
        </w:rPr>
        <w:t>2</w:t>
      </w:r>
      <w:r>
        <w:rPr>
          <w:rFonts w:ascii="Palatino" w:hAnsi="Palatino"/>
        </w:rPr>
        <w:t xml:space="preserve"> </w:t>
      </w:r>
      <w:r w:rsidRPr="00653C71">
        <w:rPr>
          <w:rFonts w:ascii="Palatino" w:hAnsi="Palatino"/>
        </w:rPr>
        <w:t>g potassium phosphate mono</w:t>
      </w:r>
      <w:r>
        <w:rPr>
          <w:rFonts w:ascii="Palatino" w:hAnsi="Palatino"/>
        </w:rPr>
        <w:t>basic</w:t>
      </w:r>
      <w:r w:rsidRPr="00653C71">
        <w:rPr>
          <w:rFonts w:ascii="Palatino" w:hAnsi="Palatino"/>
        </w:rPr>
        <w:t xml:space="preserve"> (KH</w:t>
      </w:r>
      <w:r w:rsidRPr="00653C71">
        <w:rPr>
          <w:rFonts w:ascii="Palatino" w:hAnsi="Palatino"/>
          <w:vertAlign w:val="subscript"/>
        </w:rPr>
        <w:t>2</w:t>
      </w:r>
      <w:r w:rsidRPr="00653C71">
        <w:rPr>
          <w:rFonts w:ascii="Palatino" w:hAnsi="Palatino"/>
        </w:rPr>
        <w:t>PO</w:t>
      </w:r>
      <w:r w:rsidRPr="00653C71">
        <w:rPr>
          <w:rFonts w:ascii="Palatino" w:hAnsi="Palatino"/>
          <w:vertAlign w:val="subscript"/>
        </w:rPr>
        <w:t>4</w:t>
      </w:r>
      <w:r w:rsidRPr="00653C71">
        <w:rPr>
          <w:rFonts w:ascii="Palatino" w:hAnsi="Palatino"/>
        </w:rPr>
        <w:t>)</w:t>
      </w:r>
      <w:r>
        <w:rPr>
          <w:rFonts w:ascii="Palatino" w:hAnsi="Palatino"/>
        </w:rPr>
        <w:t>; dissolve in 80 mL of diH</w:t>
      </w:r>
      <w:r w:rsidRPr="00AD62E4">
        <w:rPr>
          <w:rFonts w:ascii="Palatino" w:hAnsi="Palatino"/>
          <w:vertAlign w:val="subscript"/>
        </w:rPr>
        <w:t>2</w:t>
      </w:r>
      <w:r>
        <w:rPr>
          <w:rFonts w:ascii="Palatino" w:hAnsi="Palatino"/>
        </w:rPr>
        <w:t xml:space="preserve">O. </w:t>
      </w:r>
      <w:r>
        <w:rPr>
          <w:rFonts w:ascii="Palatino" w:hAnsi="Palatino"/>
          <w:szCs w:val="26"/>
        </w:rPr>
        <w:t>Measure the pH using;</w:t>
      </w:r>
      <w:r w:rsidRPr="00834912">
        <w:rPr>
          <w:rFonts w:ascii="Palatino" w:hAnsi="Palatino"/>
          <w:szCs w:val="26"/>
        </w:rPr>
        <w:t xml:space="preserve"> </w:t>
      </w:r>
      <w:r>
        <w:rPr>
          <w:rFonts w:ascii="Palatino" w:hAnsi="Palatino"/>
        </w:rPr>
        <w:t>adjust pH to 7.5 if necessary and add dH</w:t>
      </w:r>
      <w:r w:rsidRPr="00AD62E4">
        <w:rPr>
          <w:rFonts w:ascii="Palatino" w:hAnsi="Palatino"/>
          <w:vertAlign w:val="subscript"/>
        </w:rPr>
        <w:t>2</w:t>
      </w:r>
      <w:r>
        <w:rPr>
          <w:rFonts w:ascii="Palatino" w:hAnsi="Palatino"/>
        </w:rPr>
        <w:t xml:space="preserve">O to 100 </w:t>
      </w:r>
      <w:proofErr w:type="spellStart"/>
      <w:r>
        <w:rPr>
          <w:rFonts w:ascii="Palatino" w:hAnsi="Palatino"/>
        </w:rPr>
        <w:t>mL</w:t>
      </w:r>
      <w:r w:rsidRPr="00834912">
        <w:rPr>
          <w:rFonts w:ascii="Palatino" w:hAnsi="Palatino"/>
          <w:szCs w:val="26"/>
        </w:rPr>
        <w:t>.</w:t>
      </w:r>
      <w:proofErr w:type="spellEnd"/>
      <w:r w:rsidRPr="00834912">
        <w:rPr>
          <w:rFonts w:ascii="Palatino" w:hAnsi="Palatino"/>
          <w:szCs w:val="26"/>
        </w:rPr>
        <w:t xml:space="preserve"> </w:t>
      </w:r>
      <w:r>
        <w:rPr>
          <w:rFonts w:ascii="Palatino" w:hAnsi="Palatino"/>
          <w:szCs w:val="26"/>
        </w:rPr>
        <w:t>What are the final concentrations of each ion in your PBS?</w:t>
      </w:r>
    </w:p>
    <w:p w:rsidR="00EA5730" w:rsidRDefault="00EA5730" w:rsidP="00EA5730">
      <w:pPr>
        <w:widowControl w:val="0"/>
        <w:autoSpaceDE w:val="0"/>
        <w:autoSpaceDN w:val="0"/>
        <w:adjustRightInd w:val="0"/>
        <w:spacing w:before="120" w:after="120"/>
        <w:ind w:left="360"/>
      </w:pPr>
      <w:r w:rsidRPr="007F5E54">
        <w:rPr>
          <w:rFonts w:ascii="Palatino" w:hAnsi="Palatino"/>
          <w:sz w:val="22"/>
          <w:szCs w:val="26"/>
        </w:rPr>
        <w:t>[PO</w:t>
      </w:r>
      <w:r>
        <w:rPr>
          <w:rFonts w:ascii="Palatino" w:hAnsi="Palatino"/>
          <w:noProof/>
          <w:position w:val="-6"/>
          <w:sz w:val="22"/>
          <w:szCs w:val="26"/>
          <w:lang w:eastAsia="en-US"/>
        </w:rPr>
        <w:drawing>
          <wp:inline distT="0" distB="0" distL="0" distR="0" wp14:anchorId="495157F6" wp14:editId="50A84CE3">
            <wp:extent cx="121285" cy="161290"/>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21285" cy="161290"/>
                    </a:xfrm>
                    <a:prstGeom prst="rect">
                      <a:avLst/>
                    </a:prstGeom>
                    <a:noFill/>
                    <a:ln>
                      <a:noFill/>
                    </a:ln>
                  </pic:spPr>
                </pic:pic>
              </a:graphicData>
            </a:graphic>
          </wp:inline>
        </w:drawing>
      </w:r>
      <w:r w:rsidRPr="007F5E54">
        <w:rPr>
          <w:rFonts w:ascii="Palatino" w:hAnsi="Palatino"/>
          <w:sz w:val="22"/>
          <w:szCs w:val="26"/>
        </w:rPr>
        <w:t xml:space="preserve">] = </w:t>
      </w:r>
      <w:r w:rsidRPr="007F5E54">
        <w:rPr>
          <w:rFonts w:ascii="Palatino" w:hAnsi="Palatino"/>
          <w:sz w:val="22"/>
          <w:szCs w:val="26"/>
          <w:u w:val="single"/>
        </w:rPr>
        <w:t>       </w:t>
      </w:r>
      <w:r w:rsidRPr="007F5E54">
        <w:rPr>
          <w:rFonts w:ascii="Palatino" w:hAnsi="Palatino"/>
          <w:sz w:val="22"/>
          <w:szCs w:val="26"/>
        </w:rPr>
        <w:t> mM</w:t>
      </w:r>
      <w:r w:rsidRPr="007F5E54">
        <w:rPr>
          <w:rFonts w:ascii="Palatino" w:hAnsi="Palatino"/>
          <w:sz w:val="22"/>
          <w:szCs w:val="26"/>
        </w:rPr>
        <w:tab/>
      </w:r>
      <w:r>
        <w:rPr>
          <w:rFonts w:ascii="Palatino" w:hAnsi="Palatino"/>
          <w:sz w:val="22"/>
          <w:szCs w:val="26"/>
        </w:rPr>
        <w:tab/>
      </w:r>
      <w:r w:rsidRPr="007F5E54">
        <w:rPr>
          <w:rFonts w:ascii="Palatino" w:hAnsi="Palatino"/>
          <w:sz w:val="22"/>
          <w:szCs w:val="26"/>
        </w:rPr>
        <w:t>[Na</w:t>
      </w:r>
      <w:r w:rsidRPr="007F5E54">
        <w:rPr>
          <w:rFonts w:ascii="Palatino" w:hAnsi="Palatino"/>
          <w:sz w:val="22"/>
          <w:szCs w:val="26"/>
          <w:vertAlign w:val="superscript"/>
        </w:rPr>
        <w:t>+</w:t>
      </w:r>
      <w:r w:rsidRPr="007F5E54">
        <w:rPr>
          <w:rFonts w:ascii="Palatino" w:hAnsi="Palatino"/>
          <w:sz w:val="22"/>
          <w:szCs w:val="26"/>
        </w:rPr>
        <w:t xml:space="preserve">] = </w:t>
      </w:r>
      <w:r w:rsidRPr="007F5E54">
        <w:rPr>
          <w:rFonts w:ascii="Palatino" w:hAnsi="Palatino"/>
          <w:sz w:val="22"/>
          <w:szCs w:val="26"/>
          <w:u w:val="single"/>
        </w:rPr>
        <w:t>       </w:t>
      </w:r>
      <w:r w:rsidRPr="007F5E54">
        <w:rPr>
          <w:rFonts w:ascii="Palatino" w:hAnsi="Palatino"/>
          <w:sz w:val="22"/>
          <w:szCs w:val="26"/>
        </w:rPr>
        <w:t> mM</w:t>
      </w:r>
      <w:r w:rsidRPr="007F5E54">
        <w:rPr>
          <w:rFonts w:ascii="Palatino" w:hAnsi="Palatino"/>
          <w:sz w:val="22"/>
          <w:szCs w:val="26"/>
        </w:rPr>
        <w:tab/>
      </w:r>
      <w:r>
        <w:rPr>
          <w:rFonts w:ascii="Palatino" w:hAnsi="Palatino"/>
          <w:sz w:val="22"/>
          <w:szCs w:val="26"/>
        </w:rPr>
        <w:t>   </w:t>
      </w:r>
      <w:r w:rsidRPr="007F5E54">
        <w:rPr>
          <w:rFonts w:ascii="Palatino" w:hAnsi="Palatino"/>
          <w:sz w:val="22"/>
          <w:szCs w:val="26"/>
        </w:rPr>
        <w:t>[K</w:t>
      </w:r>
      <w:r w:rsidRPr="007F5E54">
        <w:rPr>
          <w:rFonts w:ascii="Palatino" w:hAnsi="Palatino"/>
          <w:sz w:val="22"/>
          <w:szCs w:val="26"/>
          <w:vertAlign w:val="superscript"/>
        </w:rPr>
        <w:t>+</w:t>
      </w:r>
      <w:r w:rsidRPr="007F5E54">
        <w:rPr>
          <w:rFonts w:ascii="Palatino" w:hAnsi="Palatino"/>
          <w:sz w:val="22"/>
          <w:szCs w:val="26"/>
        </w:rPr>
        <w:t xml:space="preserve">] = </w:t>
      </w:r>
      <w:r w:rsidRPr="007F5E54">
        <w:rPr>
          <w:rFonts w:ascii="Palatino" w:hAnsi="Palatino"/>
          <w:sz w:val="22"/>
          <w:szCs w:val="26"/>
          <w:u w:val="single"/>
        </w:rPr>
        <w:t>       </w:t>
      </w:r>
      <w:r w:rsidRPr="007F5E54">
        <w:rPr>
          <w:rFonts w:ascii="Palatino" w:hAnsi="Palatino"/>
          <w:sz w:val="22"/>
          <w:szCs w:val="26"/>
        </w:rPr>
        <w:t> mM</w:t>
      </w:r>
      <w:r w:rsidRPr="007F5E54">
        <w:rPr>
          <w:rFonts w:ascii="Palatino" w:hAnsi="Palatino"/>
          <w:sz w:val="22"/>
          <w:szCs w:val="26"/>
        </w:rPr>
        <w:tab/>
      </w:r>
      <w:r>
        <w:rPr>
          <w:rFonts w:ascii="Palatino" w:hAnsi="Palatino"/>
          <w:sz w:val="22"/>
          <w:szCs w:val="26"/>
        </w:rPr>
        <w:t>   </w:t>
      </w:r>
      <w:r w:rsidRPr="007F5E54">
        <w:rPr>
          <w:rFonts w:ascii="Palatino" w:hAnsi="Palatino"/>
          <w:sz w:val="22"/>
          <w:szCs w:val="26"/>
        </w:rPr>
        <w:t>[Cl</w:t>
      </w:r>
      <w:r w:rsidRPr="007F5E54">
        <w:rPr>
          <w:rFonts w:ascii="Palatino" w:hAnsi="Palatino"/>
          <w:sz w:val="22"/>
          <w:szCs w:val="26"/>
          <w:vertAlign w:val="superscript"/>
        </w:rPr>
        <w:t>–</w:t>
      </w:r>
      <w:r w:rsidRPr="007F5E54">
        <w:rPr>
          <w:rFonts w:ascii="Palatino" w:hAnsi="Palatino"/>
          <w:sz w:val="22"/>
          <w:szCs w:val="26"/>
        </w:rPr>
        <w:t xml:space="preserve">] = </w:t>
      </w:r>
      <w:r w:rsidRPr="007F5E54">
        <w:rPr>
          <w:rFonts w:ascii="Palatino" w:hAnsi="Palatino"/>
          <w:sz w:val="22"/>
          <w:szCs w:val="26"/>
          <w:u w:val="single"/>
        </w:rPr>
        <w:t>       </w:t>
      </w:r>
      <w:r w:rsidRPr="007F5E54">
        <w:rPr>
          <w:rFonts w:ascii="Palatino" w:hAnsi="Palatino"/>
          <w:sz w:val="22"/>
          <w:szCs w:val="26"/>
        </w:rPr>
        <w:t> mM</w:t>
      </w:r>
    </w:p>
    <w:p w:rsidR="00EA5730" w:rsidRPr="00364248" w:rsidRDefault="00EA5730" w:rsidP="00EA5730">
      <w:pPr>
        <w:jc w:val="center"/>
        <w:rPr>
          <w:rFonts w:ascii="Palatino" w:hAnsi="Palatino"/>
          <w:b/>
        </w:rPr>
      </w:pPr>
      <w:r>
        <w:rPr>
          <w:rFonts w:ascii="Palatino" w:hAnsi="Palatino"/>
          <w:b/>
        </w:rPr>
        <w:t>Questionnaire</w:t>
      </w:r>
    </w:p>
    <w:p w:rsidR="00EA5730" w:rsidRDefault="00EA5730" w:rsidP="00EA5730">
      <w:pPr>
        <w:jc w:val="center"/>
        <w:rPr>
          <w:rFonts w:ascii="Palatino" w:hAnsi="Palatino"/>
          <w:szCs w:val="26"/>
        </w:rPr>
      </w:pPr>
      <w:r w:rsidRPr="00364248">
        <w:rPr>
          <w:rFonts w:ascii="Palatino" w:hAnsi="Palatino"/>
          <w:b/>
        </w:rPr>
        <w:t xml:space="preserve">Lab 3. </w:t>
      </w:r>
      <w:r w:rsidRPr="00364248">
        <w:rPr>
          <w:rFonts w:ascii="Palatino" w:hAnsi="Palatino"/>
          <w:b/>
          <w:szCs w:val="26"/>
        </w:rPr>
        <w:t xml:space="preserve">Preparation of </w:t>
      </w:r>
      <w:r>
        <w:rPr>
          <w:rFonts w:ascii="Palatino" w:hAnsi="Palatino"/>
          <w:b/>
          <w:szCs w:val="26"/>
        </w:rPr>
        <w:t>a phosphate buffer</w:t>
      </w:r>
      <w:r w:rsidRPr="00364248">
        <w:rPr>
          <w:rFonts w:ascii="Palatino" w:hAnsi="Palatino"/>
          <w:b/>
          <w:szCs w:val="26"/>
        </w:rPr>
        <w:t>.</w:t>
      </w:r>
    </w:p>
    <w:p w:rsidR="00EA5730" w:rsidRPr="0029668B" w:rsidRDefault="00EA5730" w:rsidP="00EA5730">
      <w:pPr>
        <w:widowControl w:val="0"/>
        <w:autoSpaceDE w:val="0"/>
        <w:autoSpaceDN w:val="0"/>
        <w:adjustRightInd w:val="0"/>
        <w:rPr>
          <w:rFonts w:ascii="Palatino" w:hAnsi="Palatino"/>
          <w:szCs w:val="26"/>
        </w:rPr>
      </w:pPr>
    </w:p>
    <w:p w:rsidR="00EA5730" w:rsidRDefault="00EA5730" w:rsidP="00EA5730">
      <w:pPr>
        <w:pStyle w:val="ListParagraph"/>
        <w:widowControl w:val="0"/>
        <w:numPr>
          <w:ilvl w:val="0"/>
          <w:numId w:val="2"/>
        </w:numPr>
        <w:autoSpaceDE w:val="0"/>
        <w:autoSpaceDN w:val="0"/>
        <w:adjustRightInd w:val="0"/>
        <w:rPr>
          <w:rFonts w:ascii="Palatino" w:hAnsi="Palatino"/>
          <w:szCs w:val="26"/>
        </w:rPr>
      </w:pPr>
      <w:r w:rsidRPr="00983893">
        <w:rPr>
          <w:rFonts w:ascii="Palatino" w:hAnsi="Palatino"/>
          <w:szCs w:val="26"/>
        </w:rPr>
        <w:t xml:space="preserve">Your lab manual </w:t>
      </w:r>
      <w:r>
        <w:rPr>
          <w:rFonts w:ascii="Palatino" w:hAnsi="Palatino"/>
          <w:szCs w:val="26"/>
        </w:rPr>
        <w:t>contains a deduction of the Henderson-Hasselbalch equation using the dissociation of a weak acid, HA, to its conjugate base (A</w:t>
      </w:r>
      <w:r>
        <w:rPr>
          <w:rFonts w:ascii="Palatino" w:hAnsi="Palatino"/>
          <w:szCs w:val="26"/>
          <w:vertAlign w:val="superscript"/>
        </w:rPr>
        <w:t>–</w:t>
      </w:r>
      <w:r>
        <w:rPr>
          <w:rFonts w:ascii="Palatino" w:hAnsi="Palatino"/>
          <w:szCs w:val="26"/>
        </w:rPr>
        <w:t>) and a H</w:t>
      </w:r>
      <w:r w:rsidRPr="00983893">
        <w:rPr>
          <w:rFonts w:ascii="Palatino" w:hAnsi="Palatino"/>
          <w:szCs w:val="26"/>
          <w:vertAlign w:val="superscript"/>
        </w:rPr>
        <w:t>+</w:t>
      </w:r>
      <w:r w:rsidRPr="00983893">
        <w:rPr>
          <w:rFonts w:ascii="Palatino" w:hAnsi="Palatino"/>
          <w:szCs w:val="26"/>
        </w:rPr>
        <w:t>.</w:t>
      </w:r>
      <w:r>
        <w:rPr>
          <w:rFonts w:ascii="Palatino" w:hAnsi="Palatino"/>
          <w:szCs w:val="26"/>
        </w:rPr>
        <w:t xml:space="preserve"> Use the dissociation of a weak base to estimate </w:t>
      </w:r>
      <w:r w:rsidRPr="00FF4BF6">
        <w:rPr>
          <w:rFonts w:ascii="Palatino" w:hAnsi="Palatino"/>
          <w:szCs w:val="26"/>
          <w:u w:val="single"/>
        </w:rPr>
        <w:t>pH</w:t>
      </w:r>
      <w:r>
        <w:rPr>
          <w:rFonts w:ascii="Palatino" w:hAnsi="Palatino"/>
          <w:szCs w:val="26"/>
          <w:u w:val="single"/>
        </w:rPr>
        <w:t xml:space="preserve"> (yes, pH)</w:t>
      </w:r>
      <w:r w:rsidRPr="00FF4BF6">
        <w:rPr>
          <w:rFonts w:ascii="Palatino" w:hAnsi="Palatino"/>
          <w:szCs w:val="26"/>
          <w:u w:val="single"/>
        </w:rPr>
        <w:t xml:space="preserve"> of a weak base</w:t>
      </w:r>
      <w:r>
        <w:rPr>
          <w:rFonts w:ascii="Palatino" w:hAnsi="Palatino"/>
          <w:szCs w:val="26"/>
        </w:rPr>
        <w:t xml:space="preserve"> in solution using the parameter </w:t>
      </w:r>
      <w:proofErr w:type="spellStart"/>
      <w:r>
        <w:rPr>
          <w:rFonts w:ascii="Palatino" w:hAnsi="Palatino"/>
          <w:szCs w:val="26"/>
        </w:rPr>
        <w:t>pK</w:t>
      </w:r>
      <w:r w:rsidRPr="00983893">
        <w:rPr>
          <w:rFonts w:ascii="Palatino" w:hAnsi="Palatino"/>
          <w:szCs w:val="26"/>
          <w:vertAlign w:val="subscript"/>
        </w:rPr>
        <w:t>b</w:t>
      </w:r>
      <w:proofErr w:type="spellEnd"/>
      <w:r>
        <w:rPr>
          <w:rFonts w:ascii="Palatino" w:hAnsi="Palatino"/>
          <w:szCs w:val="26"/>
        </w:rPr>
        <w:t>.</w:t>
      </w:r>
    </w:p>
    <w:p w:rsidR="00EA5730" w:rsidRDefault="00EA5730" w:rsidP="00EA5730">
      <w:pPr>
        <w:pStyle w:val="ListParagraph"/>
        <w:widowControl w:val="0"/>
        <w:autoSpaceDE w:val="0"/>
        <w:autoSpaceDN w:val="0"/>
        <w:adjustRightInd w:val="0"/>
        <w:jc w:val="center"/>
        <w:rPr>
          <w:rFonts w:ascii="Palatino" w:hAnsi="Palatino"/>
          <w:szCs w:val="26"/>
        </w:rPr>
      </w:pPr>
      <w:r>
        <w:rPr>
          <w:rFonts w:ascii="Palatino" w:hAnsi="Palatino"/>
          <w:szCs w:val="26"/>
        </w:rPr>
        <w:t xml:space="preserve">BOH </w:t>
      </w:r>
      <w:r w:rsidRPr="0029668B">
        <w:rPr>
          <w:rFonts w:ascii="Apple Symbols" w:hAnsi="Apple Symbols"/>
          <w:sz w:val="32"/>
          <w:szCs w:val="23"/>
        </w:rPr>
        <w:t>⇆</w:t>
      </w:r>
      <w:r>
        <w:rPr>
          <w:rFonts w:ascii="Apple Symbols" w:hAnsi="Apple Symbols"/>
          <w:sz w:val="32"/>
          <w:szCs w:val="23"/>
        </w:rPr>
        <w:t xml:space="preserve"> </w:t>
      </w:r>
      <w:r>
        <w:rPr>
          <w:rFonts w:ascii="Palatino" w:hAnsi="Palatino"/>
          <w:szCs w:val="26"/>
        </w:rPr>
        <w:t>B</w:t>
      </w:r>
      <w:r w:rsidRPr="00A77A6E">
        <w:rPr>
          <w:rFonts w:ascii="Palatino" w:hAnsi="Palatino"/>
          <w:szCs w:val="26"/>
          <w:vertAlign w:val="superscript"/>
        </w:rPr>
        <w:t>+</w:t>
      </w:r>
      <w:r>
        <w:rPr>
          <w:rFonts w:ascii="Palatino" w:hAnsi="Palatino"/>
          <w:szCs w:val="26"/>
        </w:rPr>
        <w:t xml:space="preserve"> + OH</w:t>
      </w:r>
      <w:r w:rsidRPr="00A77A6E">
        <w:rPr>
          <w:rFonts w:ascii="Palatino" w:hAnsi="Palatino"/>
          <w:szCs w:val="26"/>
          <w:vertAlign w:val="superscript"/>
        </w:rPr>
        <w:t>–</w:t>
      </w: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r>
        <w:rPr>
          <w:rFonts w:ascii="Palatino" w:hAnsi="Palatino"/>
          <w:szCs w:val="26"/>
        </w:rPr>
        <w:t>w</w:t>
      </w:r>
      <w:r w:rsidRPr="0029668B">
        <w:rPr>
          <w:rFonts w:ascii="Palatino" w:hAnsi="Palatino"/>
          <w:szCs w:val="26"/>
        </w:rPr>
        <w:t xml:space="preserve">here </w:t>
      </w:r>
      <w:r>
        <w:rPr>
          <w:rFonts w:ascii="Palatino" w:hAnsi="Palatino"/>
          <w:szCs w:val="26"/>
        </w:rPr>
        <w:t>BOH = a</w:t>
      </w:r>
      <w:r w:rsidRPr="0029668B">
        <w:rPr>
          <w:rFonts w:ascii="Palatino" w:hAnsi="Palatino"/>
          <w:szCs w:val="26"/>
        </w:rPr>
        <w:t xml:space="preserve"> weak </w:t>
      </w:r>
      <w:r>
        <w:rPr>
          <w:rFonts w:ascii="Palatino" w:hAnsi="Palatino"/>
          <w:szCs w:val="26"/>
        </w:rPr>
        <w:t>base</w:t>
      </w:r>
      <w:r w:rsidRPr="0029668B">
        <w:rPr>
          <w:rFonts w:ascii="Palatino" w:hAnsi="Palatino"/>
          <w:szCs w:val="26"/>
        </w:rPr>
        <w:t xml:space="preserve">. </w:t>
      </w:r>
      <w:r>
        <w:rPr>
          <w:rFonts w:ascii="Palatino" w:hAnsi="Palatino"/>
          <w:szCs w:val="26"/>
        </w:rPr>
        <w:t>Start by describing the degree of dissociation of BOH</w:t>
      </w:r>
      <w:r w:rsidRPr="0029668B">
        <w:rPr>
          <w:rFonts w:ascii="Palatino" w:hAnsi="Palatino"/>
          <w:szCs w:val="26"/>
        </w:rPr>
        <w:t xml:space="preserve"> into </w:t>
      </w:r>
      <w:r>
        <w:rPr>
          <w:rFonts w:ascii="Palatino" w:hAnsi="Palatino"/>
          <w:szCs w:val="26"/>
        </w:rPr>
        <w:t>OH</w:t>
      </w:r>
      <w:r w:rsidRPr="0029668B">
        <w:rPr>
          <w:rFonts w:ascii="Palatino" w:hAnsi="Palatino"/>
          <w:szCs w:val="26"/>
          <w:vertAlign w:val="superscript"/>
        </w:rPr>
        <w:t>–</w:t>
      </w:r>
      <w:r>
        <w:rPr>
          <w:rFonts w:ascii="Palatino" w:hAnsi="Palatino"/>
          <w:szCs w:val="26"/>
        </w:rPr>
        <w:t xml:space="preserve"> and B</w:t>
      </w:r>
      <w:r w:rsidRPr="0029668B">
        <w:rPr>
          <w:rFonts w:ascii="Palatino" w:hAnsi="Palatino"/>
          <w:szCs w:val="26"/>
          <w:vertAlign w:val="superscript"/>
        </w:rPr>
        <w:t>+</w:t>
      </w:r>
      <w:r w:rsidRPr="00125129">
        <w:rPr>
          <w:rFonts w:ascii="Palatino" w:hAnsi="Palatino"/>
          <w:szCs w:val="26"/>
        </w:rPr>
        <w:t xml:space="preserve"> </w:t>
      </w:r>
      <w:r>
        <w:rPr>
          <w:rFonts w:ascii="Palatino" w:hAnsi="Palatino"/>
          <w:szCs w:val="26"/>
        </w:rPr>
        <w:t>using</w:t>
      </w:r>
      <w:r w:rsidRPr="0029668B">
        <w:rPr>
          <w:rFonts w:ascii="Palatino" w:hAnsi="Palatino"/>
          <w:szCs w:val="26"/>
        </w:rPr>
        <w:t xml:space="preserve"> K</w:t>
      </w:r>
      <w:r>
        <w:rPr>
          <w:rFonts w:ascii="Palatino" w:hAnsi="Palatino"/>
          <w:szCs w:val="26"/>
          <w:vertAlign w:val="subscript"/>
        </w:rPr>
        <w:t>b</w:t>
      </w:r>
      <w:r w:rsidRPr="00A77A6E">
        <w:rPr>
          <w:rFonts w:ascii="Palatino" w:hAnsi="Palatino"/>
          <w:szCs w:val="26"/>
        </w:rPr>
        <w:t>.</w:t>
      </w:r>
      <w:r>
        <w:rPr>
          <w:rFonts w:ascii="Palatino" w:hAnsi="Palatino"/>
          <w:szCs w:val="26"/>
        </w:rPr>
        <w:t xml:space="preserve"> Hint: pOH = –log [OH</w:t>
      </w:r>
      <w:r w:rsidRPr="0074072B">
        <w:rPr>
          <w:rFonts w:ascii="Palatino" w:hAnsi="Palatino"/>
          <w:szCs w:val="26"/>
          <w:vertAlign w:val="superscript"/>
        </w:rPr>
        <w:t>–</w:t>
      </w:r>
      <w:r>
        <w:rPr>
          <w:rFonts w:ascii="Palatino" w:hAnsi="Palatino"/>
          <w:szCs w:val="26"/>
        </w:rPr>
        <w:t>]</w:t>
      </w: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Default="00EA5730" w:rsidP="00EA5730">
      <w:pPr>
        <w:pStyle w:val="ListParagraph"/>
        <w:widowControl w:val="0"/>
        <w:autoSpaceDE w:val="0"/>
        <w:autoSpaceDN w:val="0"/>
        <w:adjustRightInd w:val="0"/>
        <w:rPr>
          <w:rFonts w:ascii="Palatino" w:hAnsi="Palatino"/>
          <w:szCs w:val="26"/>
        </w:rPr>
      </w:pPr>
    </w:p>
    <w:p w:rsidR="00EA5730" w:rsidRPr="007C5397" w:rsidRDefault="00EA5730" w:rsidP="00EA5730">
      <w:pPr>
        <w:pStyle w:val="ListParagraph"/>
        <w:numPr>
          <w:ilvl w:val="0"/>
          <w:numId w:val="2"/>
        </w:numPr>
      </w:pPr>
      <w:r w:rsidRPr="007C5397">
        <w:rPr>
          <w:rFonts w:ascii="Palatino" w:hAnsi="Palatino"/>
          <w:szCs w:val="26"/>
        </w:rPr>
        <w:t>Describe, stepwise, how you would prepare 0.5 L of a 0.15 M phosphate buffer, pH 12.5, using K</w:t>
      </w:r>
      <w:r w:rsidRPr="007C5397">
        <w:rPr>
          <w:rFonts w:ascii="Palatino" w:hAnsi="Palatino"/>
          <w:szCs w:val="26"/>
          <w:vertAlign w:val="subscript"/>
        </w:rPr>
        <w:t>3</w:t>
      </w:r>
      <w:r w:rsidRPr="007C5397">
        <w:rPr>
          <w:rFonts w:ascii="Palatino" w:hAnsi="Palatino"/>
          <w:szCs w:val="26"/>
        </w:rPr>
        <w:t>PO</w:t>
      </w:r>
      <w:r w:rsidRPr="007C5397">
        <w:rPr>
          <w:rFonts w:ascii="Palatino" w:hAnsi="Palatino"/>
          <w:szCs w:val="26"/>
          <w:vertAlign w:val="subscript"/>
        </w:rPr>
        <w:t>4</w:t>
      </w:r>
      <w:r w:rsidRPr="007C5397">
        <w:rPr>
          <w:rFonts w:ascii="Palatino" w:hAnsi="Palatino"/>
          <w:szCs w:val="26"/>
        </w:rPr>
        <w:t>·H</w:t>
      </w:r>
      <w:r w:rsidRPr="007C5397">
        <w:rPr>
          <w:rFonts w:ascii="Palatino" w:hAnsi="Palatino"/>
          <w:szCs w:val="26"/>
          <w:vertAlign w:val="subscript"/>
        </w:rPr>
        <w:t>2</w:t>
      </w:r>
      <w:r w:rsidRPr="007C5397">
        <w:rPr>
          <w:rFonts w:ascii="Palatino" w:hAnsi="Palatino"/>
          <w:szCs w:val="26"/>
        </w:rPr>
        <w:t>O (</w:t>
      </w:r>
      <w:proofErr w:type="spellStart"/>
      <w:r w:rsidRPr="007C5397">
        <w:rPr>
          <w:rFonts w:ascii="Palatino" w:hAnsi="Palatino"/>
          <w:szCs w:val="26"/>
        </w:rPr>
        <w:t>f.w.</w:t>
      </w:r>
      <w:proofErr w:type="spellEnd"/>
      <w:r w:rsidRPr="007C5397">
        <w:rPr>
          <w:rFonts w:ascii="Palatino" w:hAnsi="Palatino"/>
          <w:szCs w:val="26"/>
        </w:rPr>
        <w:t xml:space="preserve"> = 230.28) and K</w:t>
      </w:r>
      <w:r w:rsidRPr="007C5397">
        <w:rPr>
          <w:rFonts w:ascii="Palatino" w:hAnsi="Palatino"/>
          <w:szCs w:val="26"/>
          <w:vertAlign w:val="subscript"/>
        </w:rPr>
        <w:t>2</w:t>
      </w:r>
      <w:r w:rsidRPr="007C5397">
        <w:rPr>
          <w:rFonts w:ascii="Palatino" w:hAnsi="Palatino"/>
          <w:szCs w:val="26"/>
        </w:rPr>
        <w:t>HPO</w:t>
      </w:r>
      <w:r w:rsidRPr="007C5397">
        <w:rPr>
          <w:rFonts w:ascii="Palatino" w:hAnsi="Palatino"/>
          <w:szCs w:val="26"/>
          <w:vertAlign w:val="subscript"/>
        </w:rPr>
        <w:t>4</w:t>
      </w:r>
      <w:r w:rsidRPr="007C5397">
        <w:rPr>
          <w:rFonts w:ascii="Palatino" w:hAnsi="Palatino"/>
          <w:szCs w:val="26"/>
        </w:rPr>
        <w:t xml:space="preserve"> (</w:t>
      </w:r>
      <w:proofErr w:type="spellStart"/>
      <w:r w:rsidRPr="007C5397">
        <w:rPr>
          <w:rFonts w:ascii="Palatino" w:hAnsi="Palatino"/>
          <w:szCs w:val="26"/>
        </w:rPr>
        <w:t>f.w.</w:t>
      </w:r>
      <w:proofErr w:type="spellEnd"/>
      <w:r w:rsidRPr="007C5397">
        <w:rPr>
          <w:rFonts w:ascii="Palatino" w:hAnsi="Palatino"/>
          <w:szCs w:val="26"/>
        </w:rPr>
        <w:t xml:space="preserve"> = 174.18). </w:t>
      </w:r>
    </w:p>
    <w:p w:rsidR="00EA5730" w:rsidRDefault="00EA5730" w:rsidP="00EA5730">
      <w:pPr>
        <w:pStyle w:val="ListParagraph"/>
        <w:rPr>
          <w:rFonts w:ascii="Palatino" w:hAnsi="Palatino"/>
          <w:szCs w:val="26"/>
        </w:rPr>
      </w:pPr>
      <w:r w:rsidRPr="007C5397">
        <w:rPr>
          <w:rFonts w:ascii="Palatino" w:hAnsi="Palatino"/>
          <w:szCs w:val="26"/>
        </w:rPr>
        <w:t>Assume that after dissolving the salts your pH-meter reading is 11.9.</w:t>
      </w:r>
    </w:p>
    <w:p w:rsidR="00EA5730" w:rsidRDefault="00EA5730" w:rsidP="00EA5730">
      <w:pPr>
        <w:pStyle w:val="ListParagraph"/>
        <w:rPr>
          <w:rFonts w:ascii="Palatino" w:hAnsi="Palatino"/>
          <w:szCs w:val="26"/>
        </w:rPr>
      </w:pPr>
    </w:p>
    <w:p w:rsidR="00EA5730" w:rsidRDefault="00EA5730" w:rsidP="00EA5730">
      <w:pPr>
        <w:pStyle w:val="ListParagraph"/>
        <w:rPr>
          <w:rFonts w:ascii="Palatino" w:hAnsi="Palatino"/>
          <w:szCs w:val="26"/>
        </w:rPr>
      </w:pPr>
    </w:p>
    <w:p w:rsidR="00EA5730" w:rsidRDefault="00EA5730" w:rsidP="00EA5730">
      <w:pPr>
        <w:pStyle w:val="ListParagraph"/>
        <w:rPr>
          <w:rFonts w:ascii="Palatino" w:hAnsi="Palatino"/>
          <w:szCs w:val="26"/>
        </w:rPr>
      </w:pPr>
    </w:p>
    <w:p w:rsidR="00EA5730" w:rsidRDefault="00EA5730" w:rsidP="00EA5730">
      <w:pPr>
        <w:pStyle w:val="ListParagraph"/>
        <w:rPr>
          <w:rFonts w:ascii="Palatino" w:hAnsi="Palatino"/>
          <w:szCs w:val="26"/>
        </w:rPr>
      </w:pPr>
    </w:p>
    <w:p w:rsidR="00EA5730" w:rsidRPr="00364248" w:rsidRDefault="00EA5730" w:rsidP="00EA5730">
      <w:pPr>
        <w:pStyle w:val="ListParagraph"/>
        <w:rPr>
          <w:rFonts w:ascii="Palatino" w:hAnsi="Palatino"/>
          <w:szCs w:val="26"/>
        </w:rPr>
      </w:pPr>
    </w:p>
    <w:p w:rsidR="00EA5730" w:rsidRPr="00364248" w:rsidRDefault="00EA5730" w:rsidP="00EA5730">
      <w:pPr>
        <w:pStyle w:val="ListParagraph"/>
        <w:rPr>
          <w:rFonts w:ascii="Palatino" w:hAnsi="Palatino"/>
          <w:szCs w:val="26"/>
        </w:rPr>
      </w:pPr>
    </w:p>
    <w:p w:rsidR="00EA5730" w:rsidRPr="00364248" w:rsidRDefault="00EA5730" w:rsidP="00EA5730">
      <w:pPr>
        <w:pStyle w:val="ListParagraph"/>
        <w:rPr>
          <w:rFonts w:ascii="Palatino" w:hAnsi="Palatino"/>
          <w:szCs w:val="26"/>
        </w:rPr>
      </w:pPr>
    </w:p>
    <w:p w:rsidR="00EA5730" w:rsidRPr="00364248" w:rsidRDefault="00EA5730" w:rsidP="00EA5730">
      <w:pPr>
        <w:pStyle w:val="ListParagraph"/>
        <w:numPr>
          <w:ilvl w:val="0"/>
          <w:numId w:val="2"/>
        </w:numPr>
        <w:rPr>
          <w:rFonts w:ascii="Palatino" w:hAnsi="Palatino"/>
        </w:rPr>
      </w:pPr>
      <w:r w:rsidRPr="00364248">
        <w:rPr>
          <w:rFonts w:ascii="Palatino" w:hAnsi="Palatino"/>
        </w:rPr>
        <w:t>What is the enzyme that catalyzes the reaction CO</w:t>
      </w:r>
      <w:r w:rsidRPr="00364248">
        <w:rPr>
          <w:rFonts w:ascii="Palatino" w:hAnsi="Palatino"/>
          <w:vertAlign w:val="subscript"/>
        </w:rPr>
        <w:t>2</w:t>
      </w:r>
      <w:r w:rsidRPr="00364248">
        <w:rPr>
          <w:rFonts w:ascii="Palatino" w:hAnsi="Palatino"/>
        </w:rPr>
        <w:t xml:space="preserve"> + </w:t>
      </w:r>
      <w:r w:rsidRPr="00364248">
        <w:rPr>
          <w:rFonts w:ascii="Palatino" w:hAnsi="Palatino"/>
          <w:szCs w:val="26"/>
        </w:rPr>
        <w:t>H</w:t>
      </w:r>
      <w:r w:rsidRPr="00364248">
        <w:rPr>
          <w:rFonts w:ascii="Palatino" w:hAnsi="Palatino"/>
          <w:sz w:val="18"/>
          <w:vertAlign w:val="subscript"/>
        </w:rPr>
        <w:t>2</w:t>
      </w:r>
      <w:r w:rsidRPr="00364248">
        <w:rPr>
          <w:rFonts w:ascii="Palatino" w:hAnsi="Palatino"/>
          <w:szCs w:val="26"/>
        </w:rPr>
        <w:t xml:space="preserve">O </w:t>
      </w:r>
      <w:r w:rsidRPr="00364248">
        <w:rPr>
          <w:rFonts w:ascii="Apple Symbols" w:hAnsi="Apple Symbols"/>
          <w:szCs w:val="26"/>
        </w:rPr>
        <w:t>⇌</w:t>
      </w:r>
      <w:r w:rsidRPr="00364248">
        <w:rPr>
          <w:rFonts w:ascii="Palatino" w:hAnsi="Palatino"/>
          <w:szCs w:val="23"/>
        </w:rPr>
        <w:t xml:space="preserve"> </w:t>
      </w:r>
      <w:r w:rsidRPr="00364248">
        <w:rPr>
          <w:rFonts w:ascii="Palatino" w:hAnsi="Palatino"/>
          <w:szCs w:val="26"/>
        </w:rPr>
        <w:t>H</w:t>
      </w:r>
      <w:r w:rsidRPr="00364248">
        <w:rPr>
          <w:rFonts w:ascii="Palatino" w:hAnsi="Palatino"/>
          <w:sz w:val="18"/>
          <w:vertAlign w:val="subscript"/>
        </w:rPr>
        <w:t>2</w:t>
      </w:r>
      <w:r w:rsidRPr="00364248">
        <w:rPr>
          <w:rFonts w:ascii="Palatino" w:hAnsi="Palatino"/>
          <w:szCs w:val="26"/>
        </w:rPr>
        <w:t>CO</w:t>
      </w:r>
      <w:r w:rsidRPr="00364248">
        <w:rPr>
          <w:rFonts w:ascii="Palatino" w:hAnsi="Palatino"/>
          <w:szCs w:val="26"/>
          <w:vertAlign w:val="subscript"/>
        </w:rPr>
        <w:t>3</w:t>
      </w:r>
      <w:r w:rsidRPr="00364248">
        <w:rPr>
          <w:rFonts w:ascii="Palatino" w:hAnsi="Palatino"/>
          <w:szCs w:val="23"/>
        </w:rPr>
        <w:t xml:space="preserve"> </w:t>
      </w:r>
      <w:r w:rsidRPr="00364248">
        <w:rPr>
          <w:rFonts w:ascii="Palatino" w:hAnsi="Palatino"/>
        </w:rPr>
        <w:t>in human tissues, including blood?</w:t>
      </w:r>
    </w:p>
    <w:p w:rsidR="00EA5730" w:rsidRDefault="00EA5730" w:rsidP="00EA5730">
      <w:pPr>
        <w:pStyle w:val="ListParagraph"/>
        <w:rPr>
          <w:rFonts w:ascii="Palatino" w:hAnsi="Palatino"/>
        </w:rPr>
      </w:pPr>
    </w:p>
    <w:p w:rsidR="00EA5730" w:rsidRDefault="00EA5730" w:rsidP="00EA5730">
      <w:pPr>
        <w:pStyle w:val="ListParagraph"/>
        <w:rPr>
          <w:rFonts w:ascii="Palatino" w:hAnsi="Palatino"/>
        </w:rPr>
      </w:pPr>
    </w:p>
    <w:p w:rsidR="00EA5730" w:rsidRDefault="00EA5730" w:rsidP="00EA5730">
      <w:pPr>
        <w:pStyle w:val="ListParagraph"/>
        <w:rPr>
          <w:rFonts w:ascii="Palatino" w:hAnsi="Palatino"/>
        </w:rPr>
      </w:pPr>
    </w:p>
    <w:p w:rsidR="00EA5730" w:rsidRDefault="00EA5730" w:rsidP="00EA5730">
      <w:pPr>
        <w:pStyle w:val="ListParagraph"/>
        <w:numPr>
          <w:ilvl w:val="0"/>
          <w:numId w:val="2"/>
        </w:numPr>
        <w:rPr>
          <w:rFonts w:ascii="Palatino" w:hAnsi="Palatino"/>
        </w:rPr>
      </w:pPr>
      <w:r>
        <w:rPr>
          <w:rFonts w:ascii="Palatino" w:hAnsi="Palatino"/>
        </w:rPr>
        <w:t xml:space="preserve">Since this reaction takes place in the absence of the enzyme, what is the physiological advantage in having such enzyme in the blood? [Hint: find what the </w:t>
      </w:r>
      <w:r>
        <w:rPr>
          <w:rFonts w:ascii="Palatino" w:hAnsi="Palatino"/>
          <w:u w:val="single"/>
        </w:rPr>
        <w:t>turnover</w:t>
      </w:r>
      <w:r>
        <w:rPr>
          <w:rFonts w:ascii="Palatino" w:hAnsi="Palatino"/>
        </w:rPr>
        <w:t xml:space="preserve"> number is for this enzyme.]</w:t>
      </w:r>
    </w:p>
    <w:p w:rsidR="00EA5730" w:rsidRDefault="00EA5730" w:rsidP="00EA5730">
      <w:pPr>
        <w:pStyle w:val="ListParagraph"/>
        <w:rPr>
          <w:rFonts w:ascii="Palatino" w:hAnsi="Palatino"/>
        </w:rPr>
      </w:pPr>
    </w:p>
    <w:p w:rsidR="00EA5730" w:rsidRDefault="00EA5730" w:rsidP="00EA5730">
      <w:pPr>
        <w:pStyle w:val="ListParagraph"/>
        <w:rPr>
          <w:rFonts w:ascii="Palatino" w:hAnsi="Palatino"/>
        </w:rPr>
      </w:pPr>
    </w:p>
    <w:p w:rsidR="00EA5730" w:rsidRDefault="00EA5730" w:rsidP="00EA5730">
      <w:pPr>
        <w:pStyle w:val="ListParagraph"/>
        <w:rPr>
          <w:rFonts w:ascii="Palatino" w:hAnsi="Palatino"/>
        </w:rPr>
      </w:pPr>
    </w:p>
    <w:p w:rsidR="00EA5730" w:rsidRPr="00364248" w:rsidRDefault="00EA5730" w:rsidP="00EA5730">
      <w:pPr>
        <w:pStyle w:val="ListParagraph"/>
        <w:numPr>
          <w:ilvl w:val="0"/>
          <w:numId w:val="2"/>
        </w:numPr>
        <w:rPr>
          <w:rFonts w:ascii="Palatino" w:hAnsi="Palatino"/>
        </w:rPr>
      </w:pPr>
      <w:r>
        <w:rPr>
          <w:rFonts w:ascii="Palatino" w:hAnsi="Palatino"/>
        </w:rPr>
        <w:t>This enzyme is also found in chloroplasts. What do you think the role of this enzyme is in plants?</w:t>
      </w:r>
    </w:p>
    <w:p w:rsidR="00EA5730" w:rsidRDefault="00EA5730" w:rsidP="00EA5730"/>
    <w:p w:rsidR="00F36A74" w:rsidRDefault="00F36A74"/>
    <w:sectPr w:rsidR="00F36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07EF" w:rsidRDefault="007607EF" w:rsidP="00EA5730">
      <w:r>
        <w:separator/>
      </w:r>
    </w:p>
  </w:endnote>
  <w:endnote w:type="continuationSeparator" w:id="0">
    <w:p w:rsidR="007607EF" w:rsidRDefault="007607EF" w:rsidP="00EA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pple Symbol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07EF" w:rsidRDefault="007607EF" w:rsidP="00EA5730">
      <w:r>
        <w:separator/>
      </w:r>
    </w:p>
  </w:footnote>
  <w:footnote w:type="continuationSeparator" w:id="0">
    <w:p w:rsidR="007607EF" w:rsidRDefault="007607EF" w:rsidP="00EA5730">
      <w:r>
        <w:continuationSeparator/>
      </w:r>
    </w:p>
  </w:footnote>
  <w:footnote w:id="1">
    <w:p w:rsidR="00EA5730" w:rsidRPr="00B275D9" w:rsidRDefault="00EA5730" w:rsidP="00EA5730">
      <w:pPr>
        <w:pStyle w:val="FootnoteText"/>
        <w:ind w:left="180" w:hanging="180"/>
      </w:pPr>
      <w:r w:rsidRPr="00585139">
        <w:rPr>
          <w:rStyle w:val="FootnoteReference"/>
        </w:rPr>
        <w:footnoteRef/>
      </w:r>
      <w:r w:rsidRPr="00B275D9">
        <w:t xml:space="preserve"> </w:t>
      </w:r>
      <w:r w:rsidRPr="00B275D9">
        <w:tab/>
        <w:t>Siegel IH (1976) Biochemical Calculations, 2</w:t>
      </w:r>
      <w:r w:rsidRPr="00B275D9">
        <w:rPr>
          <w:vertAlign w:val="superscript"/>
        </w:rPr>
        <w:t>nd</w:t>
      </w:r>
      <w:r w:rsidRPr="00B275D9">
        <w:t xml:space="preserve"> Edition, John Wiley &amp; Sons, pp. 83-86. </w:t>
      </w:r>
    </w:p>
  </w:footnote>
  <w:footnote w:id="2">
    <w:p w:rsidR="00EA5730" w:rsidRPr="00585139" w:rsidRDefault="00EA5730" w:rsidP="00EA5730">
      <w:pPr>
        <w:pStyle w:val="FootnoteText"/>
        <w:ind w:left="180" w:hanging="180"/>
      </w:pPr>
      <w:r w:rsidRPr="00585139">
        <w:rPr>
          <w:rStyle w:val="FootnoteReference"/>
        </w:rPr>
        <w:footnoteRef/>
      </w:r>
      <w:r w:rsidRPr="00585139">
        <w:t xml:space="preserve"> </w:t>
      </w:r>
      <w:r w:rsidRPr="00B275D9">
        <w:tab/>
        <w:t xml:space="preserve">Horton HR, Moran LA, Ochs RS, </w:t>
      </w:r>
      <w:proofErr w:type="spellStart"/>
      <w:r w:rsidRPr="00B275D9">
        <w:t>Rawn</w:t>
      </w:r>
      <w:proofErr w:type="spellEnd"/>
      <w:r w:rsidRPr="00B275D9">
        <w:t xml:space="preserve"> JD, Scrimgeour KG (2002) Principles of Biochemistry, 3</w:t>
      </w:r>
      <w:r w:rsidRPr="00B275D9">
        <w:rPr>
          <w:vertAlign w:val="superscript"/>
        </w:rPr>
        <w:t>rd</w:t>
      </w:r>
      <w:r w:rsidRPr="00B275D9">
        <w:t xml:space="preserve"> edition, Prentice-Hall, Upper Saddle River, NJ, p. 41.</w:t>
      </w:r>
    </w:p>
  </w:footnote>
  <w:footnote w:id="3">
    <w:p w:rsidR="00EA5730" w:rsidRDefault="00EA5730" w:rsidP="00EA5730">
      <w:pPr>
        <w:pStyle w:val="FootnoteText"/>
        <w:tabs>
          <w:tab w:val="left" w:pos="180"/>
        </w:tabs>
      </w:pPr>
      <w:r>
        <w:rPr>
          <w:rStyle w:val="FootnoteReference"/>
        </w:rPr>
        <w:footnoteRef/>
      </w:r>
      <w:r>
        <w:t xml:space="preserve"> </w:t>
      </w:r>
      <w:r>
        <w:tab/>
        <w:t xml:space="preserve">You have to keep in mind that protons go into solution every time each one of these chemical species dissociates. </w:t>
      </w:r>
    </w:p>
  </w:footnote>
  <w:footnote w:id="4">
    <w:p w:rsidR="00EA5730" w:rsidRPr="00B275D9" w:rsidRDefault="00EA5730" w:rsidP="00EA5730">
      <w:pPr>
        <w:pStyle w:val="FootnoteText"/>
        <w:ind w:left="180" w:hanging="180"/>
      </w:pPr>
      <w:r w:rsidRPr="00585139">
        <w:rPr>
          <w:rStyle w:val="FootnoteReference"/>
        </w:rPr>
        <w:footnoteRef/>
      </w:r>
      <w:r w:rsidRPr="00B275D9">
        <w:t xml:space="preserve"> </w:t>
      </w:r>
      <w:r w:rsidRPr="00B275D9">
        <w:tab/>
        <w:t xml:space="preserve">Source: Horton et al., 2002, op. cit., pp. 38-42. </w:t>
      </w:r>
    </w:p>
  </w:footnote>
  <w:footnote w:id="5">
    <w:p w:rsidR="00EA5730" w:rsidRPr="00585139" w:rsidRDefault="00EA5730" w:rsidP="00EA5730">
      <w:pPr>
        <w:pStyle w:val="FootnoteText"/>
        <w:ind w:left="180" w:hanging="180"/>
      </w:pPr>
      <w:r w:rsidRPr="00585139">
        <w:rPr>
          <w:rStyle w:val="FootnoteReference"/>
        </w:rPr>
        <w:footnoteRef/>
      </w:r>
      <w:r w:rsidRPr="00B275D9">
        <w:t xml:space="preserve"> </w:t>
      </w:r>
      <w:r w:rsidRPr="00B275D9">
        <w:tab/>
      </w:r>
      <w:r w:rsidRPr="00B275D9">
        <w:rPr>
          <w:szCs w:val="26"/>
        </w:rPr>
        <w:t>Other important information for CH</w:t>
      </w:r>
      <w:r w:rsidRPr="00B275D9">
        <w:rPr>
          <w:szCs w:val="20"/>
          <w:vertAlign w:val="subscript"/>
        </w:rPr>
        <w:t>3</w:t>
      </w:r>
      <w:r w:rsidRPr="00B275D9">
        <w:rPr>
          <w:szCs w:val="26"/>
        </w:rPr>
        <w:t xml:space="preserve">COOH: </w:t>
      </w:r>
      <w:proofErr w:type="spellStart"/>
      <w:r w:rsidRPr="00B275D9">
        <w:rPr>
          <w:szCs w:val="26"/>
        </w:rPr>
        <w:t>f.w.</w:t>
      </w:r>
      <w:proofErr w:type="spellEnd"/>
      <w:r w:rsidRPr="00B275D9">
        <w:rPr>
          <w:szCs w:val="26"/>
        </w:rPr>
        <w:t xml:space="preserve"> (formula weight) = 60.05 g/mole; </w:t>
      </w:r>
      <w:r w:rsidRPr="00B275D9">
        <w:rPr>
          <w:rFonts w:ascii="Symbol" w:hAnsi="Symbol"/>
          <w:szCs w:val="26"/>
        </w:rPr>
        <w:t></w:t>
      </w:r>
      <w:r w:rsidRPr="00B275D9">
        <w:rPr>
          <w:szCs w:val="26"/>
        </w:rPr>
        <w:t xml:space="preserve"> = 1.05 g/cm</w:t>
      </w:r>
      <w:r w:rsidRPr="00B275D9">
        <w:rPr>
          <w:szCs w:val="26"/>
          <w:vertAlign w:val="superscript"/>
        </w:rPr>
        <w:t>3</w:t>
      </w:r>
      <w:r w:rsidRPr="00B275D9">
        <w:rPr>
          <w:szCs w:val="26"/>
        </w:rPr>
        <w:t>.</w:t>
      </w:r>
    </w:p>
  </w:footnote>
  <w:footnote w:id="6">
    <w:p w:rsidR="00EA5730" w:rsidRDefault="00EA5730" w:rsidP="00EA5730">
      <w:pPr>
        <w:pStyle w:val="FootnoteText"/>
        <w:ind w:left="180" w:hanging="180"/>
      </w:pPr>
      <w:r>
        <w:rPr>
          <w:rStyle w:val="FootnoteReference"/>
        </w:rPr>
        <w:footnoteRef/>
      </w:r>
      <w:r>
        <w:t xml:space="preserve"> </w:t>
      </w:r>
      <w:r>
        <w:tab/>
        <w:t>diH</w:t>
      </w:r>
      <w:r w:rsidRPr="00AD62E4">
        <w:rPr>
          <w:vertAlign w:val="subscript"/>
        </w:rPr>
        <w:t>2</w:t>
      </w:r>
      <w:r>
        <w:t>O = deionized water; dH</w:t>
      </w:r>
      <w:r w:rsidRPr="00AD62E4">
        <w:rPr>
          <w:vertAlign w:val="subscript"/>
        </w:rPr>
        <w:t>2</w:t>
      </w:r>
      <w:r>
        <w:t>O = distilled water, ddH</w:t>
      </w:r>
      <w:r w:rsidRPr="00AD62E4">
        <w:rPr>
          <w:vertAlign w:val="subscript"/>
        </w:rPr>
        <w:t>2</w:t>
      </w:r>
      <w:r>
        <w:t>O = double-distilled water</w:t>
      </w:r>
    </w:p>
  </w:footnote>
  <w:footnote w:id="7">
    <w:p w:rsidR="00EA5730" w:rsidRDefault="00EA5730" w:rsidP="00EA5730">
      <w:pPr>
        <w:pStyle w:val="FootnoteText"/>
        <w:ind w:left="180" w:hanging="180"/>
      </w:pPr>
      <w:r>
        <w:rPr>
          <w:rStyle w:val="FootnoteReference"/>
        </w:rPr>
        <w:footnoteRef/>
      </w:r>
      <w:r>
        <w:tab/>
      </w:r>
      <w:r w:rsidRPr="007F5E54">
        <w:t>Phosphate salts might contain chemically-bound water (</w:t>
      </w:r>
      <w:proofErr w:type="spellStart"/>
      <w:r w:rsidRPr="007F5E54">
        <w:t>v.g</w:t>
      </w:r>
      <w:proofErr w:type="spellEnd"/>
      <w:r w:rsidRPr="007F5E54">
        <w:t xml:space="preserve">., monohydrate, dihydrate, etc.). You must factor in water molecule number in the formula weight if not specified on the container.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674"/>
    <w:multiLevelType w:val="hybridMultilevel"/>
    <w:tmpl w:val="3AE8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3383"/>
    <w:multiLevelType w:val="hybridMultilevel"/>
    <w:tmpl w:val="EBE42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30"/>
    <w:rsid w:val="007607EF"/>
    <w:rsid w:val="009804AF"/>
    <w:rsid w:val="00EA5730"/>
    <w:rsid w:val="00ED6513"/>
    <w:rsid w:val="00F3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33BCC-9C1E-4ED1-B23D-DC7B3E9C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3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A5730"/>
    <w:rPr>
      <w:rFonts w:ascii="Palatino" w:eastAsia="Times New Roman" w:hAnsi="Palatino" w:cs="Times New Roman"/>
      <w:sz w:val="18"/>
    </w:rPr>
  </w:style>
  <w:style w:type="character" w:customStyle="1" w:styleId="FootnoteTextChar">
    <w:name w:val="Footnote Text Char"/>
    <w:basedOn w:val="DefaultParagraphFont"/>
    <w:link w:val="FootnoteText"/>
    <w:uiPriority w:val="99"/>
    <w:rsid w:val="00EA5730"/>
    <w:rPr>
      <w:rFonts w:ascii="Palatino" w:eastAsia="Times New Roman" w:hAnsi="Palatino" w:cs="Times New Roman"/>
      <w:sz w:val="18"/>
      <w:szCs w:val="24"/>
      <w:lang w:eastAsia="ja-JP"/>
    </w:rPr>
  </w:style>
  <w:style w:type="character" w:styleId="FootnoteReference">
    <w:name w:val="footnote reference"/>
    <w:basedOn w:val="DefaultParagraphFont"/>
    <w:uiPriority w:val="99"/>
    <w:rsid w:val="00EA5730"/>
    <w:rPr>
      <w:vertAlign w:val="superscript"/>
    </w:rPr>
  </w:style>
  <w:style w:type="paragraph" w:styleId="ListParagraph">
    <w:name w:val="List Paragraph"/>
    <w:basedOn w:val="Normal"/>
    <w:uiPriority w:val="34"/>
    <w:qFormat/>
    <w:rsid w:val="00EA5730"/>
    <w:pPr>
      <w:ind w:left="720"/>
      <w:contextualSpacing/>
    </w:pPr>
    <w:rPr>
      <w:rFonts w:ascii="Times New Roman" w:eastAsia="Times New Roman" w:hAnsi="Times New Roman" w:cs="Times New Roman"/>
      <w:szCs w:val="20"/>
    </w:rPr>
  </w:style>
  <w:style w:type="paragraph" w:customStyle="1" w:styleId="ExperimentTitle">
    <w:name w:val="Experiment Title"/>
    <w:basedOn w:val="Normal"/>
    <w:qFormat/>
    <w:rsid w:val="00EA5730"/>
    <w:pPr>
      <w:jc w:val="center"/>
    </w:pPr>
    <w:rPr>
      <w:rFonts w:ascii="Palatino" w:hAnsi="Palatino"/>
      <w:b/>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2020-04-07T12:32:00Z</dcterms:created>
  <dcterms:modified xsi:type="dcterms:W3CDTF">2020-04-07T12:32:00Z</dcterms:modified>
</cp:coreProperties>
</file>