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9D9F" w14:textId="77777777" w:rsidR="00E43B2D" w:rsidRPr="00E43B2D" w:rsidRDefault="00E43B2D" w:rsidP="00E43B2D">
      <w:pPr>
        <w:shd w:val="clear" w:color="auto" w:fill="FFFFFF"/>
        <w:spacing w:line="324" w:lineRule="atLeast"/>
        <w:rPr>
          <w:rFonts w:ascii="Helvetica" w:hAnsi="Helvetica" w:cs="Times New Roman"/>
          <w:color w:val="000000"/>
          <w:sz w:val="27"/>
          <w:szCs w:val="27"/>
        </w:rPr>
      </w:pPr>
      <w:r w:rsidRPr="00E43B2D">
        <w:rPr>
          <w:rFonts w:ascii="inherit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Week 3 Written Assignment: Culturally Appropriate Care Planning (40 points)</w:t>
      </w:r>
    </w:p>
    <w:p w14:paraId="3C7E8FDD" w14:textId="77777777" w:rsidR="00E43B2D" w:rsidRPr="00E43B2D" w:rsidRDefault="00E43B2D" w:rsidP="00E43B2D">
      <w:pPr>
        <w:shd w:val="clear" w:color="auto" w:fill="FFFFFF"/>
        <w:rPr>
          <w:rFonts w:ascii="Helvetica" w:hAnsi="Helvetica" w:cs="Times New Roman"/>
          <w:color w:val="000000"/>
          <w:sz w:val="27"/>
          <w:szCs w:val="27"/>
        </w:rPr>
      </w:pPr>
      <w:r w:rsidRPr="00E43B2D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This week, you will learn how to plan care for patients while considering their diverse cultural backgrounds. This is an APA paper, which requires a title page, double spacing, and set up as per the example papers in your APA book. Please select a culture different from the one you chose to research in week 2.  Use appendix a in both 7</w:t>
      </w:r>
      <w:r w:rsidRPr="00E43B2D">
        <w:rPr>
          <w:rFonts w:ascii="inherit" w:hAnsi="inherit" w:cs="Times New Roman"/>
          <w:color w:val="000000"/>
          <w:sz w:val="11"/>
          <w:szCs w:val="11"/>
          <w:bdr w:val="none" w:sz="0" w:space="0" w:color="auto" w:frame="1"/>
          <w:vertAlign w:val="superscript"/>
        </w:rPr>
        <w:t>th</w:t>
      </w:r>
      <w:r w:rsidRPr="00E43B2D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and 8</w:t>
      </w:r>
      <w:r w:rsidRPr="00E43B2D">
        <w:rPr>
          <w:rFonts w:ascii="inherit" w:hAnsi="inherit" w:cs="Times New Roman"/>
          <w:color w:val="000000"/>
          <w:sz w:val="11"/>
          <w:szCs w:val="11"/>
          <w:bdr w:val="none" w:sz="0" w:space="0" w:color="auto" w:frame="1"/>
          <w:vertAlign w:val="superscript"/>
        </w:rPr>
        <w:t>th</w:t>
      </w:r>
      <w:r w:rsidRPr="00E43B2D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edition. </w:t>
      </w:r>
    </w:p>
    <w:p w14:paraId="5E61E67A" w14:textId="77777777" w:rsidR="00E43B2D" w:rsidRPr="00E43B2D" w:rsidRDefault="00E43B2D" w:rsidP="00E43B2D">
      <w:pPr>
        <w:shd w:val="clear" w:color="auto" w:fill="FFFFFF"/>
        <w:rPr>
          <w:rFonts w:ascii="Helvetica" w:hAnsi="Helvetica" w:cs="Times New Roman"/>
          <w:color w:val="000000"/>
          <w:sz w:val="27"/>
          <w:szCs w:val="27"/>
        </w:rPr>
      </w:pPr>
      <w:r w:rsidRPr="00E43B2D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Then, address the following:</w:t>
      </w:r>
    </w:p>
    <w:p w14:paraId="6CD3C450" w14:textId="77777777" w:rsidR="00E43B2D" w:rsidRPr="00E43B2D" w:rsidRDefault="00E43B2D" w:rsidP="00E43B2D">
      <w:pPr>
        <w:shd w:val="clear" w:color="auto" w:fill="FFFFFF"/>
        <w:ind w:hanging="27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1. </w:t>
      </w:r>
      <w:r w:rsidRPr="00E43B2D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Describe the key components of conducting a comprehensive cultural assessment (rationales, interventions and evaluations may be found on the internet).</w:t>
      </w:r>
    </w:p>
    <w:p w14:paraId="131F23C8" w14:textId="77777777" w:rsidR="00E43B2D" w:rsidRPr="00E43B2D" w:rsidRDefault="00E43B2D" w:rsidP="00E43B2D">
      <w:pPr>
        <w:shd w:val="clear" w:color="auto" w:fill="FFFFFF"/>
        <w:ind w:hanging="27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2. </w:t>
      </w:r>
      <w:r w:rsidRPr="00E43B2D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Choose two of </w:t>
      </w:r>
      <w:r w:rsidR="001870FC"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the </w:t>
      </w:r>
      <w:r w:rsidR="001870FC" w:rsidRPr="00E43B2D">
        <w:rPr>
          <w:rFonts w:ascii="Helvetica" w:eastAsia="Times New Roman" w:hAnsi="Helvetica" w:cs="Times New Roman"/>
          <w:color w:val="000000"/>
          <w:sz w:val="27"/>
          <w:szCs w:val="27"/>
        </w:rPr>
        <w:t>components</w:t>
      </w:r>
      <w:r w:rsidR="001870FC"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,</w:t>
      </w:r>
      <w:r w:rsidR="001870FC" w:rsidRPr="00E43B2D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 w:rsidR="001870FC"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reflect</w:t>
      </w: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 on your own culture and how it impacts your own attitude toward those aspects of providing culturally diverse care.</w:t>
      </w:r>
    </w:p>
    <w:p w14:paraId="2CAC66BB" w14:textId="77777777" w:rsidR="00435EF4" w:rsidRDefault="00E43B2D" w:rsidP="00435EF4">
      <w:pPr>
        <w:shd w:val="clear" w:color="auto" w:fill="FFFFFF"/>
        <w:ind w:hanging="27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3. </w:t>
      </w:r>
      <w:r w:rsidRPr="00E43B2D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Imagine that you are working in a physician’s office.  A patient of a background different from your own comes in to be seen for a newly diagnosed problem. Create two nursing diagnoses that reflect cultural diversity (look at Appendix A for </w:t>
      </w:r>
      <w:r w:rsidR="001870FC"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guidance </w:t>
      </w:r>
      <w:proofErr w:type="gramStart"/>
      <w:r w:rsidR="001870FC" w:rsidRPr="00E43B2D">
        <w:rPr>
          <w:rFonts w:ascii="Helvetica" w:eastAsia="Times New Roman" w:hAnsi="Helvetica" w:cs="Times New Roman"/>
          <w:color w:val="000000"/>
          <w:sz w:val="27"/>
          <w:szCs w:val="27"/>
        </w:rPr>
        <w:t>i.e.</w:t>
      </w:r>
      <w:r w:rsidRPr="00E43B2D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,</w:t>
      </w:r>
      <w:r w:rsidRPr="00E43B2D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 w:rsidRPr="00E43B2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 “Barrier to communication”); then give rationale for each diagnosis and describe how you would intervene and evaluate for success of your plan of care.</w:t>
      </w:r>
    </w:p>
    <w:p w14:paraId="6CEDDAD0" w14:textId="77777777" w:rsidR="00435EF4" w:rsidRDefault="00435EF4" w:rsidP="00435EF4">
      <w:pPr>
        <w:shd w:val="clear" w:color="auto" w:fill="FFFFFF"/>
        <w:ind w:hanging="27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BF05751" w14:textId="77777777" w:rsidR="00E43B2D" w:rsidRPr="00E43B2D" w:rsidRDefault="00E43B2D" w:rsidP="00435EF4">
      <w:pPr>
        <w:shd w:val="clear" w:color="auto" w:fill="FFFFFF"/>
        <w:ind w:hanging="27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43B2D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Suggested headings for the paper should be as follows: All first level headings</w:t>
      </w:r>
    </w:p>
    <w:p w14:paraId="4E52C512" w14:textId="77777777" w:rsidR="00E43B2D" w:rsidRPr="00E43B2D" w:rsidRDefault="00E43B2D" w:rsidP="00E43B2D">
      <w:pPr>
        <w:shd w:val="clear" w:color="auto" w:fill="FFFFFF"/>
        <w:ind w:left="1410" w:firstLine="195"/>
        <w:rPr>
          <w:rFonts w:ascii="Helvetica" w:hAnsi="Helvetica" w:cs="Times New Roman"/>
          <w:color w:val="000000"/>
          <w:sz w:val="27"/>
          <w:szCs w:val="27"/>
        </w:rPr>
      </w:pPr>
      <w:r w:rsidRPr="00E43B2D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Key Components of a Comprehensive Cultural Assessment</w:t>
      </w:r>
    </w:p>
    <w:p w14:paraId="585F2D1D" w14:textId="77777777" w:rsidR="00E43B2D" w:rsidRPr="00E43B2D" w:rsidRDefault="00E43B2D" w:rsidP="00E43B2D">
      <w:pPr>
        <w:shd w:val="clear" w:color="auto" w:fill="FFFFFF"/>
        <w:ind w:left="1215" w:firstLine="405"/>
        <w:rPr>
          <w:rFonts w:ascii="Helvetica" w:hAnsi="Helvetica" w:cs="Times New Roman"/>
          <w:color w:val="000000"/>
          <w:sz w:val="27"/>
          <w:szCs w:val="27"/>
        </w:rPr>
      </w:pPr>
      <w:r w:rsidRPr="00E43B2D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Reflection of Two Components</w:t>
      </w:r>
    </w:p>
    <w:p w14:paraId="565288C0" w14:textId="77777777" w:rsidR="00E43B2D" w:rsidRDefault="00E43B2D" w:rsidP="00E43B2D">
      <w:pPr>
        <w:shd w:val="clear" w:color="auto" w:fill="FFFFFF"/>
        <w:ind w:left="1410" w:firstLine="195"/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E43B2D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Two Nursing Diagnoses, Rationale, Interventions, and Evaluation  </w:t>
      </w:r>
    </w:p>
    <w:p w14:paraId="37551813" w14:textId="77777777" w:rsidR="00435EF4" w:rsidRDefault="00435EF4" w:rsidP="00435EF4">
      <w:pPr>
        <w:shd w:val="clear" w:color="auto" w:fill="FFFFFF"/>
        <w:ind w:left="1410" w:firstLine="195"/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56896113" w14:textId="77777777" w:rsidR="00435EF4" w:rsidRDefault="00435EF4" w:rsidP="00435EF4">
      <w:pPr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</w:pPr>
      <w:r w:rsidRPr="00435EF4"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  <w:t>Minimum of four (4) total references: two (2) references from required course materials and two (2) peer-reviewed references. All references must be no older than five years (unless making a specific point using a seminal piece of information)</w:t>
      </w:r>
    </w:p>
    <w:p w14:paraId="6F5DFD60" w14:textId="77777777" w:rsidR="00435EF4" w:rsidRDefault="00435EF4" w:rsidP="00435EF4">
      <w:pPr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</w:pPr>
    </w:p>
    <w:p w14:paraId="03CE4629" w14:textId="77777777" w:rsidR="00435EF4" w:rsidRDefault="00435EF4" w:rsidP="00435EF4">
      <w:pPr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</w:pPr>
      <w:r w:rsidRPr="00435EF4"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  <w:t>Unless otherwise specified all papers should have a minimum of 600 words </w:t>
      </w:r>
      <w:r w:rsidRPr="00435EF4">
        <w:rPr>
          <w:rFonts w:ascii="Helvetica Neue" w:eastAsia="Times New Roman" w:hAnsi="Helvetica Neue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(approximately 2.5 pages)</w:t>
      </w:r>
      <w:r w:rsidRPr="00435EF4"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  <w:t> excluding the title and reference pages.</w:t>
      </w:r>
    </w:p>
    <w:p w14:paraId="1B665728" w14:textId="77777777" w:rsidR="00D0122B" w:rsidRDefault="00D0122B" w:rsidP="00435EF4">
      <w:pPr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</w:pPr>
    </w:p>
    <w:p w14:paraId="402A5F37" w14:textId="77777777" w:rsidR="00D0122B" w:rsidRDefault="00D0122B" w:rsidP="00435EF4">
      <w:pPr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  <w:shd w:val="clear" w:color="auto" w:fill="FFFFFF"/>
        </w:rPr>
        <w:t>Course Textbook</w:t>
      </w:r>
    </w:p>
    <w:p w14:paraId="349397F9" w14:textId="77777777" w:rsidR="00D0122B" w:rsidRDefault="00D0122B" w:rsidP="00D0122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0122B">
        <w:rPr>
          <w:rFonts w:ascii="Times New Roman" w:eastAsia="Times New Roman" w:hAnsi="Times New Roman" w:cs="Times New Roman"/>
          <w:color w:val="333333"/>
          <w:shd w:val="clear" w:color="auto" w:fill="FFFFFF"/>
        </w:rPr>
        <w:t>Andrews, M., &amp; Boyle, J. (2016). </w:t>
      </w:r>
      <w:r w:rsidRPr="00D0122B">
        <w:rPr>
          <w:rFonts w:ascii="Times New Roman" w:eastAsia="Times New Roman" w:hAnsi="Times New Roman" w:cs="Times New Roman"/>
          <w:i/>
          <w:iCs/>
          <w:color w:val="333333"/>
        </w:rPr>
        <w:t>Transcultural concepts in nursing care</w:t>
      </w:r>
      <w:r w:rsidRPr="00D0122B">
        <w:rPr>
          <w:rFonts w:ascii="Times New Roman" w:eastAsia="Times New Roman" w:hAnsi="Times New Roman" w:cs="Times New Roman"/>
          <w:color w:val="333333"/>
          <w:shd w:val="clear" w:color="auto" w:fill="FFFFFF"/>
        </w:rPr>
        <w:t>. Wolters Kluwer.</w:t>
      </w:r>
    </w:p>
    <w:p w14:paraId="1D3A00E1" w14:textId="77777777" w:rsidR="00D0122B" w:rsidRDefault="00D0122B" w:rsidP="00D0122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5406DE9" w14:textId="77777777" w:rsidR="00D0122B" w:rsidRPr="00D0122B" w:rsidRDefault="00D0122B" w:rsidP="00D01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Will attach Appendix in a separate document</w:t>
      </w:r>
    </w:p>
    <w:p w14:paraId="23C56A00" w14:textId="77777777" w:rsidR="00D0122B" w:rsidRPr="00435EF4" w:rsidRDefault="00D0122B" w:rsidP="00435EF4">
      <w:pPr>
        <w:rPr>
          <w:rFonts w:ascii="Times New Roman" w:eastAsia="Times New Roman" w:hAnsi="Times New Roman" w:cs="Times New Roman"/>
        </w:rPr>
      </w:pPr>
    </w:p>
    <w:p w14:paraId="67803A1F" w14:textId="77777777" w:rsidR="00435EF4" w:rsidRPr="00435EF4" w:rsidRDefault="00435EF4" w:rsidP="00435EF4">
      <w:pPr>
        <w:rPr>
          <w:rFonts w:ascii="Times New Roman" w:eastAsia="Times New Roman" w:hAnsi="Times New Roman" w:cs="Times New Roman"/>
        </w:rPr>
      </w:pPr>
    </w:p>
    <w:p w14:paraId="3D4292F9" w14:textId="77777777" w:rsidR="00435EF4" w:rsidRDefault="00435EF4" w:rsidP="00435EF4">
      <w:pPr>
        <w:shd w:val="clear" w:color="auto" w:fill="FFFFFF"/>
        <w:ind w:left="1410" w:firstLine="195"/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3E0D40E2" w14:textId="77777777" w:rsidR="00435EF4" w:rsidRDefault="00435EF4" w:rsidP="00435EF4">
      <w:pPr>
        <w:shd w:val="clear" w:color="auto" w:fill="FFFFFF"/>
        <w:ind w:left="1410" w:firstLine="195"/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1D7F038F" w14:textId="77777777" w:rsidR="00435EF4" w:rsidRDefault="00435EF4" w:rsidP="00435EF4">
      <w:pPr>
        <w:shd w:val="clear" w:color="auto" w:fill="FFFFFF"/>
        <w:ind w:left="1410" w:firstLine="195"/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2CB8362E" w14:textId="77777777" w:rsidR="00435EF4" w:rsidRDefault="00435EF4" w:rsidP="00435EF4">
      <w:pPr>
        <w:shd w:val="clear" w:color="auto" w:fill="FFFFFF"/>
        <w:ind w:left="1410" w:firstLine="195"/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14:paraId="32034327" w14:textId="77777777" w:rsidR="00435EF4" w:rsidRPr="00E43B2D" w:rsidRDefault="00435EF4" w:rsidP="00435EF4">
      <w:pPr>
        <w:shd w:val="clear" w:color="auto" w:fill="FFFFFF"/>
        <w:ind w:left="1410" w:firstLine="195"/>
        <w:rPr>
          <w:rFonts w:ascii="Helvetica" w:hAnsi="Helvetica" w:cs="Times New Roman"/>
          <w:color w:val="000000"/>
          <w:sz w:val="27"/>
          <w:szCs w:val="27"/>
        </w:rPr>
      </w:pPr>
    </w:p>
    <w:p w14:paraId="4233EABC" w14:textId="77777777" w:rsidR="00833D20" w:rsidRDefault="00833D20"/>
    <w:sectPr w:rsidR="00833D20" w:rsidSect="004C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D"/>
    <w:rsid w:val="001870FC"/>
    <w:rsid w:val="00435EF4"/>
    <w:rsid w:val="004C091B"/>
    <w:rsid w:val="00833D20"/>
    <w:rsid w:val="008B2BC7"/>
    <w:rsid w:val="00B41676"/>
    <w:rsid w:val="00D0122B"/>
    <w:rsid w:val="00E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E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B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6">
    <w:name w:val="s6"/>
    <w:basedOn w:val="DefaultParagraphFont"/>
    <w:rsid w:val="00E43B2D"/>
  </w:style>
  <w:style w:type="character" w:customStyle="1" w:styleId="apple-converted-space">
    <w:name w:val="apple-converted-space"/>
    <w:basedOn w:val="DefaultParagraphFont"/>
    <w:rsid w:val="00E43B2D"/>
  </w:style>
  <w:style w:type="paragraph" w:customStyle="1" w:styleId="s8">
    <w:name w:val="s8"/>
    <w:basedOn w:val="Normal"/>
    <w:rsid w:val="00E43B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0">
    <w:name w:val="s10"/>
    <w:basedOn w:val="DefaultParagraphFont"/>
    <w:rsid w:val="00E43B2D"/>
  </w:style>
  <w:style w:type="paragraph" w:customStyle="1" w:styleId="s13">
    <w:name w:val="s13"/>
    <w:basedOn w:val="Normal"/>
    <w:rsid w:val="00E43B2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4">
    <w:name w:val="s14"/>
    <w:basedOn w:val="Normal"/>
    <w:rsid w:val="00E43B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E43B2D"/>
  </w:style>
  <w:style w:type="paragraph" w:customStyle="1" w:styleId="s15">
    <w:name w:val="s15"/>
    <w:basedOn w:val="Normal"/>
    <w:rsid w:val="00E43B2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40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75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2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Scrivener</dc:creator>
  <cp:keywords/>
  <dc:description/>
  <cp:lastModifiedBy>mukamimercies@gmail.com</cp:lastModifiedBy>
  <cp:revision>2</cp:revision>
  <dcterms:created xsi:type="dcterms:W3CDTF">2020-04-07T14:21:00Z</dcterms:created>
  <dcterms:modified xsi:type="dcterms:W3CDTF">2020-04-07T14:21:00Z</dcterms:modified>
</cp:coreProperties>
</file>