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A1" w:rsidRDefault="0058690B">
      <w:bookmarkStart w:id="0" w:name="_GoBack"/>
      <w:r>
        <w:t xml:space="preserve">You will be required to identify a contemporary health care initiative and conduct an in-depth situational analysis in relation to this topic, making appropriate recommendations for practice. The initiative may be related to, for example, clinical factors, management/ </w:t>
      </w:r>
      <w:proofErr w:type="spellStart"/>
      <w:r>
        <w:t>organisational</w:t>
      </w:r>
      <w:proofErr w:type="spellEnd"/>
      <w:r>
        <w:t xml:space="preserve"> issues, human factors, technological developments, educational or legal or ethical issues, cultural factors. This initiative may take the form of, for example: Policy implementation at a local level or </w:t>
      </w:r>
      <w:proofErr w:type="spellStart"/>
      <w:r>
        <w:t>organisational</w:t>
      </w:r>
      <w:proofErr w:type="spellEnd"/>
      <w:r>
        <w:t xml:space="preserve"> level Policy review Development of a proposal to address an issue in practice e.g. the setting up of a service Analysis of service provision Educational intervention You will be expected to reflect on your personal learning with specific reference to practice development within your </w:t>
      </w:r>
      <w:proofErr w:type="spellStart"/>
      <w:r>
        <w:t>organisation</w:t>
      </w:r>
      <w:proofErr w:type="spellEnd"/>
      <w:r>
        <w:t xml:space="preserve">. PART 1: Identify a contemporary health care initiative. Conduct a situational analysis in relation to this topic. The assignment should outline: a. </w:t>
      </w:r>
      <w:proofErr w:type="gramStart"/>
      <w:r>
        <w:t>The</w:t>
      </w:r>
      <w:proofErr w:type="gramEnd"/>
      <w:r>
        <w:t xml:space="preserve"> health care initiative and the rationale for choice. This may include personal factors and internal or external drivers within the </w:t>
      </w:r>
      <w:proofErr w:type="spellStart"/>
      <w:r>
        <w:t>organisation</w:t>
      </w:r>
      <w:proofErr w:type="spellEnd"/>
      <w:r>
        <w:t xml:space="preserve">/service b. The process of conducting the audit or situational analysis and rationale for the approach selected. This should include reference to relevant models and frameworks. There should be a sound and relevant evidence base. c. Key findings clearly demonstrating the rationale for the conclusions drawn. d. Recommendations. (4000 words) PART 2: Write a critical reflection on personal learning with specific reference to the audit or situational analysis’s potential to support practice development within your </w:t>
      </w:r>
      <w:proofErr w:type="spellStart"/>
      <w:r>
        <w:t>organisation</w:t>
      </w:r>
      <w:proofErr w:type="spellEnd"/>
      <w:r>
        <w:t xml:space="preserve"> and the relevance of your personal learning to the goals of the </w:t>
      </w:r>
      <w:proofErr w:type="spellStart"/>
      <w:r>
        <w:t>organisation</w:t>
      </w:r>
      <w:proofErr w:type="spellEnd"/>
      <w:r>
        <w:t xml:space="preserve">. Please base this on a </w:t>
      </w:r>
      <w:proofErr w:type="spellStart"/>
      <w:r>
        <w:t>recognised</w:t>
      </w:r>
      <w:proofErr w:type="spellEnd"/>
      <w:r>
        <w:t xml:space="preserve"> model of reflection. (1000 words)</w:t>
      </w:r>
      <w:bookmarkEnd w:id="0"/>
    </w:p>
    <w:sectPr w:rsidR="00CB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65"/>
    <w:rsid w:val="00080D93"/>
    <w:rsid w:val="004D5220"/>
    <w:rsid w:val="0058690B"/>
    <w:rsid w:val="00676B65"/>
    <w:rsid w:val="00CB47A1"/>
    <w:rsid w:val="00CD6C9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135E-4FF9-450C-8DD4-451991A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2020-04-19T08:57:00Z</dcterms:created>
  <dcterms:modified xsi:type="dcterms:W3CDTF">2020-04-19T08:57:00Z</dcterms:modified>
</cp:coreProperties>
</file>