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F409" w14:textId="017857A4" w:rsidR="00C6435F" w:rsidRPr="00C6435F" w:rsidRDefault="00B03F08" w:rsidP="00C71B6F">
      <w:pPr>
        <w:tabs>
          <w:tab w:val="left" w:pos="-1440"/>
          <w:tab w:val="left" w:pos="-720"/>
          <w:tab w:val="left" w:pos="0"/>
          <w:tab w:val="left" w:pos="245"/>
          <w:tab w:val="left" w:pos="730"/>
          <w:tab w:val="left" w:pos="1498"/>
          <w:tab w:val="left" w:pos="1786"/>
          <w:tab w:val="left" w:pos="3600"/>
        </w:tabs>
        <w:suppressAutoHyphens/>
        <w:jc w:val="both"/>
        <w:rPr>
          <w:rFonts w:cstheme="minorHAnsi"/>
          <w:spacing w:val="-3"/>
          <w:szCs w:val="24"/>
        </w:rPr>
      </w:pPr>
      <w:r>
        <w:rPr>
          <w:rFonts w:cstheme="minorHAnsi"/>
          <w:spacing w:val="-3"/>
          <w:szCs w:val="24"/>
        </w:rPr>
        <w:t>T</w:t>
      </w:r>
      <w:bookmarkStart w:id="0" w:name="_GoBack"/>
      <w:bookmarkEnd w:id="0"/>
      <w:r w:rsidR="00C6435F" w:rsidRPr="00C6435F">
        <w:rPr>
          <w:rFonts w:cstheme="minorHAnsi"/>
          <w:spacing w:val="-3"/>
          <w:szCs w:val="24"/>
        </w:rPr>
        <w:t>his element involves a 2500 word essay</w:t>
      </w:r>
    </w:p>
    <w:p w14:paraId="72B574E2" w14:textId="77777777" w:rsidR="00C6435F" w:rsidRPr="00C6435F" w:rsidRDefault="00C6435F" w:rsidP="00C71B6F">
      <w:pPr>
        <w:tabs>
          <w:tab w:val="left" w:pos="-1440"/>
          <w:tab w:val="left" w:pos="-720"/>
          <w:tab w:val="left" w:pos="0"/>
          <w:tab w:val="left" w:pos="245"/>
          <w:tab w:val="left" w:pos="730"/>
          <w:tab w:val="left" w:pos="1498"/>
          <w:tab w:val="left" w:pos="1786"/>
          <w:tab w:val="left" w:pos="3600"/>
        </w:tabs>
        <w:suppressAutoHyphens/>
        <w:jc w:val="both"/>
        <w:rPr>
          <w:rFonts w:cstheme="minorHAnsi"/>
          <w:b/>
          <w:spacing w:val="-3"/>
          <w:szCs w:val="24"/>
        </w:rPr>
      </w:pPr>
      <w:r w:rsidRPr="00C6435F">
        <w:rPr>
          <w:rFonts w:cstheme="minorHAnsi"/>
          <w:b/>
          <w:spacing w:val="-3"/>
          <w:szCs w:val="24"/>
        </w:rPr>
        <w:t>Objectives</w:t>
      </w:r>
    </w:p>
    <w:p w14:paraId="3651F771" w14:textId="77777777" w:rsidR="00C6435F" w:rsidRPr="00C6435F" w:rsidRDefault="00C6435F" w:rsidP="00C71B6F">
      <w:pPr>
        <w:jc w:val="both"/>
        <w:rPr>
          <w:rFonts w:cstheme="minorHAnsi"/>
          <w:szCs w:val="24"/>
        </w:rPr>
      </w:pPr>
      <w:r w:rsidRPr="00C6435F">
        <w:rPr>
          <w:rFonts w:cstheme="minorHAnsi"/>
          <w:szCs w:val="24"/>
        </w:rPr>
        <w:t xml:space="preserve">This part of the coursework is designed to develop your ability to: </w:t>
      </w:r>
    </w:p>
    <w:p w14:paraId="018E6EEA" w14:textId="77777777" w:rsidR="00C6435F" w:rsidRPr="00C6435F" w:rsidRDefault="00C6435F" w:rsidP="00C71B6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4"/>
        </w:rPr>
      </w:pPr>
      <w:r w:rsidRPr="00C6435F">
        <w:rPr>
          <w:rFonts w:cstheme="minorHAnsi"/>
          <w:szCs w:val="24"/>
        </w:rPr>
        <w:t>summarise key theoretical issues</w:t>
      </w:r>
    </w:p>
    <w:p w14:paraId="5041B7B6" w14:textId="47D78561" w:rsidR="00C6435F" w:rsidRPr="00C6435F" w:rsidRDefault="00C6435F" w:rsidP="00C71B6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Cs w:val="24"/>
        </w:rPr>
      </w:pPr>
      <w:r w:rsidRPr="00C6435F">
        <w:rPr>
          <w:rFonts w:cstheme="minorHAnsi"/>
          <w:szCs w:val="24"/>
        </w:rPr>
        <w:t xml:space="preserve">use academic models and frameworks to understand </w:t>
      </w:r>
      <w:r w:rsidR="00146A74">
        <w:rPr>
          <w:rFonts w:cstheme="minorHAnsi"/>
          <w:szCs w:val="24"/>
        </w:rPr>
        <w:t>development of organisations</w:t>
      </w:r>
    </w:p>
    <w:p w14:paraId="04319D82" w14:textId="77777777" w:rsidR="00C6435F" w:rsidRPr="00C6435F" w:rsidRDefault="00C6435F" w:rsidP="00C71B6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Cs w:val="24"/>
        </w:rPr>
      </w:pPr>
      <w:r w:rsidRPr="00C6435F">
        <w:rPr>
          <w:rFonts w:cstheme="minorHAnsi"/>
          <w:szCs w:val="24"/>
        </w:rPr>
        <w:t>undertake critical evaluation and present a succinct, reasoned, coherent argument</w:t>
      </w:r>
    </w:p>
    <w:p w14:paraId="2CE29C33" w14:textId="77777777" w:rsidR="0098339E" w:rsidRDefault="0098339E" w:rsidP="0098339E">
      <w:pPr>
        <w:jc w:val="both"/>
        <w:rPr>
          <w:sz w:val="20"/>
          <w:szCs w:val="20"/>
        </w:rPr>
      </w:pPr>
    </w:p>
    <w:p w14:paraId="544FA30B" w14:textId="77777777" w:rsidR="00946B08" w:rsidRDefault="00946B08" w:rsidP="0098339E">
      <w:pPr>
        <w:jc w:val="both"/>
        <w:rPr>
          <w:sz w:val="20"/>
          <w:szCs w:val="20"/>
        </w:rPr>
      </w:pPr>
    </w:p>
    <w:p w14:paraId="0C8F2127" w14:textId="77777777" w:rsidR="0098339E" w:rsidRPr="00275F8A" w:rsidRDefault="0098339E" w:rsidP="0098339E">
      <w:pPr>
        <w:tabs>
          <w:tab w:val="left" w:pos="-1440"/>
          <w:tab w:val="left" w:pos="-720"/>
          <w:tab w:val="left" w:pos="0"/>
          <w:tab w:val="left" w:pos="245"/>
          <w:tab w:val="left" w:pos="730"/>
          <w:tab w:val="left" w:pos="1498"/>
          <w:tab w:val="left" w:pos="1786"/>
          <w:tab w:val="left" w:pos="3600"/>
        </w:tabs>
        <w:suppressAutoHyphens/>
        <w:jc w:val="both"/>
        <w:rPr>
          <w:rFonts w:cstheme="minorHAnsi"/>
          <w:b/>
          <w:spacing w:val="-3"/>
          <w:szCs w:val="24"/>
        </w:rPr>
      </w:pPr>
      <w:r w:rsidRPr="00275F8A">
        <w:rPr>
          <w:rFonts w:cstheme="minorHAnsi"/>
          <w:b/>
          <w:spacing w:val="-3"/>
          <w:szCs w:val="24"/>
        </w:rPr>
        <w:t>Task</w:t>
      </w:r>
    </w:p>
    <w:p w14:paraId="69F799BA" w14:textId="04C7DC00" w:rsidR="0098339E" w:rsidRPr="008A17E2" w:rsidRDefault="0098339E" w:rsidP="0098339E">
      <w:pPr>
        <w:tabs>
          <w:tab w:val="left" w:pos="-1440"/>
          <w:tab w:val="left" w:pos="-720"/>
          <w:tab w:val="left" w:pos="0"/>
          <w:tab w:val="left" w:pos="245"/>
          <w:tab w:val="left" w:pos="730"/>
          <w:tab w:val="left" w:pos="1498"/>
          <w:tab w:val="left" w:pos="2880"/>
        </w:tabs>
        <w:suppressAutoHyphens/>
        <w:jc w:val="center"/>
        <w:rPr>
          <w:rFonts w:cstheme="minorHAnsi"/>
          <w:b/>
          <w:szCs w:val="24"/>
        </w:rPr>
      </w:pPr>
      <w:r w:rsidRPr="008A17E2">
        <w:rPr>
          <w:rFonts w:cstheme="minorHAnsi"/>
          <w:b/>
          <w:szCs w:val="24"/>
        </w:rPr>
        <w:t xml:space="preserve">Using </w:t>
      </w:r>
      <w:r w:rsidR="00DA095F" w:rsidRPr="008A17E2">
        <w:rPr>
          <w:rFonts w:cstheme="minorHAnsi"/>
          <w:b/>
          <w:szCs w:val="24"/>
        </w:rPr>
        <w:t>two OD</w:t>
      </w:r>
      <w:r w:rsidRPr="008A17E2">
        <w:rPr>
          <w:rFonts w:cstheme="minorHAnsi"/>
          <w:b/>
          <w:szCs w:val="24"/>
        </w:rPr>
        <w:t xml:space="preserve"> them</w:t>
      </w:r>
      <w:r w:rsidR="00275F8A">
        <w:rPr>
          <w:rFonts w:cstheme="minorHAnsi"/>
          <w:b/>
          <w:szCs w:val="24"/>
        </w:rPr>
        <w:t>es</w:t>
      </w:r>
      <w:r w:rsidR="00DA095F" w:rsidRPr="008A17E2">
        <w:rPr>
          <w:rFonts w:cstheme="minorHAnsi"/>
          <w:b/>
          <w:szCs w:val="24"/>
        </w:rPr>
        <w:t xml:space="preserve"> from the </w:t>
      </w:r>
      <w:r w:rsidR="004C0F23" w:rsidRPr="008A17E2">
        <w:rPr>
          <w:rFonts w:cstheme="minorHAnsi"/>
          <w:b/>
          <w:szCs w:val="24"/>
        </w:rPr>
        <w:t>list</w:t>
      </w:r>
      <w:r w:rsidR="00DA095F" w:rsidRPr="008A17E2">
        <w:rPr>
          <w:rFonts w:cstheme="minorHAnsi"/>
          <w:b/>
          <w:szCs w:val="24"/>
        </w:rPr>
        <w:t xml:space="preserve"> </w:t>
      </w:r>
      <w:r w:rsidR="00275F8A">
        <w:rPr>
          <w:rFonts w:cstheme="minorHAnsi"/>
          <w:b/>
          <w:szCs w:val="24"/>
        </w:rPr>
        <w:t xml:space="preserve">of 6 </w:t>
      </w:r>
      <w:r w:rsidR="00DA095F" w:rsidRPr="008A17E2">
        <w:rPr>
          <w:rFonts w:cstheme="minorHAnsi"/>
          <w:b/>
          <w:szCs w:val="24"/>
        </w:rPr>
        <w:t>below</w:t>
      </w:r>
      <w:r w:rsidR="00855CCA" w:rsidRPr="008A17E2">
        <w:rPr>
          <w:rFonts w:cstheme="minorHAnsi"/>
          <w:b/>
          <w:szCs w:val="24"/>
        </w:rPr>
        <w:t>.</w:t>
      </w:r>
      <w:r w:rsidRPr="008A17E2">
        <w:rPr>
          <w:rFonts w:cstheme="minorHAnsi"/>
          <w:b/>
          <w:szCs w:val="24"/>
        </w:rPr>
        <w:t xml:space="preserve"> Critically analyse your experience of the group’s OD project. Illustrate your arguments with examples.</w:t>
      </w:r>
    </w:p>
    <w:p w14:paraId="5AD15620" w14:textId="5D645925" w:rsidR="0098339E" w:rsidRPr="008A17E2" w:rsidRDefault="0098339E" w:rsidP="0098339E">
      <w:pPr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The assessment is designed to provide an opportunity to reflect critically on your experience of organisation development, its theoretical underpinnings</w:t>
      </w:r>
      <w:r w:rsidR="00275F8A">
        <w:rPr>
          <w:rFonts w:eastAsia="Arial" w:cstheme="minorHAnsi"/>
          <w:szCs w:val="24"/>
        </w:rPr>
        <w:t xml:space="preserve">, </w:t>
      </w:r>
      <w:r w:rsidRPr="008A17E2">
        <w:rPr>
          <w:rFonts w:eastAsia="Arial" w:cstheme="minorHAnsi"/>
          <w:szCs w:val="24"/>
        </w:rPr>
        <w:t xml:space="preserve">and its implications for organizational practice.  Using relevant OD </w:t>
      </w:r>
      <w:proofErr w:type="gramStart"/>
      <w:r w:rsidRPr="008A17E2">
        <w:rPr>
          <w:rFonts w:eastAsia="Arial" w:cstheme="minorHAnsi"/>
          <w:szCs w:val="24"/>
        </w:rPr>
        <w:t>theory</w:t>
      </w:r>
      <w:proofErr w:type="gramEnd"/>
      <w:r w:rsidRPr="008A17E2">
        <w:rPr>
          <w:rFonts w:eastAsia="Arial" w:cstheme="minorHAnsi"/>
          <w:szCs w:val="24"/>
        </w:rPr>
        <w:t xml:space="preserve"> you will need to review and analyse your experience/s of the group OD project and discuss how your insights into your experiences of OD can contribute to an understanding of the effective and sustainable development of organisations </w:t>
      </w:r>
    </w:p>
    <w:p w14:paraId="2BE1F67F" w14:textId="78FE232E" w:rsidR="0098339E" w:rsidRPr="008A17E2" w:rsidRDefault="002C010C" w:rsidP="0098339E">
      <w:pPr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 xml:space="preserve">The total word </w:t>
      </w:r>
      <w:proofErr w:type="gramStart"/>
      <w:r w:rsidRPr="008A17E2">
        <w:rPr>
          <w:rFonts w:eastAsia="Arial" w:cstheme="minorHAnsi"/>
          <w:szCs w:val="24"/>
        </w:rPr>
        <w:t>count</w:t>
      </w:r>
      <w:proofErr w:type="gramEnd"/>
      <w:r w:rsidRPr="008A17E2">
        <w:rPr>
          <w:rFonts w:eastAsia="Arial" w:cstheme="minorHAnsi"/>
          <w:szCs w:val="24"/>
        </w:rPr>
        <w:t xml:space="preserve"> 2,500 (+</w:t>
      </w:r>
      <w:r w:rsidR="0098339E" w:rsidRPr="008A17E2">
        <w:rPr>
          <w:rFonts w:eastAsia="Arial" w:cstheme="minorHAnsi"/>
          <w:szCs w:val="24"/>
        </w:rPr>
        <w:t xml:space="preserve"> 10%</w:t>
      </w:r>
      <w:r w:rsidRPr="008A17E2">
        <w:rPr>
          <w:rFonts w:eastAsia="Arial" w:cstheme="minorHAnsi"/>
          <w:szCs w:val="24"/>
        </w:rPr>
        <w:t xml:space="preserve"> tolerance </w:t>
      </w:r>
      <w:r w:rsidR="0098339E" w:rsidRPr="008A17E2">
        <w:rPr>
          <w:rFonts w:eastAsia="Arial" w:cstheme="minorHAnsi"/>
          <w:szCs w:val="24"/>
        </w:rPr>
        <w:t>2750</w:t>
      </w:r>
      <w:r w:rsidRPr="008A17E2">
        <w:rPr>
          <w:rFonts w:eastAsia="Arial" w:cstheme="minorHAnsi"/>
          <w:szCs w:val="24"/>
        </w:rPr>
        <w:t xml:space="preserve"> maximum</w:t>
      </w:r>
      <w:r w:rsidR="0098339E" w:rsidRPr="008A17E2">
        <w:rPr>
          <w:rFonts w:eastAsia="Arial" w:cstheme="minorHAnsi"/>
          <w:szCs w:val="24"/>
        </w:rPr>
        <w:t>).</w:t>
      </w:r>
    </w:p>
    <w:p w14:paraId="71280D60" w14:textId="67A9B869" w:rsidR="00557894" w:rsidRPr="008A17E2" w:rsidRDefault="00557894" w:rsidP="00275F8A">
      <w:pPr>
        <w:pStyle w:val="ListParagraph"/>
        <w:numPr>
          <w:ilvl w:val="0"/>
          <w:numId w:val="48"/>
        </w:numPr>
        <w:spacing w:after="0"/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trust/</w:t>
      </w:r>
      <w:r w:rsidR="00C7743D" w:rsidRPr="008A17E2">
        <w:rPr>
          <w:rFonts w:eastAsia="Arial" w:cstheme="minorHAnsi"/>
          <w:szCs w:val="24"/>
        </w:rPr>
        <w:t xml:space="preserve"> </w:t>
      </w:r>
      <w:r w:rsidR="00654AA9" w:rsidRPr="008A17E2">
        <w:rPr>
          <w:rFonts w:eastAsia="Arial" w:cstheme="minorHAnsi"/>
          <w:szCs w:val="24"/>
        </w:rPr>
        <w:t xml:space="preserve">power/ </w:t>
      </w:r>
      <w:r w:rsidR="00C7743D" w:rsidRPr="008A17E2">
        <w:rPr>
          <w:rFonts w:eastAsia="Arial" w:cstheme="minorHAnsi"/>
          <w:szCs w:val="24"/>
        </w:rPr>
        <w:t>control</w:t>
      </w:r>
      <w:r w:rsidRPr="008A17E2">
        <w:rPr>
          <w:rFonts w:eastAsia="Arial" w:cstheme="minorHAnsi"/>
          <w:szCs w:val="24"/>
        </w:rPr>
        <w:t xml:space="preserve">, </w:t>
      </w:r>
    </w:p>
    <w:p w14:paraId="220D9999" w14:textId="77777777" w:rsidR="00557894" w:rsidRPr="008A17E2" w:rsidRDefault="0098339E" w:rsidP="00275F8A">
      <w:pPr>
        <w:pStyle w:val="ListParagraph"/>
        <w:numPr>
          <w:ilvl w:val="0"/>
          <w:numId w:val="48"/>
        </w:numPr>
        <w:spacing w:after="0"/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culture</w:t>
      </w:r>
      <w:r w:rsidR="00557894" w:rsidRPr="008A17E2">
        <w:rPr>
          <w:rFonts w:eastAsia="Arial" w:cstheme="minorHAnsi"/>
          <w:szCs w:val="24"/>
        </w:rPr>
        <w:t>/ language</w:t>
      </w:r>
      <w:r w:rsidRPr="008A17E2">
        <w:rPr>
          <w:rFonts w:eastAsia="Arial" w:cstheme="minorHAnsi"/>
          <w:szCs w:val="24"/>
        </w:rPr>
        <w:t xml:space="preserve">, </w:t>
      </w:r>
    </w:p>
    <w:p w14:paraId="3120B13F" w14:textId="77777777" w:rsidR="00557894" w:rsidRPr="008A17E2" w:rsidRDefault="00C7743D" w:rsidP="00275F8A">
      <w:pPr>
        <w:pStyle w:val="ListParagraph"/>
        <w:numPr>
          <w:ilvl w:val="0"/>
          <w:numId w:val="48"/>
        </w:numPr>
        <w:spacing w:after="0"/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organisational learning</w:t>
      </w:r>
      <w:r w:rsidR="0098339E" w:rsidRPr="008A17E2">
        <w:rPr>
          <w:rFonts w:eastAsia="Arial" w:cstheme="minorHAnsi"/>
          <w:szCs w:val="24"/>
        </w:rPr>
        <w:t xml:space="preserve">, </w:t>
      </w:r>
    </w:p>
    <w:p w14:paraId="2DDBC5E0" w14:textId="62D50B79" w:rsidR="007867D6" w:rsidRPr="008A17E2" w:rsidRDefault="0098339E" w:rsidP="00275F8A">
      <w:pPr>
        <w:pStyle w:val="ListParagraph"/>
        <w:numPr>
          <w:ilvl w:val="0"/>
          <w:numId w:val="48"/>
        </w:numPr>
        <w:spacing w:after="0"/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systems</w:t>
      </w:r>
      <w:r w:rsidR="00C7743D" w:rsidRPr="008A17E2">
        <w:rPr>
          <w:rFonts w:eastAsia="Arial" w:cstheme="minorHAnsi"/>
          <w:szCs w:val="24"/>
        </w:rPr>
        <w:t xml:space="preserve"> </w:t>
      </w:r>
      <w:r w:rsidR="008A17E2">
        <w:rPr>
          <w:rFonts w:eastAsia="Arial" w:cstheme="minorHAnsi"/>
          <w:szCs w:val="24"/>
        </w:rPr>
        <w:t>/ complexity approaches</w:t>
      </w:r>
    </w:p>
    <w:p w14:paraId="2307B47C" w14:textId="36B0DAFE" w:rsidR="00557894" w:rsidRPr="008A17E2" w:rsidRDefault="0098339E" w:rsidP="00275F8A">
      <w:pPr>
        <w:pStyle w:val="ListParagraph"/>
        <w:numPr>
          <w:ilvl w:val="0"/>
          <w:numId w:val="48"/>
        </w:numPr>
        <w:spacing w:after="0"/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psych</w:t>
      </w:r>
      <w:r w:rsidR="00855CCA" w:rsidRPr="008A17E2">
        <w:rPr>
          <w:rFonts w:eastAsia="Arial" w:cstheme="minorHAnsi"/>
          <w:szCs w:val="24"/>
        </w:rPr>
        <w:t>o</w:t>
      </w:r>
      <w:r w:rsidRPr="008A17E2">
        <w:rPr>
          <w:rFonts w:eastAsia="Arial" w:cstheme="minorHAnsi"/>
          <w:szCs w:val="24"/>
        </w:rPr>
        <w:t>analytic</w:t>
      </w:r>
      <w:r w:rsidR="00557894" w:rsidRPr="008A17E2">
        <w:rPr>
          <w:rFonts w:eastAsia="Arial" w:cstheme="minorHAnsi"/>
          <w:szCs w:val="24"/>
        </w:rPr>
        <w:t>/ group process</w:t>
      </w:r>
      <w:r w:rsidRPr="008A17E2">
        <w:rPr>
          <w:rFonts w:eastAsia="Arial" w:cstheme="minorHAnsi"/>
          <w:szCs w:val="24"/>
        </w:rPr>
        <w:t xml:space="preserve">, </w:t>
      </w:r>
      <w:r w:rsidR="00557894" w:rsidRPr="008A17E2">
        <w:rPr>
          <w:rFonts w:eastAsia="Arial" w:cstheme="minorHAnsi"/>
          <w:szCs w:val="24"/>
        </w:rPr>
        <w:t xml:space="preserve"> </w:t>
      </w:r>
    </w:p>
    <w:p w14:paraId="16BA3D0E" w14:textId="7793FC93" w:rsidR="0098339E" w:rsidRDefault="00557894" w:rsidP="00275F8A">
      <w:pPr>
        <w:pStyle w:val="ListParagraph"/>
        <w:numPr>
          <w:ilvl w:val="0"/>
          <w:numId w:val="48"/>
        </w:numPr>
        <w:spacing w:after="0"/>
        <w:jc w:val="both"/>
        <w:rPr>
          <w:rFonts w:eastAsia="Arial" w:cstheme="minorHAnsi"/>
          <w:szCs w:val="24"/>
        </w:rPr>
      </w:pPr>
      <w:r w:rsidRPr="008A17E2">
        <w:rPr>
          <w:rFonts w:eastAsia="Arial" w:cstheme="minorHAnsi"/>
          <w:szCs w:val="24"/>
        </w:rPr>
        <w:t>relational approaches to change/</w:t>
      </w:r>
      <w:r w:rsidR="004C0F23" w:rsidRPr="008A17E2">
        <w:rPr>
          <w:rStyle w:val="CommentReference"/>
          <w:rFonts w:ascii="Times New Roman" w:eastAsia="Times New Roman" w:hAnsi="Times New Roman" w:cs="Times New Roman"/>
          <w:lang w:eastAsia="en-GB"/>
        </w:rPr>
        <w:t xml:space="preserve"> </w:t>
      </w:r>
      <w:r w:rsidR="00C7743D" w:rsidRPr="008A17E2">
        <w:rPr>
          <w:rFonts w:eastAsia="Arial" w:cstheme="minorHAnsi"/>
          <w:szCs w:val="24"/>
        </w:rPr>
        <w:t>person</w:t>
      </w:r>
      <w:r w:rsidRPr="008A17E2">
        <w:rPr>
          <w:rFonts w:eastAsia="Arial" w:cstheme="minorHAnsi"/>
          <w:szCs w:val="24"/>
        </w:rPr>
        <w:t>-centred change</w:t>
      </w:r>
      <w:r w:rsidR="00C7743D" w:rsidRPr="008A17E2">
        <w:rPr>
          <w:rFonts w:eastAsia="Arial" w:cstheme="minorHAnsi"/>
          <w:szCs w:val="24"/>
        </w:rPr>
        <w:t xml:space="preserve"> </w:t>
      </w:r>
    </w:p>
    <w:p w14:paraId="67AEB695" w14:textId="77777777" w:rsidR="00275F8A" w:rsidRPr="008A17E2" w:rsidRDefault="00275F8A" w:rsidP="00275F8A">
      <w:pPr>
        <w:pStyle w:val="ListParagraph"/>
        <w:spacing w:after="0"/>
        <w:jc w:val="both"/>
        <w:rPr>
          <w:rFonts w:eastAsia="Arial" w:cstheme="minorHAnsi"/>
          <w:szCs w:val="24"/>
        </w:rPr>
      </w:pPr>
    </w:p>
    <w:p w14:paraId="01C5108A" w14:textId="77777777" w:rsidR="0098339E" w:rsidRPr="008A17E2" w:rsidRDefault="0098339E" w:rsidP="0098339E">
      <w:pPr>
        <w:tabs>
          <w:tab w:val="left" w:pos="-1440"/>
          <w:tab w:val="left" w:pos="-720"/>
          <w:tab w:val="left" w:pos="0"/>
          <w:tab w:val="left" w:pos="245"/>
          <w:tab w:val="left" w:pos="730"/>
          <w:tab w:val="left" w:pos="1498"/>
          <w:tab w:val="left" w:pos="1786"/>
          <w:tab w:val="left" w:pos="3600"/>
        </w:tabs>
        <w:suppressAutoHyphens/>
        <w:jc w:val="both"/>
        <w:rPr>
          <w:rFonts w:cstheme="minorHAnsi"/>
          <w:b/>
          <w:spacing w:val="-3"/>
          <w:szCs w:val="24"/>
        </w:rPr>
      </w:pPr>
      <w:r w:rsidRPr="008A17E2">
        <w:rPr>
          <w:rFonts w:cstheme="minorHAnsi"/>
          <w:b/>
          <w:spacing w:val="-3"/>
          <w:szCs w:val="24"/>
        </w:rPr>
        <w:t>Weighting</w:t>
      </w:r>
    </w:p>
    <w:p w14:paraId="0018386E" w14:textId="77777777" w:rsidR="0098339E" w:rsidRPr="008A17E2" w:rsidRDefault="0098339E" w:rsidP="0098339E">
      <w:pPr>
        <w:jc w:val="both"/>
        <w:rPr>
          <w:rFonts w:cstheme="minorHAnsi"/>
          <w:szCs w:val="24"/>
        </w:rPr>
      </w:pPr>
      <w:r w:rsidRPr="008A17E2">
        <w:rPr>
          <w:rFonts w:cstheme="minorHAnsi"/>
          <w:szCs w:val="24"/>
        </w:rPr>
        <w:t>60% of your overall coursework mark (45% of overall module mark).</w:t>
      </w:r>
    </w:p>
    <w:p w14:paraId="0F74C330" w14:textId="77777777" w:rsidR="005615D0" w:rsidRPr="00C6435F" w:rsidRDefault="005615D0" w:rsidP="00C71B6F">
      <w:pPr>
        <w:jc w:val="both"/>
        <w:rPr>
          <w:rFonts w:cstheme="minorHAnsi"/>
          <w:szCs w:val="24"/>
        </w:rPr>
      </w:pPr>
    </w:p>
    <w:p w14:paraId="5FBC6C4F" w14:textId="77777777" w:rsidR="00C6435F" w:rsidRPr="005615D0" w:rsidRDefault="00C6435F" w:rsidP="00C71B6F">
      <w:pPr>
        <w:jc w:val="both"/>
        <w:rPr>
          <w:rFonts w:cstheme="minorHAnsi"/>
          <w:b/>
          <w:szCs w:val="24"/>
        </w:rPr>
      </w:pPr>
      <w:r w:rsidRPr="005615D0">
        <w:rPr>
          <w:rFonts w:cstheme="minorHAnsi"/>
          <w:b/>
          <w:szCs w:val="24"/>
        </w:rPr>
        <w:t>Format of Written Work</w:t>
      </w:r>
    </w:p>
    <w:p w14:paraId="5A940351" w14:textId="20B9B51A" w:rsidR="00C6435F" w:rsidRPr="005615D0" w:rsidRDefault="00855CCA" w:rsidP="00C71B6F">
      <w:pPr>
        <w:numPr>
          <w:ilvl w:val="0"/>
          <w:numId w:val="3"/>
        </w:numPr>
        <w:spacing w:after="0" w:line="240" w:lineRule="auto"/>
        <w:ind w:left="566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2500 words (+</w:t>
      </w:r>
      <w:r w:rsidR="00C6435F" w:rsidRPr="005615D0">
        <w:rPr>
          <w:rFonts w:cstheme="minorHAnsi"/>
          <w:szCs w:val="24"/>
        </w:rPr>
        <w:t>10% which is maximum of 2750 words) excluding reference pages. Writing beyond this maximum limit will not be read or marked</w:t>
      </w:r>
    </w:p>
    <w:p w14:paraId="4A2EE5FD" w14:textId="77777777" w:rsidR="00C6435F" w:rsidRPr="005615D0" w:rsidRDefault="00C6435F" w:rsidP="00C71B6F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5615D0">
        <w:rPr>
          <w:rFonts w:cstheme="minorHAnsi"/>
          <w:szCs w:val="24"/>
        </w:rPr>
        <w:t xml:space="preserve">Word count </w:t>
      </w:r>
      <w:r w:rsidRPr="005615D0">
        <w:rPr>
          <w:rFonts w:cstheme="minorHAnsi"/>
          <w:b/>
          <w:szCs w:val="24"/>
        </w:rPr>
        <w:t>includes everything in the main body</w:t>
      </w:r>
      <w:r w:rsidRPr="005615D0">
        <w:rPr>
          <w:rFonts w:cstheme="minorHAnsi"/>
          <w:szCs w:val="24"/>
        </w:rPr>
        <w:t xml:space="preserve"> of the essay (including headings, tables, citations, quotes, lists, acronyms and numbers expressed as digits or in words. etc.) </w:t>
      </w:r>
    </w:p>
    <w:p w14:paraId="0439E804" w14:textId="77777777" w:rsidR="00C6435F" w:rsidRPr="005615D0" w:rsidRDefault="00C6435F" w:rsidP="00C71B6F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5615D0">
        <w:rPr>
          <w:rFonts w:cstheme="minorHAnsi"/>
          <w:b/>
          <w:szCs w:val="24"/>
        </w:rPr>
        <w:t>The reference/ bibliography pages and any Appendix at the end</w:t>
      </w:r>
      <w:r w:rsidRPr="005615D0">
        <w:rPr>
          <w:rFonts w:cstheme="minorHAnsi"/>
          <w:szCs w:val="24"/>
        </w:rPr>
        <w:t xml:space="preserve"> are </w:t>
      </w:r>
      <w:r w:rsidRPr="005615D0">
        <w:rPr>
          <w:rFonts w:cstheme="minorHAnsi"/>
          <w:b/>
          <w:szCs w:val="24"/>
        </w:rPr>
        <w:t>excluded</w:t>
      </w:r>
      <w:r w:rsidRPr="005615D0">
        <w:rPr>
          <w:rFonts w:cstheme="minorHAnsi"/>
          <w:szCs w:val="24"/>
        </w:rPr>
        <w:t xml:space="preserve"> from the word count.</w:t>
      </w:r>
    </w:p>
    <w:p w14:paraId="5D581CA9" w14:textId="77777777" w:rsidR="00C6435F" w:rsidRPr="005615D0" w:rsidRDefault="00C6435F" w:rsidP="00C71B6F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5615D0">
        <w:rPr>
          <w:rFonts w:cstheme="minorHAnsi"/>
          <w:szCs w:val="24"/>
        </w:rPr>
        <w:t>Appendices may be included for reference but will not be marked</w:t>
      </w:r>
    </w:p>
    <w:p w14:paraId="5CCFAC3A" w14:textId="77777777" w:rsidR="00C6435F" w:rsidRPr="00C6435F" w:rsidRDefault="00C6435F" w:rsidP="00C71B6F">
      <w:pPr>
        <w:jc w:val="both"/>
        <w:rPr>
          <w:rFonts w:cstheme="minorHAnsi"/>
          <w:szCs w:val="24"/>
          <w:highlight w:val="yellow"/>
        </w:rPr>
      </w:pPr>
    </w:p>
    <w:p w14:paraId="260F178C" w14:textId="77777777" w:rsidR="00C6435F" w:rsidRPr="00C6435F" w:rsidRDefault="00C6435F" w:rsidP="00C71B6F">
      <w:pPr>
        <w:jc w:val="both"/>
        <w:rPr>
          <w:rFonts w:cstheme="minorHAnsi"/>
          <w:b/>
          <w:szCs w:val="24"/>
        </w:rPr>
      </w:pPr>
      <w:r w:rsidRPr="00C6435F">
        <w:rPr>
          <w:rFonts w:cstheme="minorHAnsi"/>
          <w:b/>
          <w:szCs w:val="24"/>
        </w:rPr>
        <w:t>Assessment Criteria</w:t>
      </w:r>
    </w:p>
    <w:p w14:paraId="2C070D9C" w14:textId="77777777" w:rsidR="00C6435F" w:rsidRPr="00B25482" w:rsidRDefault="00C6435F" w:rsidP="00C71B6F">
      <w:pPr>
        <w:jc w:val="both"/>
        <w:rPr>
          <w:rFonts w:cstheme="minorHAnsi"/>
          <w:szCs w:val="24"/>
        </w:rPr>
      </w:pPr>
      <w:r w:rsidRPr="00B25482">
        <w:rPr>
          <w:rFonts w:cstheme="minorHAnsi"/>
          <w:szCs w:val="24"/>
        </w:rPr>
        <w:t>Tutors will mark the essay based on the following assessment criteria:</w:t>
      </w:r>
    </w:p>
    <w:p w14:paraId="25A1D28B" w14:textId="77777777" w:rsidR="00C6435F" w:rsidRPr="00B25482" w:rsidRDefault="00C6435F" w:rsidP="00C71B6F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B25482">
        <w:rPr>
          <w:rFonts w:cstheme="minorHAnsi"/>
          <w:szCs w:val="24"/>
        </w:rPr>
        <w:t xml:space="preserve">Knowledge and understanding of relevant theories </w:t>
      </w:r>
    </w:p>
    <w:p w14:paraId="4C16F32A" w14:textId="77777777" w:rsidR="00C6435F" w:rsidRPr="00B25482" w:rsidRDefault="00C6435F" w:rsidP="00C71B6F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B25482">
        <w:rPr>
          <w:rFonts w:cstheme="minorHAnsi"/>
          <w:szCs w:val="24"/>
        </w:rPr>
        <w:t xml:space="preserve">Demonstrating an awareness of breadth and depth of relevant literature </w:t>
      </w:r>
    </w:p>
    <w:p w14:paraId="277B75D7" w14:textId="77777777" w:rsidR="00C6435F" w:rsidRPr="00B25482" w:rsidRDefault="00C6435F" w:rsidP="00C71B6F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B25482">
        <w:rPr>
          <w:rFonts w:cstheme="minorHAnsi"/>
          <w:szCs w:val="24"/>
        </w:rPr>
        <w:t>Analysis linking theory and practice</w:t>
      </w:r>
    </w:p>
    <w:p w14:paraId="1B1253E7" w14:textId="2075146D" w:rsidR="00B25482" w:rsidRPr="00D47F77" w:rsidRDefault="00C6435F" w:rsidP="00D47F77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cstheme="minorHAnsi"/>
          <w:szCs w:val="24"/>
        </w:rPr>
      </w:pPr>
      <w:r w:rsidRPr="00B25482">
        <w:rPr>
          <w:rFonts w:cstheme="minorHAnsi"/>
          <w:szCs w:val="24"/>
        </w:rPr>
        <w:t>Critical evaluation and coherent argument</w:t>
      </w:r>
    </w:p>
    <w:sectPr w:rsidR="00B25482" w:rsidRPr="00D47F77" w:rsidSect="004F29D6">
      <w:footerReference w:type="default" r:id="rId11"/>
      <w:footerReference w:type="first" r:id="rId12"/>
      <w:endnotePr>
        <w:numFmt w:val="decimal"/>
      </w:endnotePr>
      <w:type w:val="continuous"/>
      <w:pgSz w:w="11909" w:h="16834" w:code="9"/>
      <w:pgMar w:top="1440" w:right="1440" w:bottom="1440" w:left="1440" w:header="426" w:footer="714" w:gutter="0"/>
      <w:pgNumType w:start="1"/>
      <w:cols w:space="58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83FF" w14:textId="77777777" w:rsidR="00E965B9" w:rsidRDefault="00E965B9" w:rsidP="007236D6">
      <w:pPr>
        <w:spacing w:after="0" w:line="240" w:lineRule="auto"/>
      </w:pPr>
      <w:r>
        <w:separator/>
      </w:r>
    </w:p>
  </w:endnote>
  <w:endnote w:type="continuationSeparator" w:id="0">
    <w:p w14:paraId="217BD9BE" w14:textId="77777777" w:rsidR="00E965B9" w:rsidRDefault="00E965B9" w:rsidP="0072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3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27294"/>
      <w:docPartObj>
        <w:docPartGallery w:val="Page Numbers (Bottom of Page)"/>
        <w:docPartUnique/>
      </w:docPartObj>
    </w:sdtPr>
    <w:sdtEndPr/>
    <w:sdtContent>
      <w:p w14:paraId="47EE9278" w14:textId="53AAC6B2" w:rsidR="007B1E79" w:rsidRDefault="007B1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6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EE9279" w14:textId="77777777" w:rsidR="007B1E79" w:rsidRPr="00F01E58" w:rsidRDefault="007B1E79">
    <w:pPr>
      <w:pStyle w:val="Foo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927A" w14:textId="42C0DF1E" w:rsidR="007B1E79" w:rsidRPr="000C2297" w:rsidRDefault="007B1E79" w:rsidP="000C2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02AE" w14:textId="77777777" w:rsidR="00E965B9" w:rsidRDefault="00E965B9" w:rsidP="007236D6">
      <w:pPr>
        <w:spacing w:after="0" w:line="240" w:lineRule="auto"/>
      </w:pPr>
      <w:r>
        <w:separator/>
      </w:r>
    </w:p>
  </w:footnote>
  <w:footnote w:type="continuationSeparator" w:id="0">
    <w:p w14:paraId="40B21B6C" w14:textId="77777777" w:rsidR="00E965B9" w:rsidRDefault="00E965B9" w:rsidP="0072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8463C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837AC"/>
    <w:multiLevelType w:val="hybridMultilevel"/>
    <w:tmpl w:val="B816BE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E22E4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79A5722"/>
    <w:multiLevelType w:val="hybridMultilevel"/>
    <w:tmpl w:val="96C69362"/>
    <w:lvl w:ilvl="0" w:tplc="5A920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6F79"/>
    <w:multiLevelType w:val="hybridMultilevel"/>
    <w:tmpl w:val="4AF4FE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3214"/>
    <w:multiLevelType w:val="hybridMultilevel"/>
    <w:tmpl w:val="A79CB2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A774A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15B16389"/>
    <w:multiLevelType w:val="hybridMultilevel"/>
    <w:tmpl w:val="73A2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618C6"/>
    <w:multiLevelType w:val="hybridMultilevel"/>
    <w:tmpl w:val="304E6A80"/>
    <w:lvl w:ilvl="0" w:tplc="080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184E1E2D"/>
    <w:multiLevelType w:val="hybridMultilevel"/>
    <w:tmpl w:val="D958A0B8"/>
    <w:lvl w:ilvl="0" w:tplc="F3F24F40">
      <w:numFmt w:val="bullet"/>
      <w:lvlText w:val="­"/>
      <w:lvlJc w:val="left"/>
      <w:pPr>
        <w:ind w:left="720" w:hanging="360"/>
      </w:pPr>
      <w:rPr>
        <w:rFonts w:ascii="Calibri" w:hAnsi="Calibri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B2423"/>
    <w:multiLevelType w:val="hybridMultilevel"/>
    <w:tmpl w:val="8842DA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F13EA3"/>
    <w:multiLevelType w:val="hybridMultilevel"/>
    <w:tmpl w:val="8676FA84"/>
    <w:lvl w:ilvl="0" w:tplc="08090001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3" w15:restartNumberingAfterBreak="0">
    <w:nsid w:val="20FA580C"/>
    <w:multiLevelType w:val="hybridMultilevel"/>
    <w:tmpl w:val="D74AD242"/>
    <w:lvl w:ilvl="0" w:tplc="C3ECEB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B0C59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2548074B"/>
    <w:multiLevelType w:val="hybridMultilevel"/>
    <w:tmpl w:val="1878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A4461"/>
    <w:multiLevelType w:val="hybridMultilevel"/>
    <w:tmpl w:val="E3025494"/>
    <w:lvl w:ilvl="0" w:tplc="F3F24F40">
      <w:numFmt w:val="bullet"/>
      <w:lvlText w:val="­"/>
      <w:lvlJc w:val="left"/>
      <w:pPr>
        <w:ind w:left="720" w:hanging="360"/>
      </w:pPr>
      <w:rPr>
        <w:rFonts w:ascii="Calibri" w:hAnsi="Calibri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56CFA"/>
    <w:multiLevelType w:val="hybridMultilevel"/>
    <w:tmpl w:val="191E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64641"/>
    <w:multiLevelType w:val="singleLevel"/>
    <w:tmpl w:val="B832E4E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2B3F47BB"/>
    <w:multiLevelType w:val="hybridMultilevel"/>
    <w:tmpl w:val="8842DA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C52281"/>
    <w:multiLevelType w:val="hybridMultilevel"/>
    <w:tmpl w:val="B78AE2F4"/>
    <w:lvl w:ilvl="0" w:tplc="08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5866C372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32FA2730">
      <w:start w:val="1"/>
      <w:numFmt w:val="lowerLetter"/>
      <w:lvlText w:val="(%4)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2E511A49"/>
    <w:multiLevelType w:val="hybridMultilevel"/>
    <w:tmpl w:val="C97887CC"/>
    <w:lvl w:ilvl="0" w:tplc="211EDE1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1440F"/>
    <w:multiLevelType w:val="hybridMultilevel"/>
    <w:tmpl w:val="62A8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C10ED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349E6031"/>
    <w:multiLevelType w:val="hybridMultilevel"/>
    <w:tmpl w:val="E9F4B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45736"/>
    <w:multiLevelType w:val="hybridMultilevel"/>
    <w:tmpl w:val="123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A39C2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3C7631D6"/>
    <w:multiLevelType w:val="hybridMultilevel"/>
    <w:tmpl w:val="5B10D8AC"/>
    <w:lvl w:ilvl="0" w:tplc="2B6A09C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64E0F"/>
    <w:multiLevelType w:val="hybridMultilevel"/>
    <w:tmpl w:val="93CA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E6E8B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4A6548CF"/>
    <w:multiLevelType w:val="hybridMultilevel"/>
    <w:tmpl w:val="BCF6B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BD2A0A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4F0126A1"/>
    <w:multiLevelType w:val="hybridMultilevel"/>
    <w:tmpl w:val="A6C8C6C2"/>
    <w:lvl w:ilvl="0" w:tplc="7B889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75EFB"/>
    <w:multiLevelType w:val="hybridMultilevel"/>
    <w:tmpl w:val="18783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E6803"/>
    <w:multiLevelType w:val="multilevel"/>
    <w:tmpl w:val="A1E42F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B5E3165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6" w15:restartNumberingAfterBreak="0">
    <w:nsid w:val="6BF74236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7" w15:restartNumberingAfterBreak="0">
    <w:nsid w:val="6D203287"/>
    <w:multiLevelType w:val="hybridMultilevel"/>
    <w:tmpl w:val="96D6FF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102691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9" w15:restartNumberingAfterBreak="0">
    <w:nsid w:val="708862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6B6A73"/>
    <w:multiLevelType w:val="hybridMultilevel"/>
    <w:tmpl w:val="3342F902"/>
    <w:lvl w:ilvl="0" w:tplc="1458D3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3404D"/>
    <w:multiLevelType w:val="hybridMultilevel"/>
    <w:tmpl w:val="72E4240A"/>
    <w:lvl w:ilvl="0" w:tplc="46603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050DA"/>
    <w:multiLevelType w:val="hybridMultilevel"/>
    <w:tmpl w:val="9D7C2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F674CD"/>
    <w:multiLevelType w:val="hybridMultilevel"/>
    <w:tmpl w:val="D3AACB8C"/>
    <w:lvl w:ilvl="0" w:tplc="423C6AF6">
      <w:start w:val="1"/>
      <w:numFmt w:val="lowerLetter"/>
      <w:lvlText w:val="%1)"/>
      <w:lvlJc w:val="left"/>
      <w:pPr>
        <w:ind w:left="420" w:hanging="360"/>
      </w:pPr>
      <w:rPr>
        <w:rFonts w:asciiTheme="majorHAnsi" w:eastAsia="Times New Roman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8E70BD6"/>
    <w:multiLevelType w:val="singleLevel"/>
    <w:tmpl w:val="FFFFFFFF"/>
    <w:lvl w:ilvl="0">
      <w:numFmt w:val="decimal"/>
      <w:lvlText w:val="*"/>
      <w:lvlJc w:val="left"/>
    </w:lvl>
  </w:abstractNum>
  <w:abstractNum w:abstractNumId="45" w15:restartNumberingAfterBreak="0">
    <w:nsid w:val="7B443D74"/>
    <w:multiLevelType w:val="singleLevel"/>
    <w:tmpl w:val="FF1A36F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6" w15:restartNumberingAfterBreak="0">
    <w:nsid w:val="7E52627C"/>
    <w:multiLevelType w:val="hybridMultilevel"/>
    <w:tmpl w:val="0DD03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F2901"/>
    <w:multiLevelType w:val="hybridMultilevel"/>
    <w:tmpl w:val="69F0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9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11"/>
  </w:num>
  <w:num w:numId="6">
    <w:abstractNumId w:val="12"/>
  </w:num>
  <w:num w:numId="7">
    <w:abstractNumId w:val="0"/>
  </w:num>
  <w:num w:numId="8">
    <w:abstractNumId w:val="46"/>
  </w:num>
  <w:num w:numId="9">
    <w:abstractNumId w:val="16"/>
  </w:num>
  <w:num w:numId="10">
    <w:abstractNumId w:val="10"/>
  </w:num>
  <w:num w:numId="11">
    <w:abstractNumId w:val="30"/>
  </w:num>
  <w:num w:numId="12">
    <w:abstractNumId w:val="41"/>
  </w:num>
  <w:num w:numId="13">
    <w:abstractNumId w:val="22"/>
  </w:num>
  <w:num w:numId="14">
    <w:abstractNumId w:val="23"/>
  </w:num>
  <w:num w:numId="15">
    <w:abstractNumId w:val="45"/>
  </w:num>
  <w:num w:numId="16">
    <w:abstractNumId w:val="26"/>
  </w:num>
  <w:num w:numId="17">
    <w:abstractNumId w:val="7"/>
  </w:num>
  <w:num w:numId="18">
    <w:abstractNumId w:val="34"/>
  </w:num>
  <w:num w:numId="19">
    <w:abstractNumId w:val="18"/>
  </w:num>
  <w:num w:numId="20">
    <w:abstractNumId w:val="35"/>
  </w:num>
  <w:num w:numId="21">
    <w:abstractNumId w:val="14"/>
  </w:num>
  <w:num w:numId="22">
    <w:abstractNumId w:val="36"/>
  </w:num>
  <w:num w:numId="23">
    <w:abstractNumId w:val="3"/>
  </w:num>
  <w:num w:numId="24">
    <w:abstractNumId w:val="31"/>
  </w:num>
  <w:num w:numId="25">
    <w:abstractNumId w:val="38"/>
  </w:num>
  <w:num w:numId="26">
    <w:abstractNumId w:val="29"/>
  </w:num>
  <w:num w:numId="27">
    <w:abstractNumId w:val="2"/>
  </w:num>
  <w:num w:numId="28">
    <w:abstractNumId w:val="37"/>
  </w:num>
  <w:num w:numId="29">
    <w:abstractNumId w:val="20"/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8"/>
  </w:num>
  <w:num w:numId="33">
    <w:abstractNumId w:val="44"/>
  </w:num>
  <w:num w:numId="34">
    <w:abstractNumId w:val="8"/>
  </w:num>
  <w:num w:numId="35">
    <w:abstractNumId w:val="25"/>
  </w:num>
  <w:num w:numId="36">
    <w:abstractNumId w:val="32"/>
  </w:num>
  <w:num w:numId="37">
    <w:abstractNumId w:val="4"/>
  </w:num>
  <w:num w:numId="38">
    <w:abstractNumId w:val="40"/>
  </w:num>
  <w:num w:numId="39">
    <w:abstractNumId w:val="27"/>
  </w:num>
  <w:num w:numId="40">
    <w:abstractNumId w:val="5"/>
  </w:num>
  <w:num w:numId="41">
    <w:abstractNumId w:val="33"/>
  </w:num>
  <w:num w:numId="42">
    <w:abstractNumId w:val="19"/>
  </w:num>
  <w:num w:numId="43">
    <w:abstractNumId w:val="15"/>
  </w:num>
  <w:num w:numId="44">
    <w:abstractNumId w:val="13"/>
  </w:num>
  <w:num w:numId="45">
    <w:abstractNumId w:val="43"/>
  </w:num>
  <w:num w:numId="46">
    <w:abstractNumId w:val="6"/>
  </w:num>
  <w:num w:numId="47">
    <w:abstractNumId w:val="17"/>
  </w:num>
  <w:num w:numId="4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7C"/>
    <w:rsid w:val="00006538"/>
    <w:rsid w:val="00007ED9"/>
    <w:rsid w:val="000123B7"/>
    <w:rsid w:val="00012834"/>
    <w:rsid w:val="0002793D"/>
    <w:rsid w:val="000405C6"/>
    <w:rsid w:val="00043F9B"/>
    <w:rsid w:val="00046845"/>
    <w:rsid w:val="00050B54"/>
    <w:rsid w:val="0005180F"/>
    <w:rsid w:val="00052BE7"/>
    <w:rsid w:val="00056B14"/>
    <w:rsid w:val="00061A07"/>
    <w:rsid w:val="00064BDE"/>
    <w:rsid w:val="0006606A"/>
    <w:rsid w:val="0008645D"/>
    <w:rsid w:val="00094F52"/>
    <w:rsid w:val="00096E1C"/>
    <w:rsid w:val="000971BA"/>
    <w:rsid w:val="000A6056"/>
    <w:rsid w:val="000A7196"/>
    <w:rsid w:val="000B29B5"/>
    <w:rsid w:val="000B45C7"/>
    <w:rsid w:val="000B5A98"/>
    <w:rsid w:val="000B6A62"/>
    <w:rsid w:val="000C13E8"/>
    <w:rsid w:val="000C2297"/>
    <w:rsid w:val="000C3062"/>
    <w:rsid w:val="000D2A10"/>
    <w:rsid w:val="000E5FF5"/>
    <w:rsid w:val="000F628B"/>
    <w:rsid w:val="00104D12"/>
    <w:rsid w:val="00127C6B"/>
    <w:rsid w:val="00131E0E"/>
    <w:rsid w:val="00146A74"/>
    <w:rsid w:val="00155858"/>
    <w:rsid w:val="00161A17"/>
    <w:rsid w:val="001642E6"/>
    <w:rsid w:val="0017424F"/>
    <w:rsid w:val="0017727B"/>
    <w:rsid w:val="001871F0"/>
    <w:rsid w:val="00187729"/>
    <w:rsid w:val="001A2DCD"/>
    <w:rsid w:val="001B2CD7"/>
    <w:rsid w:val="001B5D7C"/>
    <w:rsid w:val="001D0C1A"/>
    <w:rsid w:val="001D5799"/>
    <w:rsid w:val="001E15C5"/>
    <w:rsid w:val="001E6BEE"/>
    <w:rsid w:val="001F270F"/>
    <w:rsid w:val="00206074"/>
    <w:rsid w:val="00217F49"/>
    <w:rsid w:val="00230FEB"/>
    <w:rsid w:val="0023220E"/>
    <w:rsid w:val="00233275"/>
    <w:rsid w:val="00234E5B"/>
    <w:rsid w:val="00241A4C"/>
    <w:rsid w:val="0024630D"/>
    <w:rsid w:val="00246A52"/>
    <w:rsid w:val="00247430"/>
    <w:rsid w:val="00251431"/>
    <w:rsid w:val="002542FF"/>
    <w:rsid w:val="00263627"/>
    <w:rsid w:val="00266783"/>
    <w:rsid w:val="0026716F"/>
    <w:rsid w:val="00275F8A"/>
    <w:rsid w:val="00276FF4"/>
    <w:rsid w:val="00281CA4"/>
    <w:rsid w:val="002878A6"/>
    <w:rsid w:val="002A7B41"/>
    <w:rsid w:val="002C010C"/>
    <w:rsid w:val="002D5EE1"/>
    <w:rsid w:val="002E03E8"/>
    <w:rsid w:val="002E4F28"/>
    <w:rsid w:val="002F067B"/>
    <w:rsid w:val="002F5B12"/>
    <w:rsid w:val="002F6604"/>
    <w:rsid w:val="002F7F01"/>
    <w:rsid w:val="00301532"/>
    <w:rsid w:val="00334884"/>
    <w:rsid w:val="0035145E"/>
    <w:rsid w:val="0035458F"/>
    <w:rsid w:val="00360265"/>
    <w:rsid w:val="00360593"/>
    <w:rsid w:val="0036644B"/>
    <w:rsid w:val="00380166"/>
    <w:rsid w:val="003B4D26"/>
    <w:rsid w:val="003C4CE8"/>
    <w:rsid w:val="003C50C5"/>
    <w:rsid w:val="003C548A"/>
    <w:rsid w:val="003C6F52"/>
    <w:rsid w:val="003D1C1F"/>
    <w:rsid w:val="003D6E7B"/>
    <w:rsid w:val="003E0B80"/>
    <w:rsid w:val="003E1A01"/>
    <w:rsid w:val="003F22CB"/>
    <w:rsid w:val="0040014F"/>
    <w:rsid w:val="00406B4C"/>
    <w:rsid w:val="00421F4F"/>
    <w:rsid w:val="00434B70"/>
    <w:rsid w:val="00442123"/>
    <w:rsid w:val="004501CD"/>
    <w:rsid w:val="00454720"/>
    <w:rsid w:val="004612E4"/>
    <w:rsid w:val="00466F41"/>
    <w:rsid w:val="0047129E"/>
    <w:rsid w:val="0047179E"/>
    <w:rsid w:val="0047525B"/>
    <w:rsid w:val="00480154"/>
    <w:rsid w:val="0048314C"/>
    <w:rsid w:val="0048648D"/>
    <w:rsid w:val="00495E28"/>
    <w:rsid w:val="004977A3"/>
    <w:rsid w:val="004A270E"/>
    <w:rsid w:val="004A51AA"/>
    <w:rsid w:val="004B23DA"/>
    <w:rsid w:val="004C0F23"/>
    <w:rsid w:val="004C2F5F"/>
    <w:rsid w:val="004D7B08"/>
    <w:rsid w:val="004E6EB7"/>
    <w:rsid w:val="004F0948"/>
    <w:rsid w:val="004F29D6"/>
    <w:rsid w:val="004F4CF0"/>
    <w:rsid w:val="00501B18"/>
    <w:rsid w:val="0050275F"/>
    <w:rsid w:val="0050342E"/>
    <w:rsid w:val="0051069E"/>
    <w:rsid w:val="005153A8"/>
    <w:rsid w:val="00523661"/>
    <w:rsid w:val="00541FC9"/>
    <w:rsid w:val="00542A1B"/>
    <w:rsid w:val="00557894"/>
    <w:rsid w:val="00561487"/>
    <w:rsid w:val="005615D0"/>
    <w:rsid w:val="00563E5A"/>
    <w:rsid w:val="005656A7"/>
    <w:rsid w:val="005A029B"/>
    <w:rsid w:val="005A3C79"/>
    <w:rsid w:val="005A776E"/>
    <w:rsid w:val="005C1AEE"/>
    <w:rsid w:val="005C4E84"/>
    <w:rsid w:val="005D45BF"/>
    <w:rsid w:val="005E2177"/>
    <w:rsid w:val="005E297C"/>
    <w:rsid w:val="005E5421"/>
    <w:rsid w:val="005E7A1A"/>
    <w:rsid w:val="00604354"/>
    <w:rsid w:val="00607006"/>
    <w:rsid w:val="006113A8"/>
    <w:rsid w:val="00615C97"/>
    <w:rsid w:val="00616369"/>
    <w:rsid w:val="00644C9B"/>
    <w:rsid w:val="00646813"/>
    <w:rsid w:val="00653143"/>
    <w:rsid w:val="00654AA9"/>
    <w:rsid w:val="006552C8"/>
    <w:rsid w:val="00657AF1"/>
    <w:rsid w:val="00674E09"/>
    <w:rsid w:val="00677DC5"/>
    <w:rsid w:val="006806F1"/>
    <w:rsid w:val="0068735E"/>
    <w:rsid w:val="0069780C"/>
    <w:rsid w:val="00697BFF"/>
    <w:rsid w:val="006A0EF6"/>
    <w:rsid w:val="006A4845"/>
    <w:rsid w:val="006A5BB7"/>
    <w:rsid w:val="006C27B3"/>
    <w:rsid w:val="006C3DAF"/>
    <w:rsid w:val="006C547C"/>
    <w:rsid w:val="006D2ADB"/>
    <w:rsid w:val="006D3F6A"/>
    <w:rsid w:val="006F4C2B"/>
    <w:rsid w:val="00701497"/>
    <w:rsid w:val="00705DE1"/>
    <w:rsid w:val="0071295A"/>
    <w:rsid w:val="007236D6"/>
    <w:rsid w:val="007303B2"/>
    <w:rsid w:val="00730E98"/>
    <w:rsid w:val="00731044"/>
    <w:rsid w:val="00733155"/>
    <w:rsid w:val="00741DED"/>
    <w:rsid w:val="00742E36"/>
    <w:rsid w:val="00751115"/>
    <w:rsid w:val="0075702E"/>
    <w:rsid w:val="0075766A"/>
    <w:rsid w:val="007605A5"/>
    <w:rsid w:val="0078095F"/>
    <w:rsid w:val="00783273"/>
    <w:rsid w:val="00783FCF"/>
    <w:rsid w:val="007867D6"/>
    <w:rsid w:val="00790B3B"/>
    <w:rsid w:val="0079283B"/>
    <w:rsid w:val="007B1D69"/>
    <w:rsid w:val="007B1E79"/>
    <w:rsid w:val="007B4686"/>
    <w:rsid w:val="007B4DBA"/>
    <w:rsid w:val="007B6BFC"/>
    <w:rsid w:val="007B7A43"/>
    <w:rsid w:val="007D73CC"/>
    <w:rsid w:val="007E098B"/>
    <w:rsid w:val="007E6F2D"/>
    <w:rsid w:val="007F144A"/>
    <w:rsid w:val="007F52A5"/>
    <w:rsid w:val="00805321"/>
    <w:rsid w:val="00812B32"/>
    <w:rsid w:val="00824F96"/>
    <w:rsid w:val="00826E6D"/>
    <w:rsid w:val="008315F3"/>
    <w:rsid w:val="00836B18"/>
    <w:rsid w:val="008452BB"/>
    <w:rsid w:val="00855CCA"/>
    <w:rsid w:val="00861278"/>
    <w:rsid w:val="00862990"/>
    <w:rsid w:val="008845C0"/>
    <w:rsid w:val="00884864"/>
    <w:rsid w:val="0088686A"/>
    <w:rsid w:val="008A17C3"/>
    <w:rsid w:val="008A17E2"/>
    <w:rsid w:val="008A3D8A"/>
    <w:rsid w:val="008A40F7"/>
    <w:rsid w:val="008A54C1"/>
    <w:rsid w:val="008C0245"/>
    <w:rsid w:val="008C3BA9"/>
    <w:rsid w:val="008E6D80"/>
    <w:rsid w:val="008F32EB"/>
    <w:rsid w:val="00916D7C"/>
    <w:rsid w:val="00934BE3"/>
    <w:rsid w:val="0093516D"/>
    <w:rsid w:val="00945145"/>
    <w:rsid w:val="00946B08"/>
    <w:rsid w:val="00954DEE"/>
    <w:rsid w:val="00956A5C"/>
    <w:rsid w:val="0095708F"/>
    <w:rsid w:val="00963335"/>
    <w:rsid w:val="00963C8F"/>
    <w:rsid w:val="00973BB0"/>
    <w:rsid w:val="00975F5A"/>
    <w:rsid w:val="009773FD"/>
    <w:rsid w:val="009822C1"/>
    <w:rsid w:val="0098339E"/>
    <w:rsid w:val="00987BEE"/>
    <w:rsid w:val="00997B57"/>
    <w:rsid w:val="009C163F"/>
    <w:rsid w:val="009C2C3D"/>
    <w:rsid w:val="009C42D2"/>
    <w:rsid w:val="009C6FDF"/>
    <w:rsid w:val="009D4AA5"/>
    <w:rsid w:val="009D71B1"/>
    <w:rsid w:val="009E4B5D"/>
    <w:rsid w:val="00A02F10"/>
    <w:rsid w:val="00A27DC2"/>
    <w:rsid w:val="00A33654"/>
    <w:rsid w:val="00A345E0"/>
    <w:rsid w:val="00A37F50"/>
    <w:rsid w:val="00A57C67"/>
    <w:rsid w:val="00A57FF9"/>
    <w:rsid w:val="00A800DE"/>
    <w:rsid w:val="00A836E4"/>
    <w:rsid w:val="00A83758"/>
    <w:rsid w:val="00AA581C"/>
    <w:rsid w:val="00AB5AD0"/>
    <w:rsid w:val="00AB702F"/>
    <w:rsid w:val="00AC22A9"/>
    <w:rsid w:val="00AC3971"/>
    <w:rsid w:val="00AF37E3"/>
    <w:rsid w:val="00B021DE"/>
    <w:rsid w:val="00B03F08"/>
    <w:rsid w:val="00B07398"/>
    <w:rsid w:val="00B14252"/>
    <w:rsid w:val="00B25482"/>
    <w:rsid w:val="00B266C9"/>
    <w:rsid w:val="00B30C30"/>
    <w:rsid w:val="00B3220D"/>
    <w:rsid w:val="00B347E6"/>
    <w:rsid w:val="00B37574"/>
    <w:rsid w:val="00B403BF"/>
    <w:rsid w:val="00B4227E"/>
    <w:rsid w:val="00B547D3"/>
    <w:rsid w:val="00B66FA2"/>
    <w:rsid w:val="00B75595"/>
    <w:rsid w:val="00B86E3B"/>
    <w:rsid w:val="00B9697F"/>
    <w:rsid w:val="00BA07F6"/>
    <w:rsid w:val="00BC7969"/>
    <w:rsid w:val="00BF3C51"/>
    <w:rsid w:val="00BF4625"/>
    <w:rsid w:val="00C11E82"/>
    <w:rsid w:val="00C1650E"/>
    <w:rsid w:val="00C169BE"/>
    <w:rsid w:val="00C23D11"/>
    <w:rsid w:val="00C319EE"/>
    <w:rsid w:val="00C3206B"/>
    <w:rsid w:val="00C32CF8"/>
    <w:rsid w:val="00C3388C"/>
    <w:rsid w:val="00C368B8"/>
    <w:rsid w:val="00C42D82"/>
    <w:rsid w:val="00C521BD"/>
    <w:rsid w:val="00C5683C"/>
    <w:rsid w:val="00C62913"/>
    <w:rsid w:val="00C6435F"/>
    <w:rsid w:val="00C71B6F"/>
    <w:rsid w:val="00C7743D"/>
    <w:rsid w:val="00C86F68"/>
    <w:rsid w:val="00C918C0"/>
    <w:rsid w:val="00C95045"/>
    <w:rsid w:val="00C95AB8"/>
    <w:rsid w:val="00CA3999"/>
    <w:rsid w:val="00CB78D5"/>
    <w:rsid w:val="00CC303B"/>
    <w:rsid w:val="00CC79D3"/>
    <w:rsid w:val="00CD1A92"/>
    <w:rsid w:val="00CD65E5"/>
    <w:rsid w:val="00CD7431"/>
    <w:rsid w:val="00CE6ACE"/>
    <w:rsid w:val="00CE7FB1"/>
    <w:rsid w:val="00CF6A8D"/>
    <w:rsid w:val="00CF7F14"/>
    <w:rsid w:val="00D00441"/>
    <w:rsid w:val="00D059F4"/>
    <w:rsid w:val="00D2006D"/>
    <w:rsid w:val="00D250BD"/>
    <w:rsid w:val="00D31807"/>
    <w:rsid w:val="00D47F77"/>
    <w:rsid w:val="00D57A95"/>
    <w:rsid w:val="00D616E8"/>
    <w:rsid w:val="00D72552"/>
    <w:rsid w:val="00D8683C"/>
    <w:rsid w:val="00D9431B"/>
    <w:rsid w:val="00DA095F"/>
    <w:rsid w:val="00DA55D3"/>
    <w:rsid w:val="00DB3ACD"/>
    <w:rsid w:val="00DB6A63"/>
    <w:rsid w:val="00DD798C"/>
    <w:rsid w:val="00DD7F37"/>
    <w:rsid w:val="00DE5F66"/>
    <w:rsid w:val="00DF0709"/>
    <w:rsid w:val="00E02054"/>
    <w:rsid w:val="00E11762"/>
    <w:rsid w:val="00E320DE"/>
    <w:rsid w:val="00E4226F"/>
    <w:rsid w:val="00E519AD"/>
    <w:rsid w:val="00E55426"/>
    <w:rsid w:val="00E607D9"/>
    <w:rsid w:val="00E67552"/>
    <w:rsid w:val="00E67577"/>
    <w:rsid w:val="00E741A6"/>
    <w:rsid w:val="00E7541F"/>
    <w:rsid w:val="00E75DCB"/>
    <w:rsid w:val="00E7627F"/>
    <w:rsid w:val="00E87444"/>
    <w:rsid w:val="00E965B9"/>
    <w:rsid w:val="00EB3227"/>
    <w:rsid w:val="00EB331C"/>
    <w:rsid w:val="00EC2AE9"/>
    <w:rsid w:val="00EC7385"/>
    <w:rsid w:val="00EF25BA"/>
    <w:rsid w:val="00EF6C27"/>
    <w:rsid w:val="00F01E58"/>
    <w:rsid w:val="00F0583E"/>
    <w:rsid w:val="00F200F9"/>
    <w:rsid w:val="00F20415"/>
    <w:rsid w:val="00F316A0"/>
    <w:rsid w:val="00F376B5"/>
    <w:rsid w:val="00F421E9"/>
    <w:rsid w:val="00F50ABB"/>
    <w:rsid w:val="00F6777C"/>
    <w:rsid w:val="00F67B1C"/>
    <w:rsid w:val="00F848B9"/>
    <w:rsid w:val="00F915F8"/>
    <w:rsid w:val="00F96EA1"/>
    <w:rsid w:val="00FA62D9"/>
    <w:rsid w:val="00FA6743"/>
    <w:rsid w:val="00FB0811"/>
    <w:rsid w:val="00FB2050"/>
    <w:rsid w:val="00FC3ABA"/>
    <w:rsid w:val="00FD1CF7"/>
    <w:rsid w:val="00FE1A03"/>
    <w:rsid w:val="00FE2503"/>
    <w:rsid w:val="00FE6622"/>
    <w:rsid w:val="00FF1890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91E6"/>
  <w15:docId w15:val="{2A1A09FD-9993-418E-937B-C5404EE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A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61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E02054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2054"/>
    <w:pPr>
      <w:keepNext/>
      <w:widowControl w:val="0"/>
      <w:spacing w:after="0" w:line="360" w:lineRule="auto"/>
      <w:outlineLvl w:val="2"/>
    </w:pPr>
    <w:rPr>
      <w:rFonts w:ascii="Arial" w:eastAsia="Times New Roman" w:hAnsi="Arial" w:cs="Times New Roman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02054"/>
    <w:pPr>
      <w:keepNext/>
      <w:widowControl w:val="0"/>
      <w:numPr>
        <w:ilvl w:val="12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 w:val="22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02054"/>
    <w:pPr>
      <w:keepNext/>
      <w:widowControl w:val="0"/>
      <w:spacing w:before="120" w:after="12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02054"/>
    <w:pPr>
      <w:keepNext/>
      <w:widowControl w:val="0"/>
      <w:spacing w:before="120" w:after="120" w:line="240" w:lineRule="auto"/>
      <w:jc w:val="both"/>
      <w:outlineLvl w:val="5"/>
    </w:pPr>
    <w:rPr>
      <w:rFonts w:ascii="Arial" w:eastAsia="Times New Roman" w:hAnsi="Arial" w:cs="Times New Roman"/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E02054"/>
    <w:pPr>
      <w:keepNext/>
      <w:widowControl w:val="0"/>
      <w:spacing w:before="120" w:after="120" w:line="240" w:lineRule="auto"/>
      <w:jc w:val="both"/>
      <w:outlineLvl w:val="6"/>
    </w:pPr>
    <w:rPr>
      <w:rFonts w:ascii="Arial" w:eastAsia="Times New Roman" w:hAnsi="Arial" w:cs="Times New Roman"/>
      <w:b/>
      <w:i/>
      <w:sz w:val="22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E02054"/>
    <w:pPr>
      <w:keepNext/>
      <w:widowControl w:val="0"/>
      <w:spacing w:before="120" w:after="120" w:line="240" w:lineRule="auto"/>
      <w:ind w:firstLine="360"/>
      <w:jc w:val="both"/>
      <w:outlineLvl w:val="7"/>
    </w:pPr>
    <w:rPr>
      <w:rFonts w:ascii="Arial" w:eastAsia="Times New Roman" w:hAnsi="Arial" w:cs="Times New Roman"/>
      <w:b/>
      <w:i/>
      <w:sz w:val="22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02054"/>
    <w:pPr>
      <w:keepNext/>
      <w:widowControl w:val="0"/>
      <w:spacing w:before="120" w:after="120" w:line="240" w:lineRule="auto"/>
      <w:jc w:val="both"/>
      <w:outlineLvl w:val="8"/>
    </w:pPr>
    <w:rPr>
      <w:rFonts w:ascii="Arial" w:eastAsia="Times New Roman" w:hAnsi="Arial" w:cs="Times New Roman"/>
      <w:b/>
      <w:color w:val="000000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6E8"/>
    <w:rPr>
      <w:rFonts w:ascii="Arial" w:eastAsia="Times New Roman" w:hAnsi="Arial" w:cs="Arial"/>
      <w:b/>
      <w:bCs/>
      <w:kern w:val="32"/>
      <w:sz w:val="28"/>
      <w:szCs w:val="32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E29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297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E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97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0583E"/>
    <w:pPr>
      <w:spacing w:after="100"/>
    </w:pPr>
  </w:style>
  <w:style w:type="paragraph" w:styleId="TOC3">
    <w:name w:val="toc 3"/>
    <w:basedOn w:val="Normal"/>
    <w:next w:val="Normal"/>
    <w:autoRedefine/>
    <w:unhideWhenUsed/>
    <w:rsid w:val="00F0583E"/>
    <w:pPr>
      <w:spacing w:after="100"/>
      <w:ind w:left="440"/>
    </w:pPr>
  </w:style>
  <w:style w:type="paragraph" w:styleId="ListParagraph">
    <w:name w:val="List Paragraph"/>
    <w:basedOn w:val="Normal"/>
    <w:uiPriority w:val="99"/>
    <w:qFormat/>
    <w:rsid w:val="00F0583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969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D6"/>
  </w:style>
  <w:style w:type="paragraph" w:styleId="Footer">
    <w:name w:val="footer"/>
    <w:basedOn w:val="Normal"/>
    <w:link w:val="FooterChar"/>
    <w:uiPriority w:val="99"/>
    <w:unhideWhenUsed/>
    <w:rsid w:val="0072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D6"/>
  </w:style>
  <w:style w:type="character" w:styleId="FollowedHyperlink">
    <w:name w:val="FollowedHyperlink"/>
    <w:basedOn w:val="DefaultParagraphFont"/>
    <w:uiPriority w:val="99"/>
    <w:unhideWhenUsed/>
    <w:rsid w:val="0070149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6435F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6435F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paragraph" w:styleId="BodyText">
    <w:name w:val="Body Text"/>
    <w:basedOn w:val="Normal"/>
    <w:link w:val="BodyTextChar"/>
    <w:rsid w:val="00C6435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643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C64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435F"/>
    <w:rPr>
      <w:sz w:val="24"/>
    </w:rPr>
  </w:style>
  <w:style w:type="paragraph" w:customStyle="1" w:styleId="Default">
    <w:name w:val="Default"/>
    <w:rsid w:val="00C64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rsid w:val="00C64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3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643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6435F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643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rsid w:val="00E02054"/>
  </w:style>
  <w:style w:type="character" w:customStyle="1" w:styleId="Heading2Char">
    <w:name w:val="Heading 2 Char"/>
    <w:basedOn w:val="DefaultParagraphFont"/>
    <w:link w:val="Heading2"/>
    <w:rsid w:val="00E02054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E02054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02054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E02054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02054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02054"/>
    <w:rPr>
      <w:rFonts w:ascii="Arial" w:eastAsia="Times New Roman" w:hAnsi="Arial" w:cs="Times New Roman"/>
      <w:b/>
      <w:i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02054"/>
    <w:rPr>
      <w:rFonts w:ascii="Arial" w:eastAsia="Times New Roman" w:hAnsi="Arial" w:cs="Times New Roman"/>
      <w:b/>
      <w:i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02054"/>
    <w:rPr>
      <w:rFonts w:ascii="Arial" w:eastAsia="Times New Roman" w:hAnsi="Arial" w:cs="Times New Roman"/>
      <w:b/>
      <w:color w:val="00000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E02054"/>
  </w:style>
  <w:style w:type="paragraph" w:styleId="ListBullet">
    <w:name w:val="List Bullet"/>
    <w:basedOn w:val="Normal"/>
    <w:rsid w:val="00E02054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semiHidden/>
    <w:rsid w:val="00E02054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02054"/>
    <w:rPr>
      <w:rFonts w:ascii="Tahoma" w:eastAsia="Times New Roman" w:hAnsi="Tahoma" w:cs="Times New Roman"/>
      <w:sz w:val="20"/>
      <w:szCs w:val="20"/>
      <w:shd w:val="clear" w:color="auto" w:fill="000080"/>
      <w:lang w:eastAsia="en-GB"/>
    </w:rPr>
  </w:style>
  <w:style w:type="paragraph" w:styleId="Subtitle">
    <w:name w:val="Subtitle"/>
    <w:basedOn w:val="Normal"/>
    <w:link w:val="SubtitleChar"/>
    <w:qFormat/>
    <w:rsid w:val="00E02054"/>
    <w:pPr>
      <w:widowControl w:val="0"/>
      <w:numPr>
        <w:ilvl w:val="12"/>
      </w:numPr>
      <w:spacing w:before="120" w:after="120" w:line="240" w:lineRule="auto"/>
      <w:jc w:val="both"/>
    </w:pPr>
    <w:rPr>
      <w:rFonts w:ascii="Arial" w:eastAsia="Times New Roman" w:hAnsi="Arial" w:cs="Times New Roman"/>
      <w:b/>
      <w:sz w:val="22"/>
      <w:szCs w:val="20"/>
      <w:u w:val="single"/>
      <w:lang w:eastAsia="en-GB"/>
    </w:rPr>
  </w:style>
  <w:style w:type="character" w:customStyle="1" w:styleId="SubtitleChar">
    <w:name w:val="Subtitle Char"/>
    <w:basedOn w:val="DefaultParagraphFont"/>
    <w:link w:val="Subtitle"/>
    <w:rsid w:val="00E02054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3">
    <w:name w:val="Body Text 3"/>
    <w:basedOn w:val="Normal"/>
    <w:link w:val="BodyText3Char"/>
    <w:rsid w:val="00E02054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E02054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E02054"/>
    <w:pPr>
      <w:widowControl w:val="0"/>
      <w:spacing w:before="120" w:after="120" w:line="240" w:lineRule="auto"/>
      <w:ind w:firstLine="360"/>
      <w:jc w:val="both"/>
    </w:pPr>
    <w:rPr>
      <w:rFonts w:ascii="Arial" w:eastAsia="Times New Roman" w:hAnsi="Arial" w:cs="Times New Roman"/>
      <w:i/>
      <w:sz w:val="22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02054"/>
    <w:rPr>
      <w:rFonts w:ascii="Arial" w:eastAsia="Times New Roman" w:hAnsi="Arial" w:cs="Times New Roman"/>
      <w:i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E02054"/>
    <w:pPr>
      <w:widowControl w:val="0"/>
      <w:numPr>
        <w:ilvl w:val="12"/>
      </w:numPr>
      <w:spacing w:before="120" w:after="120" w:line="240" w:lineRule="auto"/>
      <w:ind w:left="630" w:hanging="630"/>
      <w:jc w:val="both"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02054"/>
    <w:rPr>
      <w:rFonts w:ascii="Arial" w:eastAsia="Times New Roman" w:hAnsi="Arial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E02054"/>
    <w:pPr>
      <w:widowControl w:val="0"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02054"/>
    <w:rPr>
      <w:rFonts w:ascii="Arial" w:eastAsia="Times New Roman" w:hAnsi="Arial" w:cs="Times New Roman"/>
      <w:szCs w:val="20"/>
      <w:lang w:eastAsia="en-GB"/>
    </w:rPr>
  </w:style>
  <w:style w:type="character" w:styleId="Emphasis">
    <w:name w:val="Emphasis"/>
    <w:qFormat/>
    <w:rsid w:val="00E02054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E0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E0205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E0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E02054"/>
  </w:style>
  <w:style w:type="numbering" w:customStyle="1" w:styleId="NoList111">
    <w:name w:val="No List111"/>
    <w:next w:val="NoList"/>
    <w:uiPriority w:val="99"/>
    <w:semiHidden/>
    <w:unhideWhenUsed/>
    <w:rsid w:val="00E02054"/>
  </w:style>
  <w:style w:type="character" w:customStyle="1" w:styleId="PlainTextChar">
    <w:name w:val="Plain Text Char"/>
    <w:uiPriority w:val="99"/>
    <w:rsid w:val="00E02054"/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ListLabel1">
    <w:name w:val="ListLabel 1"/>
    <w:rsid w:val="00E02054"/>
    <w:rPr>
      <w:rFonts w:cs="font293"/>
      <w:b w:val="0"/>
    </w:rPr>
  </w:style>
  <w:style w:type="character" w:customStyle="1" w:styleId="ListLabel2">
    <w:name w:val="ListLabel 2"/>
    <w:rsid w:val="00E02054"/>
    <w:rPr>
      <w:rFonts w:cs="Arial"/>
    </w:rPr>
  </w:style>
  <w:style w:type="character" w:customStyle="1" w:styleId="ListLabel3">
    <w:name w:val="ListLabel 3"/>
    <w:rsid w:val="00E02054"/>
    <w:rPr>
      <w:rFonts w:cs="Courier New"/>
    </w:rPr>
  </w:style>
  <w:style w:type="character" w:customStyle="1" w:styleId="ListLabel4">
    <w:name w:val="ListLabel 4"/>
    <w:rsid w:val="00E02054"/>
    <w:rPr>
      <w:rFonts w:cs="Times New Roman"/>
    </w:rPr>
  </w:style>
  <w:style w:type="character" w:customStyle="1" w:styleId="ListLabel5">
    <w:name w:val="ListLabel 5"/>
    <w:rsid w:val="00E02054"/>
    <w:rPr>
      <w:b/>
      <w:i w:val="0"/>
    </w:rPr>
  </w:style>
  <w:style w:type="paragraph" w:customStyle="1" w:styleId="Heading">
    <w:name w:val="Heading"/>
    <w:basedOn w:val="Normal"/>
    <w:next w:val="BodyText"/>
    <w:rsid w:val="00E02054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E02054"/>
    <w:pPr>
      <w:widowControl/>
      <w:suppressAutoHyphens/>
      <w:spacing w:line="100" w:lineRule="atLeast"/>
    </w:pPr>
    <w:rPr>
      <w:rFonts w:ascii="Arial" w:hAnsi="Arial" w:cs="Mang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E02054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color w:val="000000"/>
      <w:kern w:val="1"/>
      <w:szCs w:val="24"/>
      <w:lang w:val="en-US" w:eastAsia="ar-SA"/>
    </w:rPr>
  </w:style>
  <w:style w:type="paragraph" w:customStyle="1" w:styleId="Index">
    <w:name w:val="Index"/>
    <w:basedOn w:val="Normal"/>
    <w:rsid w:val="00E02054"/>
    <w:pPr>
      <w:suppressLineNumbers/>
      <w:suppressAutoHyphens/>
      <w:spacing w:after="0" w:line="100" w:lineRule="atLeast"/>
    </w:pPr>
    <w:rPr>
      <w:rFonts w:ascii="Arial" w:eastAsia="Times New Roman" w:hAnsi="Arial" w:cs="Mangal"/>
      <w:color w:val="000000"/>
      <w:kern w:val="1"/>
      <w:szCs w:val="24"/>
      <w:lang w:val="en-US" w:eastAsia="ar-SA"/>
    </w:rPr>
  </w:style>
  <w:style w:type="character" w:customStyle="1" w:styleId="BalloonTextChar1">
    <w:name w:val="Balloon Text Char1"/>
    <w:rsid w:val="00E02054"/>
    <w:rPr>
      <w:rFonts w:ascii="Tahoma" w:eastAsia="Times New Roman" w:hAnsi="Tahoma" w:cs="Tahoma"/>
      <w:color w:val="000000"/>
      <w:kern w:val="1"/>
      <w:sz w:val="16"/>
      <w:szCs w:val="16"/>
      <w:lang w:val="en-US" w:eastAsia="ar-SA"/>
    </w:rPr>
  </w:style>
  <w:style w:type="paragraph" w:customStyle="1" w:styleId="ContentsHeading">
    <w:name w:val="Contents Heading"/>
    <w:basedOn w:val="Heading1"/>
    <w:rsid w:val="00E02054"/>
    <w:pPr>
      <w:keepLines/>
      <w:suppressLineNumbers/>
      <w:suppressAutoHyphens/>
      <w:spacing w:before="480" w:after="0" w:line="276" w:lineRule="auto"/>
    </w:pPr>
    <w:rPr>
      <w:rFonts w:cs="font293"/>
      <w:color w:val="365F91"/>
      <w:kern w:val="1"/>
      <w:sz w:val="32"/>
      <w:szCs w:val="28"/>
      <w:lang w:eastAsia="ar-SA"/>
    </w:rPr>
  </w:style>
  <w:style w:type="character" w:customStyle="1" w:styleId="HeaderChar1">
    <w:name w:val="Header Char1"/>
    <w:rsid w:val="00E02054"/>
  </w:style>
  <w:style w:type="character" w:customStyle="1" w:styleId="FooterChar1">
    <w:name w:val="Footer Char1"/>
    <w:uiPriority w:val="99"/>
    <w:rsid w:val="00E02054"/>
    <w:rPr>
      <w:rFonts w:ascii="Arial" w:eastAsia="Times New Roman" w:hAnsi="Arial" w:cs="Arial"/>
      <w:color w:val="000000"/>
      <w:kern w:val="1"/>
      <w:lang w:val="en-US" w:eastAsia="ar-SA"/>
    </w:rPr>
  </w:style>
  <w:style w:type="character" w:customStyle="1" w:styleId="BodyText2Char1">
    <w:name w:val="Body Text 2 Char1"/>
    <w:rsid w:val="00E02054"/>
    <w:rPr>
      <w:rFonts w:ascii="Arial" w:hAnsi="Arial"/>
      <w:sz w:val="22"/>
    </w:rPr>
  </w:style>
  <w:style w:type="paragraph" w:customStyle="1" w:styleId="indent2">
    <w:name w:val="indent2"/>
    <w:basedOn w:val="Normal"/>
    <w:rsid w:val="00E02054"/>
    <w:pPr>
      <w:widowControl w:val="0"/>
      <w:tabs>
        <w:tab w:val="left" w:pos="0"/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kern w:val="1"/>
      <w:szCs w:val="20"/>
      <w:lang w:val="en-US" w:eastAsia="ar-SA"/>
    </w:rPr>
  </w:style>
  <w:style w:type="paragraph" w:styleId="PlainText">
    <w:name w:val="Plain Text"/>
    <w:basedOn w:val="Normal"/>
    <w:link w:val="PlainTextChar1"/>
    <w:uiPriority w:val="99"/>
    <w:rsid w:val="00E02054"/>
    <w:pPr>
      <w:suppressAutoHyphens/>
      <w:spacing w:after="0" w:line="100" w:lineRule="atLeast"/>
    </w:pPr>
    <w:rPr>
      <w:rFonts w:ascii="Courier New" w:eastAsia="Times New Roman" w:hAnsi="Courier New" w:cs="Times New Roman"/>
      <w:color w:val="000000"/>
      <w:kern w:val="1"/>
      <w:szCs w:val="24"/>
      <w:lang w:val="en-US" w:eastAsia="ar-SA"/>
    </w:rPr>
  </w:style>
  <w:style w:type="character" w:customStyle="1" w:styleId="PlainTextChar1">
    <w:name w:val="Plain Text Char1"/>
    <w:basedOn w:val="DefaultParagraphFont"/>
    <w:link w:val="PlainText"/>
    <w:uiPriority w:val="99"/>
    <w:rsid w:val="00E02054"/>
    <w:rPr>
      <w:rFonts w:ascii="Courier New" w:eastAsia="Times New Roman" w:hAnsi="Courier New" w:cs="Times New Roman"/>
      <w:color w:val="000000"/>
      <w:kern w:val="1"/>
      <w:sz w:val="24"/>
      <w:szCs w:val="24"/>
      <w:lang w:val="en-US" w:eastAsia="ar-SA"/>
    </w:rPr>
  </w:style>
  <w:style w:type="paragraph" w:customStyle="1" w:styleId="xmsoplaintext">
    <w:name w:val="x_msoplaintext"/>
    <w:basedOn w:val="Normal"/>
    <w:rsid w:val="00E0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Bullet2">
    <w:name w:val="List Bullet 2"/>
    <w:basedOn w:val="Normal"/>
    <w:uiPriority w:val="99"/>
    <w:rsid w:val="00E02054"/>
    <w:pPr>
      <w:numPr>
        <w:numId w:val="7"/>
      </w:numPr>
      <w:spacing w:after="0" w:line="240" w:lineRule="auto"/>
    </w:pPr>
    <w:rPr>
      <w:rFonts w:ascii="Verdana" w:eastAsia="Times New Roman" w:hAnsi="Verdana" w:cs="Times New Roman"/>
      <w:color w:val="000000"/>
      <w:szCs w:val="24"/>
    </w:rPr>
  </w:style>
  <w:style w:type="table" w:customStyle="1" w:styleId="TableGrid2">
    <w:name w:val="Table Grid2"/>
    <w:basedOn w:val="TableNormal"/>
    <w:next w:val="TableGrid"/>
    <w:rsid w:val="00975F5A"/>
    <w:pPr>
      <w:spacing w:before="20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3D1C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1C1F"/>
    <w:rPr>
      <w:rFonts w:ascii="Arial" w:eastAsia="Times New Roman" w:hAnsi="Arial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D1C1F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character" w:styleId="Strong">
    <w:name w:val="Strong"/>
    <w:uiPriority w:val="22"/>
    <w:qFormat/>
    <w:rsid w:val="003D1C1F"/>
    <w:rPr>
      <w:rFonts w:ascii="Verdana" w:hAnsi="Verdana" w:cs="Times New Roman" w:hint="default"/>
      <w:b/>
      <w:bCs/>
      <w:sz w:val="20"/>
    </w:rPr>
  </w:style>
  <w:style w:type="character" w:customStyle="1" w:styleId="advisoryChar">
    <w:name w:val="advisory Char"/>
    <w:link w:val="advisory"/>
    <w:uiPriority w:val="99"/>
    <w:semiHidden/>
    <w:locked/>
    <w:rsid w:val="003D1C1F"/>
    <w:rPr>
      <w:rFonts w:ascii="Verdana" w:hAnsi="Verdana"/>
      <w:color w:val="0070C0"/>
      <w:szCs w:val="24"/>
    </w:rPr>
  </w:style>
  <w:style w:type="paragraph" w:customStyle="1" w:styleId="advisory">
    <w:name w:val="advisory"/>
    <w:basedOn w:val="Normal"/>
    <w:link w:val="advisoryChar"/>
    <w:uiPriority w:val="99"/>
    <w:semiHidden/>
    <w:rsid w:val="003D1C1F"/>
    <w:pPr>
      <w:spacing w:after="0" w:line="240" w:lineRule="auto"/>
    </w:pPr>
    <w:rPr>
      <w:rFonts w:ascii="Verdana" w:hAnsi="Verdana"/>
      <w:color w:val="0070C0"/>
      <w:sz w:val="22"/>
      <w:szCs w:val="24"/>
    </w:rPr>
  </w:style>
  <w:style w:type="table" w:customStyle="1" w:styleId="TableGrid21">
    <w:name w:val="Table Grid21"/>
    <w:basedOn w:val="TableNormal"/>
    <w:next w:val="TableGrid"/>
    <w:rsid w:val="00DB3ACD"/>
    <w:pPr>
      <w:spacing w:before="20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FA67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6DC4831817A4ABD146B05659162E8" ma:contentTypeVersion="0" ma:contentTypeDescription="Create a new document." ma:contentTypeScope="" ma:versionID="a891c332232604de68b27a70a1aef9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BB16-5BB2-464F-92B1-222D8B23B3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93469D-47FC-48CB-940F-344BEE40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B6C341-116F-4D0A-9079-83500ADED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24A9C-428D-408D-AF27-4692A88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mutwiwak71@gmail.com</cp:lastModifiedBy>
  <cp:revision>4</cp:revision>
  <cp:lastPrinted>2015-08-03T15:02:00Z</cp:lastPrinted>
  <dcterms:created xsi:type="dcterms:W3CDTF">2020-04-11T02:52:00Z</dcterms:created>
  <dcterms:modified xsi:type="dcterms:W3CDTF">2020-04-11T02:52:00Z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0x010100A806DC4831817A4ABD146B05659162E8</vt:lpwstr>
  </property>
</Properties>
</file>