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FA6" w:rsidRPr="00BE6743" w:rsidRDefault="00BE6743">
      <w:pPr>
        <w:rPr>
          <w:rFonts w:ascii="Times New Roman" w:hAnsi="Times New Roman" w:cs="Times New Roman"/>
          <w:sz w:val="24"/>
          <w:szCs w:val="24"/>
        </w:rPr>
      </w:pPr>
      <w:r w:rsidRPr="00BE6743">
        <w:rPr>
          <w:rFonts w:ascii="Times New Roman" w:hAnsi="Times New Roman" w:cs="Times New Roman"/>
          <w:sz w:val="24"/>
          <w:szCs w:val="24"/>
        </w:rPr>
        <w:t>A literature review can be just a simple summary of the sources, but it usually has an organizational pattern and combines both summary and synthesis. A summary is a recap of the important information of the source, but a synthesis is a re-organization, or a reshuffling, of that information. It might give a new interpretation of old material or combine new with old interpretations. Or it might trace the intellectual progression of the field, including major debates. As noted, the basis of each paper is a literature review of the assigned chapters and articles. When preparing this review consider the following questions: What are the main points of the articles? How are the articles related? Are the concepts and arguments provided plausible? Are the concepts and arguments useful for understanding the dynamics of crime and border security? Do not feel that you have address every point in the chapter(s) and article(s). There may be one key point across the chapters or articles or multiple articles to address those that you think are important. Remember, the assignment is meant to foster the analysis of the book chapters and articles, and the ability to relate this analysis to others in a written format. I highly recommend that you review the APA style information that I have placed in the APA Resource folder. The paper must be at least six (6) pages in length but no longer than eight (8) – not including the title and reference pages, in the APA (6th edition) writing style.</w:t>
      </w:r>
      <w:bookmarkStart w:id="0" w:name="_GoBack"/>
      <w:bookmarkEnd w:id="0"/>
      <w:r w:rsidRPr="00BE6743">
        <w:rPr>
          <w:rFonts w:ascii="Times New Roman" w:hAnsi="Times New Roman" w:cs="Times New Roman"/>
          <w:sz w:val="24"/>
          <w:szCs w:val="24"/>
        </w:rPr>
        <w:t xml:space="preserve"> The papers will be supported by at least five (5) scholarly, academic, or professional references. Use quotes and paraphrasing appropriately, backing up your views and opinions. Please do not submit a paper that is simply full of quotes because you will not receive a very good grade for the assignment. This class will not utilize an abstract for the paper and using one does NOT count towards your page count. The paper will be typewritten, double spaced, 12 font, Times New Roman, and 1” margins. As this is college-level work, the content, clarity, and organization of your writing are primary factors in scoring. However, your spelling and grammar count too.</w:t>
      </w:r>
    </w:p>
    <w:sectPr w:rsidR="00354FA6" w:rsidRPr="00BE6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43"/>
    <w:rsid w:val="00354FA6"/>
    <w:rsid w:val="00BE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81C4A-AEE0-4F2E-93F3-A254D775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2020-04-06T08:47:00Z</dcterms:created>
  <dcterms:modified xsi:type="dcterms:W3CDTF">2020-04-06T09:00:00Z</dcterms:modified>
</cp:coreProperties>
</file>