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E4" w:rsidRDefault="00422EE4" w:rsidP="001C55BF">
      <w:pPr>
        <w:tabs>
          <w:tab w:val="left" w:pos="7615"/>
        </w:tabs>
      </w:pPr>
      <w:bookmarkStart w:id="0" w:name="_GoBack"/>
      <w:r w:rsidRPr="00422EE4">
        <w:t xml:space="preserve">Prepare a 2500-word (+/- 10%) essay, describing your understanding of Modern Slavery from a sustainability perspective. Provide various examples of cases as found in the literature (Rana Plaza building, apparel firms, </w:t>
      </w:r>
      <w:proofErr w:type="spellStart"/>
      <w:r w:rsidRPr="00422EE4">
        <w:t>etc</w:t>
      </w:r>
      <w:proofErr w:type="spellEnd"/>
      <w:r w:rsidRPr="00422EE4">
        <w:t>), websites and media sources; and a discussion of how this could impact procurement and supply chain operations. Include also in your essay, what measures should be taken to ensure more socially responsible and ethical practices in supply chain</w:t>
      </w:r>
      <w:r>
        <w:t>.</w:t>
      </w:r>
    </w:p>
    <w:p w:rsidR="00696BF7" w:rsidRPr="001C55BF" w:rsidRDefault="00422EE4" w:rsidP="001C55BF">
      <w:pPr>
        <w:tabs>
          <w:tab w:val="left" w:pos="7615"/>
        </w:tabs>
      </w:pPr>
      <w:r>
        <w:t xml:space="preserve">Apply concepts and theories where appropriate, and supporting journal articles to enrich your discussion. Format – the argument will be presented in an Essay format. Please use appropriate headings and sub- headings where necessary. Describe your understanding of modern slavery. Context of sustainability (i.e. social dimension, social responsibility) Discuss the impacts of modern slavery on the supply chain. E.g. retailers, manufacturers, reputation of focal company, brand name, </w:t>
      </w:r>
      <w:proofErr w:type="spellStart"/>
      <w:r>
        <w:t>etc</w:t>
      </w:r>
      <w:proofErr w:type="spellEnd"/>
      <w:r>
        <w:t xml:space="preserve"> Suggest measures to ensure more social responsible and ethical practices in supply chain. </w:t>
      </w:r>
      <w:r>
        <w:t xml:space="preserve"> </w:t>
      </w:r>
      <w:proofErr w:type="spellStart"/>
      <w:r>
        <w:t>ٍSome</w:t>
      </w:r>
      <w:proofErr w:type="spellEnd"/>
      <w:r>
        <w:t xml:space="preserve"> keywords: Modern Slavery, Supply chain management, Sustainable supply chains, Corporate social responsibility, Sustainable procurement, ISO 20400, Sustainable sourcing, Supply chain auditing, Supply chain compliance, Supply chain ethics, Corporate accountability, Transparency Grades: Introduction and description of the topic (10 marks) Assessment of the sustainability issue/s (social &amp; ethical considerations) and how they impact supply chain players and/or operations (40 marks) Incorporation of suggested measures (10 marks) Application of knowledge, concepts or theory (20 marks) English Expression (10 marks) Referencing (10 marks)</w:t>
      </w:r>
      <w:r>
        <w:t>.</w:t>
      </w:r>
      <w:bookmarkEnd w:id="0"/>
    </w:p>
    <w:sectPr w:rsidR="00696BF7" w:rsidRPr="001C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043A7E"/>
    <w:rsid w:val="000545C9"/>
    <w:rsid w:val="000A36B2"/>
    <w:rsid w:val="00137076"/>
    <w:rsid w:val="001576A6"/>
    <w:rsid w:val="001C55BF"/>
    <w:rsid w:val="0026297C"/>
    <w:rsid w:val="003108E8"/>
    <w:rsid w:val="003824CC"/>
    <w:rsid w:val="003E5B7A"/>
    <w:rsid w:val="00422EE4"/>
    <w:rsid w:val="004263A7"/>
    <w:rsid w:val="005D728F"/>
    <w:rsid w:val="00607A02"/>
    <w:rsid w:val="00696BF7"/>
    <w:rsid w:val="006D5C27"/>
    <w:rsid w:val="00937A45"/>
    <w:rsid w:val="009E6214"/>
    <w:rsid w:val="00AF49C2"/>
    <w:rsid w:val="00AF7B10"/>
    <w:rsid w:val="00B42C6E"/>
    <w:rsid w:val="00CA0DD6"/>
    <w:rsid w:val="00DC533C"/>
    <w:rsid w:val="00E950F2"/>
    <w:rsid w:val="00F263E1"/>
    <w:rsid w:val="00F30E83"/>
    <w:rsid w:val="00F4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2020-04-24T11:08:00Z</dcterms:created>
  <dcterms:modified xsi:type="dcterms:W3CDTF">2020-04-24T11:08:00Z</dcterms:modified>
</cp:coreProperties>
</file>