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5E9F" w14:textId="0602C96E" w:rsidR="00205F9C" w:rsidRDefault="00205F9C">
      <w:r>
        <w:rPr>
          <w:rFonts w:ascii="Verdana" w:hAnsi="Verdana"/>
          <w:color w:val="000000"/>
          <w:sz w:val="17"/>
          <w:szCs w:val="17"/>
          <w:shd w:val="clear" w:color="auto" w:fill="FFFFFF"/>
        </w:rPr>
        <w:t xml:space="preserve">Description Process Awareness. Exploration and writing towards a much-needed change in your </w:t>
      </w:r>
      <w:proofErr w:type="gramStart"/>
      <w:r>
        <w:rPr>
          <w:rFonts w:ascii="Verdana" w:hAnsi="Verdana"/>
          <w:color w:val="000000"/>
          <w:sz w:val="17"/>
          <w:szCs w:val="17"/>
          <w:shd w:val="clear" w:color="auto" w:fill="FFFFFF"/>
        </w:rPr>
        <w:t>field(</w:t>
      </w:r>
      <w:proofErr w:type="gramEnd"/>
      <w:r>
        <w:rPr>
          <w:rFonts w:ascii="Verdana" w:hAnsi="Verdana"/>
          <w:color w:val="000000"/>
          <w:sz w:val="17"/>
          <w:szCs w:val="17"/>
          <w:shd w:val="clear" w:color="auto" w:fill="FFFFFF"/>
        </w:rPr>
        <w:t xml:space="preserve">Accounting) or within an organization. Now choose one issue within your field or within an organization. Overall, our goals for Project Two are to: • explore and gather sources for an issue within your field • evaluate sources • examine your question, problem, or issue from a variety of perspectives • assess the strengths and weaknesses of different positions and points of view • find a specific stakeholder for project three Part One: Annotated Bibliography Seven sources with full citation and two paragraphs for each entry Seven sources —at least one from a different perspective/viewpoint/argument different from the one you plan to make. Each source needs a proper APA citation as well as a summary and evaluation annotation. Each source entry needs to include gen-re/rhetorical context, summary of the content, and an evaluation or assessment of the source (What makes this source reliable? How is it regarded in your field? How will it strengthen your </w:t>
      </w:r>
      <w:proofErr w:type="gramStart"/>
      <w:r>
        <w:rPr>
          <w:rFonts w:ascii="Verdana" w:hAnsi="Verdana"/>
          <w:color w:val="000000"/>
          <w:sz w:val="17"/>
          <w:szCs w:val="17"/>
          <w:shd w:val="clear" w:color="auto" w:fill="FFFFFF"/>
        </w:rPr>
        <w:t>argument?.</w:t>
      </w:r>
      <w:proofErr w:type="gramEnd"/>
      <w:r>
        <w:rPr>
          <w:rFonts w:ascii="Verdana" w:hAnsi="Verdana"/>
          <w:color w:val="000000"/>
          <w:sz w:val="17"/>
          <w:szCs w:val="17"/>
          <w:shd w:val="clear" w:color="auto" w:fill="FFFFFF"/>
        </w:rPr>
        <w:t xml:space="preserve"> Each source entry should include a proper full citation, followed by two para-graphs: The first paragraph should summarize the source and must include the genre context—identify and discuss genre and the second should evaluate the source as well as explain how it is helping you in your research or how will help your argument. Part Two: Rhetorical Situation Analysis You will complete a rhetorical situation analysis for one source. For a refresher on Rhetorical Situations, refer to this slideshow:</w:t>
      </w:r>
    </w:p>
    <w:sectPr w:rsidR="0020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9C"/>
    <w:rsid w:val="0020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E4AD"/>
  <w15:chartTrackingRefBased/>
  <w15:docId w15:val="{D537DABE-6A63-4C52-9A3D-9E2568BE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2020-04-22T04:20:00Z</dcterms:created>
  <dcterms:modified xsi:type="dcterms:W3CDTF">2020-04-22T04:20:00Z</dcterms:modified>
</cp:coreProperties>
</file>