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3F" w:rsidRDefault="00D3393F">
      <w:r>
        <w:rPr>
          <w:rFonts w:ascii="Verdana" w:hAnsi="Verdana"/>
          <w:color w:val="000000"/>
          <w:sz w:val="17"/>
          <w:szCs w:val="17"/>
          <w:shd w:val="clear" w:color="auto" w:fill="FFFFFF"/>
        </w:rPr>
        <w:t xml:space="preserve">Description A pharma manufacturing company is going to change the packaging line at the end of the manufacturing process and has set up a project team. The team leader has identified the following activities ( </w:t>
      </w:r>
      <w:proofErr w:type="spellStart"/>
      <w:r>
        <w:rPr>
          <w:rFonts w:ascii="Verdana" w:hAnsi="Verdana"/>
          <w:color w:val="000000"/>
          <w:sz w:val="17"/>
          <w:szCs w:val="17"/>
          <w:shd w:val="clear" w:color="auto" w:fill="FFFFFF"/>
        </w:rPr>
        <w:t>italicised</w:t>
      </w:r>
      <w:proofErr w:type="spellEnd"/>
      <w:r>
        <w:rPr>
          <w:rFonts w:ascii="Verdana" w:hAnsi="Verdana"/>
          <w:color w:val="000000"/>
          <w:sz w:val="17"/>
          <w:szCs w:val="17"/>
          <w:shd w:val="clear" w:color="auto" w:fill="FFFFFF"/>
        </w:rPr>
        <w:t xml:space="preserve"> and bold as shown below) and planned times to be: Decision/planning 1 week; Draw up specifications and requests for tenders 1 week ( allow 3 weeks lag time for receipt of tenders) review options for possible new layouts 2 weeks ( can proceed once RFTs issued) ; visit other similar plants 2 weeks ( can proceed once RFTs issued) ; </w:t>
      </w:r>
      <w:r w:rsidR="00576967">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tenders received and make decision 1 week: prepare plant for new layout 2 weeks: notify distributors of new format 1 week ( can happen any time after planning/decision) ; install new equipment and test 2 weeks. Task 1 Create a precedence table for the project giving each activity a letter denomination. ( 20 marks) Advise using the activity letters the critical path for the project –you do not have to show the critical path in your project submission but can if you wish to do so—however you should draw it even if not submitted. ( 10 marks) Indicate which activities have float time and how much. (10 marks) Assume that each activity has a </w:t>
      </w:r>
      <w:r w:rsidR="00576967">
        <w:rPr>
          <w:rFonts w:ascii="Verdana" w:hAnsi="Verdana"/>
          <w:color w:val="000000"/>
          <w:sz w:val="17"/>
          <w:szCs w:val="17"/>
          <w:shd w:val="clear" w:color="auto" w:fill="FFFFFF"/>
        </w:rPr>
        <w:t>labor</w:t>
      </w:r>
      <w:r>
        <w:rPr>
          <w:rFonts w:ascii="Verdana" w:hAnsi="Verdana"/>
          <w:color w:val="000000"/>
          <w:sz w:val="17"/>
          <w:szCs w:val="17"/>
          <w:shd w:val="clear" w:color="auto" w:fill="FFFFFF"/>
        </w:rPr>
        <w:t xml:space="preserve"> cost of € 3000 and that there is an overhead cost allocation of € 1000 per week including lag time calculate the total planned cost. ( 5 marks) Task 2 A new situation has arisen. Potential suppliers have indicated that they can respond instantly to RFTs and the time lag of 3 weeks is no longer necessary. The process of reviewing options for possible new layouts can be shortened to 1 week. However it is decided to be essential that the visits to other plants should go ahead as planned—these will still take 2 weeks and are now regarded as being essential to take place before the analysis of tenders and final decision takes place. Create a revised precedence table for the project continuing to use the same letter denominations for activities as used in Task 1. ( 20 marks) Advise the critical path -as noted above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draw it for your own work even if not included in the submission. ( 10 marks) Indicate which activities have float time and how much. ( 10 marks) Calculate the total planned cost. ( 5 marks) Task 3 Write a short note ( guideline 200-300 words) outlining potential advantages of using project teams for similar projects to the above, using if you can any personal or researched example. Pharma manufacturing company is going to change the packaging line at the end of the manufacturing process and has set up a project team. </w:t>
      </w:r>
    </w:p>
    <w:sectPr w:rsidR="00D33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3F"/>
    <w:rsid w:val="00576967"/>
    <w:rsid w:val="00D3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ADA9-ADFB-4810-AA47-0BB10D25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2020-04-19T14:41:00Z</dcterms:created>
  <dcterms:modified xsi:type="dcterms:W3CDTF">2020-04-19T14:43:00Z</dcterms:modified>
</cp:coreProperties>
</file>