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2B" w:rsidRPr="00F57FCB" w:rsidRDefault="004B1C14">
      <w:r w:rsidRPr="004B1C14">
        <w:t xml:space="preserve">A Position Paper: Choose a Position, Clarify the Position, Substantiate the Position (-support, -scholarship, -suggestion). Expand your position and process through it. Title: Perspective on Revelation; Tribulation and millennial. What Perspectives are clearly seen in scripture? Pre-tribulation, mid-tribulation, post-tribulation. Choose one 1. </w:t>
      </w:r>
      <w:proofErr w:type="gramStart"/>
      <w:r w:rsidRPr="004B1C14">
        <w:t>millennial</w:t>
      </w:r>
      <w:proofErr w:type="gramEnd"/>
      <w:r w:rsidRPr="004B1C14">
        <w:t xml:space="preserve">, 2.amillennial, 3. </w:t>
      </w:r>
      <w:proofErr w:type="gramStart"/>
      <w:r w:rsidRPr="004B1C14">
        <w:t>premillennial</w:t>
      </w:r>
      <w:proofErr w:type="gramEnd"/>
      <w:r w:rsidRPr="004B1C14">
        <w:t xml:space="preserve">, 4. </w:t>
      </w:r>
      <w:proofErr w:type="gramStart"/>
      <w:r w:rsidRPr="004B1C14">
        <w:t>post</w:t>
      </w:r>
      <w:proofErr w:type="gramEnd"/>
      <w:r w:rsidRPr="004B1C14">
        <w:t xml:space="preserve"> millennial. Expand the position. Traditional Evangelical Scholarly sources. 10 sources-5 articles, 5 books 2010-2010. Headings and Sub Headings. Written in third person. </w:t>
      </w:r>
      <w:proofErr w:type="spellStart"/>
      <w:r w:rsidRPr="004B1C14">
        <w:t>I.Perspectives</w:t>
      </w:r>
      <w:proofErr w:type="spellEnd"/>
      <w:r w:rsidRPr="004B1C14">
        <w:t xml:space="preserve"> on Revelation- Summary Introduction Overview. II. Perspective on Tribulation Period from Revelation (a</w:t>
      </w:r>
      <w:proofErr w:type="gramStart"/>
      <w:r w:rsidRPr="004B1C14">
        <w:t>)define</w:t>
      </w:r>
      <w:proofErr w:type="gramEnd"/>
      <w:r w:rsidRPr="004B1C14">
        <w:t>, (b) Sources/</w:t>
      </w:r>
      <w:proofErr w:type="spellStart"/>
      <w:r w:rsidRPr="004B1C14">
        <w:t>Scholarsh</w:t>
      </w:r>
      <w:proofErr w:type="spellEnd"/>
      <w:r w:rsidRPr="004B1C14">
        <w:t>, (c) Position III. Perspective on the millennial period from Revelation. (a)Define, (b</w:t>
      </w:r>
      <w:proofErr w:type="gramStart"/>
      <w:r w:rsidRPr="004B1C14">
        <w:t>)sources</w:t>
      </w:r>
      <w:proofErr w:type="gramEnd"/>
      <w:r w:rsidRPr="004B1C14">
        <w:t xml:space="preserve">/scholarship, (c) position. IV. Challenges to conclusion. </w:t>
      </w:r>
      <w:proofErr w:type="spellStart"/>
      <w:r w:rsidRPr="004B1C14">
        <w:t>Turabian</w:t>
      </w:r>
      <w:proofErr w:type="spellEnd"/>
      <w:r w:rsidRPr="004B1C14">
        <w:t xml:space="preserve"> format, Cover page, Bibliography/ Reference.</w:t>
      </w:r>
      <w:bookmarkStart w:id="0" w:name="_GoBack"/>
      <w:bookmarkEnd w:id="0"/>
    </w:p>
    <w:sectPr w:rsidR="00002F2B" w:rsidRPr="00F57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1F"/>
    <w:rsid w:val="00002F2B"/>
    <w:rsid w:val="000415A7"/>
    <w:rsid w:val="00154859"/>
    <w:rsid w:val="002E06B1"/>
    <w:rsid w:val="003C791F"/>
    <w:rsid w:val="004B1C14"/>
    <w:rsid w:val="007C1C57"/>
    <w:rsid w:val="00F5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E82FF-7981-4F0A-8680-E1875FCD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F2C4-41D1-4058-BDD4-4284FD03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2020-04-13T09:17:00Z</dcterms:created>
  <dcterms:modified xsi:type="dcterms:W3CDTF">2020-04-13T09:17:00Z</dcterms:modified>
</cp:coreProperties>
</file>