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9F302" w14:textId="04485A2F" w:rsidR="00CB4911" w:rsidRDefault="00CB4911">
      <w:r>
        <w:rPr>
          <w:rFonts w:ascii="Verdana" w:hAnsi="Verdana"/>
          <w:color w:val="000000"/>
          <w:sz w:val="17"/>
          <w:szCs w:val="17"/>
          <w:shd w:val="clear" w:color="auto" w:fill="FFFFFF"/>
        </w:rPr>
        <w:t xml:space="preserve">Description In a </w:t>
      </w:r>
      <w:proofErr w:type="gramStart"/>
      <w:r>
        <w:rPr>
          <w:rFonts w:ascii="Verdana" w:hAnsi="Verdana"/>
          <w:color w:val="000000"/>
          <w:sz w:val="17"/>
          <w:szCs w:val="17"/>
          <w:shd w:val="clear" w:color="auto" w:fill="FFFFFF"/>
        </w:rPr>
        <w:t>3,000 word</w:t>
      </w:r>
      <w:proofErr w:type="gramEnd"/>
      <w:r>
        <w:rPr>
          <w:rFonts w:ascii="Verdana" w:hAnsi="Verdana"/>
          <w:color w:val="000000"/>
          <w:sz w:val="17"/>
          <w:szCs w:val="17"/>
          <w:shd w:val="clear" w:color="auto" w:fill="FFFFFF"/>
        </w:rPr>
        <w:t xml:space="preserve"> essay critically evaluate how public health practitioners can </w:t>
      </w:r>
      <w:proofErr w:type="spellStart"/>
      <w:r>
        <w:rPr>
          <w:rFonts w:ascii="Verdana" w:hAnsi="Verdana"/>
          <w:color w:val="000000"/>
          <w:sz w:val="17"/>
          <w:szCs w:val="17"/>
          <w:shd w:val="clear" w:color="auto" w:fill="FFFFFF"/>
        </w:rPr>
        <w:t>utilise</w:t>
      </w:r>
      <w:proofErr w:type="spellEnd"/>
      <w:r>
        <w:rPr>
          <w:rFonts w:ascii="Verdana" w:hAnsi="Verdana"/>
          <w:color w:val="000000"/>
          <w:sz w:val="17"/>
          <w:szCs w:val="17"/>
          <w:shd w:val="clear" w:color="auto" w:fill="FFFFFF"/>
        </w:rPr>
        <w:t xml:space="preserve"> social action approaches to address one identified health issue in an area of your choice. This essay should critically evaluate how the social determinants of health can impact on the identified health problem and how the principles and practice of community development can be employed to work with the community to address this issue.</w:t>
      </w:r>
      <w:bookmarkStart w:id="0" w:name="_GoBack"/>
      <w:bookmarkEnd w:id="0"/>
    </w:p>
    <w:sectPr w:rsidR="00CB4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911"/>
    <w:rsid w:val="00CB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15C5"/>
  <w15:chartTrackingRefBased/>
  <w15:docId w15:val="{7986C3CF-22C2-4607-A0A2-D63DC29FA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2020-04-09T04:28:00Z</dcterms:created>
  <dcterms:modified xsi:type="dcterms:W3CDTF">2020-04-09T04:28:00Z</dcterms:modified>
</cp:coreProperties>
</file>