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D1440E" w14:textId="3F8C8FA7" w:rsidR="00985C7D" w:rsidRDefault="00985C7D">
      <w:r>
        <w:rPr>
          <w:rFonts w:ascii="Verdana" w:hAnsi="Verdana"/>
          <w:color w:val="000000"/>
          <w:sz w:val="17"/>
          <w:szCs w:val="17"/>
          <w:shd w:val="clear" w:color="auto" w:fill="FFFFFF"/>
        </w:rPr>
        <w:t xml:space="preserve">Description Identify a test category that is relevant to your academic and professional career goals. The List of Tests by Type document identifies the 11 categories you may choose from. They include (1) intelligence/cognitive abilities, (2) achievement/aptitude, (3) personality, (4) behavior, (5) adaptive behavior, (6) neuropsychological, (7) career/business/organization, (8) autism, (9) depression, (10) preschool, and (11) behavior analytic skill assessments. Select three tests from a single category using the List of Tests by Type document. Compare and contrast these three tests according to the Code's first four elements. Use the MMY database to locate and read a review for each test. Visit the publishers' website for each test to obtain additional information. choose a database, for example, PsycINFO, </w:t>
      </w:r>
      <w:proofErr w:type="spellStart"/>
      <w:r>
        <w:rPr>
          <w:rFonts w:ascii="Verdana" w:hAnsi="Verdana"/>
          <w:color w:val="000000"/>
          <w:sz w:val="17"/>
          <w:szCs w:val="17"/>
          <w:shd w:val="clear" w:color="auto" w:fill="FFFFFF"/>
        </w:rPr>
        <w:t>Psy</w:t>
      </w:r>
      <w:proofErr w:type="spellEnd"/>
      <w:r w:rsidR="00BB0D30">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ARTICLES, and ERIC (education research). Search for journal articles that are relevant to the four elements and each test. References: Three MMY test reviews (one for each test). Three test publisher websites (one for each test). Three journal articles (one for each test). This is an ongoing assignment, the test that is chosen by you now will produce other writing assignments later in the semester, please contact me with any questions </w:t>
      </w:r>
    </w:p>
    <w:sectPr w:rsidR="00985C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C7D"/>
    <w:rsid w:val="00985C7D"/>
    <w:rsid w:val="00BB0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812B3"/>
  <w15:chartTrackingRefBased/>
  <w15:docId w15:val="{447B07A1-A5EC-41D3-A07E-8CFDC670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2</cp:revision>
  <dcterms:created xsi:type="dcterms:W3CDTF">2020-04-17T02:44:00Z</dcterms:created>
  <dcterms:modified xsi:type="dcterms:W3CDTF">2020-04-17T02:44:00Z</dcterms:modified>
</cp:coreProperties>
</file>