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09" w:rsidRPr="00412809" w:rsidRDefault="00412809" w:rsidP="00412809">
      <w:pPr>
        <w:shd w:val="clear" w:color="auto" w:fill="F8F8F8"/>
        <w:spacing w:after="0" w:line="240" w:lineRule="auto"/>
        <w:ind w:left="1100" w:right="45" w:hanging="500"/>
        <w:rPr>
          <w:rFonts w:ascii="Verdana" w:eastAsia="Times New Roman" w:hAnsi="Verdana" w:cs="Times New Roman"/>
          <w:color w:val="000000"/>
          <w:sz w:val="17"/>
          <w:szCs w:val="17"/>
        </w:rPr>
      </w:pPr>
      <w:r w:rsidRPr="00412809">
        <w:rPr>
          <w:rFonts w:ascii="Times New Roman" w:eastAsia="Times New Roman" w:hAnsi="Times New Roman" w:cs="Times New Roman"/>
          <w:b/>
          <w:bCs/>
          <w:color w:val="000000"/>
          <w:sz w:val="25"/>
          <w:szCs w:val="25"/>
          <w:bdr w:val="none" w:sz="0" w:space="0" w:color="auto" w:frame="1"/>
        </w:rPr>
        <w:t>Formal Assessment Requirements - Texas Policy Paper</w:t>
      </w:r>
    </w:p>
    <w:p w:rsidR="00412809" w:rsidRPr="00412809" w:rsidRDefault="00412809" w:rsidP="00412809">
      <w:pPr>
        <w:shd w:val="clear" w:color="auto" w:fill="F8F8F8"/>
        <w:spacing w:before="100" w:beforeAutospacing="1" w:after="0" w:line="240" w:lineRule="auto"/>
        <w:rPr>
          <w:rFonts w:ascii="Verdana" w:eastAsia="Times New Roman" w:hAnsi="Verdana" w:cs="Times New Roman"/>
          <w:color w:val="000000"/>
          <w:sz w:val="17"/>
          <w:szCs w:val="17"/>
        </w:rPr>
      </w:pPr>
      <w:r w:rsidRPr="00412809">
        <w:rPr>
          <w:rFonts w:ascii="Times New Roman" w:eastAsia="Times New Roman" w:hAnsi="Times New Roman" w:cs="Times New Roman"/>
          <w:b/>
          <w:bCs/>
          <w:color w:val="111111"/>
          <w:sz w:val="36"/>
          <w:szCs w:val="36"/>
          <w:bdr w:val="none" w:sz="0" w:space="0" w:color="auto" w:frame="1"/>
        </w:rPr>
        <w:t>Introduction</w:t>
      </w:r>
    </w:p>
    <w:p w:rsidR="00412809" w:rsidRPr="00412809" w:rsidRDefault="00412809" w:rsidP="00412809">
      <w:pPr>
        <w:shd w:val="clear" w:color="auto" w:fill="F8F8F8"/>
        <w:spacing w:before="100" w:beforeAutospacing="1" w:after="240" w:line="240" w:lineRule="auto"/>
        <w:rPr>
          <w:rFonts w:ascii="Verdana" w:eastAsia="Times New Roman" w:hAnsi="Verdana" w:cs="Times New Roman"/>
          <w:color w:val="000000"/>
          <w:sz w:val="17"/>
          <w:szCs w:val="17"/>
        </w:rPr>
      </w:pPr>
      <w:r w:rsidRPr="00412809">
        <w:rPr>
          <w:rFonts w:ascii="Times New Roman" w:eastAsia="Times New Roman" w:hAnsi="Times New Roman" w:cs="Times New Roman"/>
          <w:color w:val="111111"/>
          <w:sz w:val="17"/>
          <w:szCs w:val="17"/>
        </w:rPr>
        <w:t>This activity is an opportunity for you to closely examine a contemporary policy issue between the state of Texas and the United States federal government. Over its history, the Texas government has had many conflicts with the national government as part of the dynamics under a federal system of governance (federalism).</w:t>
      </w:r>
    </w:p>
    <w:p w:rsidR="00412809" w:rsidRPr="00412809" w:rsidRDefault="00412809" w:rsidP="00412809">
      <w:pPr>
        <w:shd w:val="clear" w:color="auto" w:fill="F8F8F8"/>
        <w:spacing w:before="100" w:beforeAutospacing="1" w:after="0" w:line="240" w:lineRule="auto"/>
        <w:rPr>
          <w:rFonts w:ascii="Verdana" w:eastAsia="Times New Roman" w:hAnsi="Verdana" w:cs="Times New Roman"/>
          <w:color w:val="000000"/>
          <w:sz w:val="17"/>
          <w:szCs w:val="17"/>
        </w:rPr>
      </w:pPr>
      <w:r w:rsidRPr="00412809">
        <w:rPr>
          <w:rFonts w:ascii="Times New Roman" w:eastAsia="Times New Roman" w:hAnsi="Times New Roman" w:cs="Times New Roman"/>
          <w:color w:val="111111"/>
          <w:sz w:val="17"/>
          <w:szCs w:val="17"/>
        </w:rPr>
        <w:t>Completing this activity is a mandatory component of this course. It serves as the standard course assessment for all GOVT 2306 students at Brookhaven College. </w:t>
      </w:r>
      <w:r w:rsidRPr="00412809">
        <w:rPr>
          <w:rFonts w:ascii="Times New Roman" w:eastAsia="Times New Roman" w:hAnsi="Times New Roman" w:cs="Times New Roman"/>
          <w:i/>
          <w:iCs/>
          <w:color w:val="111111"/>
          <w:sz w:val="17"/>
          <w:szCs w:val="17"/>
          <w:bdr w:val="none" w:sz="0" w:space="0" w:color="auto" w:frame="1"/>
        </w:rPr>
        <w:t>Failure to submit and complete this project in its entirety will result in a grade of F for the course</w:t>
      </w:r>
      <w:r w:rsidRPr="00412809">
        <w:rPr>
          <w:rFonts w:ascii="Times New Roman" w:eastAsia="Times New Roman" w:hAnsi="Times New Roman" w:cs="Times New Roman"/>
          <w:color w:val="111111"/>
          <w:sz w:val="17"/>
          <w:szCs w:val="17"/>
        </w:rPr>
        <w:t>. </w:t>
      </w:r>
    </w:p>
    <w:p w:rsidR="00412809" w:rsidRPr="00412809" w:rsidRDefault="00412809" w:rsidP="00412809">
      <w:pPr>
        <w:shd w:val="clear" w:color="auto" w:fill="F8F8F8"/>
        <w:spacing w:before="100" w:beforeAutospacing="1" w:after="240" w:line="240" w:lineRule="auto"/>
        <w:rPr>
          <w:rFonts w:ascii="Verdana" w:eastAsia="Times New Roman" w:hAnsi="Verdana" w:cs="Times New Roman"/>
          <w:color w:val="000000"/>
          <w:sz w:val="17"/>
          <w:szCs w:val="17"/>
        </w:rPr>
      </w:pPr>
      <w:r w:rsidRPr="00412809">
        <w:rPr>
          <w:rFonts w:ascii="Times New Roman" w:eastAsia="Times New Roman" w:hAnsi="Times New Roman" w:cs="Times New Roman"/>
          <w:color w:val="111111"/>
          <w:sz w:val="17"/>
          <w:szCs w:val="17"/>
        </w:rPr>
        <w:t>There are four steps to completing this project:</w:t>
      </w:r>
    </w:p>
    <w:p w:rsidR="00412809" w:rsidRPr="00412809" w:rsidRDefault="00412809" w:rsidP="00412809">
      <w:pPr>
        <w:shd w:val="clear" w:color="auto" w:fill="F8F8F8"/>
        <w:spacing w:before="100" w:beforeAutospacing="1" w:after="0" w:line="240" w:lineRule="auto"/>
        <w:rPr>
          <w:rFonts w:ascii="Verdana" w:eastAsia="Times New Roman" w:hAnsi="Verdana" w:cs="Times New Roman"/>
          <w:color w:val="000000"/>
          <w:sz w:val="17"/>
          <w:szCs w:val="17"/>
        </w:rPr>
      </w:pPr>
      <w:r w:rsidRPr="00412809">
        <w:rPr>
          <w:rFonts w:ascii="Times New Roman" w:eastAsia="Times New Roman" w:hAnsi="Times New Roman" w:cs="Times New Roman"/>
          <w:b/>
          <w:bCs/>
          <w:color w:val="111111"/>
          <w:sz w:val="36"/>
          <w:szCs w:val="36"/>
          <w:bdr w:val="none" w:sz="0" w:space="0" w:color="auto" w:frame="1"/>
        </w:rPr>
        <w:t>Step 1 – Identifying the Issue</w:t>
      </w:r>
    </w:p>
    <w:p w:rsidR="00412809" w:rsidRPr="00412809" w:rsidRDefault="00412809" w:rsidP="00412809">
      <w:pPr>
        <w:shd w:val="clear" w:color="auto" w:fill="F8F8F8"/>
        <w:spacing w:before="100" w:beforeAutospacing="1" w:after="240" w:line="240" w:lineRule="auto"/>
        <w:rPr>
          <w:rFonts w:ascii="Verdana" w:eastAsia="Times New Roman" w:hAnsi="Verdana" w:cs="Times New Roman"/>
          <w:color w:val="000000"/>
          <w:sz w:val="17"/>
          <w:szCs w:val="17"/>
        </w:rPr>
      </w:pPr>
      <w:r w:rsidRPr="00412809">
        <w:rPr>
          <w:rFonts w:ascii="Times New Roman" w:eastAsia="Times New Roman" w:hAnsi="Times New Roman" w:cs="Times New Roman"/>
          <w:color w:val="111111"/>
          <w:sz w:val="17"/>
          <w:szCs w:val="17"/>
        </w:rPr>
        <w:t>The purpose of the paper is to identify and address a federal issue between the US government and Texas state government. This requires examining the history, application and effectiveness of laws at both levels.</w:t>
      </w:r>
    </w:p>
    <w:p w:rsidR="00412809" w:rsidRPr="00412809" w:rsidRDefault="00412809" w:rsidP="00412809">
      <w:pPr>
        <w:shd w:val="clear" w:color="auto" w:fill="F8F8F8"/>
        <w:spacing w:before="100" w:beforeAutospacing="1" w:after="240" w:line="240" w:lineRule="auto"/>
        <w:rPr>
          <w:rFonts w:ascii="Verdana" w:eastAsia="Times New Roman" w:hAnsi="Verdana" w:cs="Times New Roman"/>
          <w:color w:val="000000"/>
          <w:sz w:val="17"/>
          <w:szCs w:val="17"/>
        </w:rPr>
      </w:pPr>
      <w:r w:rsidRPr="00412809">
        <w:rPr>
          <w:rFonts w:ascii="Times New Roman" w:eastAsia="Times New Roman" w:hAnsi="Times New Roman" w:cs="Times New Roman"/>
          <w:color w:val="111111"/>
          <w:sz w:val="17"/>
          <w:szCs w:val="17"/>
        </w:rPr>
        <w:t>Choose one of the following topics:</w:t>
      </w:r>
    </w:p>
    <w:p w:rsidR="00412809" w:rsidRPr="00412809" w:rsidRDefault="00412809" w:rsidP="00412809">
      <w:pPr>
        <w:shd w:val="clear" w:color="auto" w:fill="F8F8F8"/>
        <w:spacing w:after="0" w:line="240" w:lineRule="auto"/>
        <w:ind w:hanging="360"/>
        <w:rPr>
          <w:rFonts w:ascii="Verdana" w:eastAsia="Times New Roman" w:hAnsi="Verdana" w:cs="Times New Roman"/>
          <w:color w:val="000000"/>
          <w:sz w:val="17"/>
          <w:szCs w:val="17"/>
        </w:rPr>
      </w:pPr>
      <w:r w:rsidRPr="00412809">
        <w:rPr>
          <w:rFonts w:ascii="Symbol" w:eastAsia="Times New Roman" w:hAnsi="Symbol" w:cs="Times New Roman"/>
          <w:color w:val="111111"/>
          <w:sz w:val="17"/>
          <w:szCs w:val="17"/>
        </w:rPr>
        <w:t></w:t>
      </w:r>
      <w:r w:rsidRPr="00412809">
        <w:rPr>
          <w:rFonts w:ascii="Times New Roman" w:eastAsia="Times New Roman" w:hAnsi="Times New Roman" w:cs="Times New Roman"/>
          <w:color w:val="111111"/>
          <w:sz w:val="14"/>
          <w:szCs w:val="14"/>
        </w:rPr>
        <w:t>         </w:t>
      </w:r>
      <w:r w:rsidRPr="00412809">
        <w:rPr>
          <w:rFonts w:ascii="Times New Roman" w:eastAsia="Times New Roman" w:hAnsi="Times New Roman" w:cs="Times New Roman"/>
          <w:color w:val="111111"/>
          <w:sz w:val="17"/>
          <w:szCs w:val="17"/>
        </w:rPr>
        <w:t>Infrastructure development and funding</w:t>
      </w:r>
    </w:p>
    <w:p w:rsidR="00412809" w:rsidRPr="00412809" w:rsidRDefault="00412809" w:rsidP="00412809">
      <w:pPr>
        <w:shd w:val="clear" w:color="auto" w:fill="F8F8F8"/>
        <w:spacing w:after="0" w:line="240" w:lineRule="auto"/>
        <w:ind w:hanging="360"/>
        <w:rPr>
          <w:rFonts w:ascii="Verdana" w:eastAsia="Times New Roman" w:hAnsi="Verdana" w:cs="Times New Roman"/>
          <w:color w:val="000000"/>
          <w:sz w:val="17"/>
          <w:szCs w:val="17"/>
        </w:rPr>
      </w:pPr>
      <w:r w:rsidRPr="00412809">
        <w:rPr>
          <w:rFonts w:ascii="Symbol" w:eastAsia="Times New Roman" w:hAnsi="Symbol" w:cs="Times New Roman"/>
          <w:color w:val="111111"/>
          <w:sz w:val="17"/>
          <w:szCs w:val="17"/>
        </w:rPr>
        <w:t></w:t>
      </w:r>
      <w:r w:rsidRPr="00412809">
        <w:rPr>
          <w:rFonts w:ascii="Times New Roman" w:eastAsia="Times New Roman" w:hAnsi="Times New Roman" w:cs="Times New Roman"/>
          <w:color w:val="111111"/>
          <w:sz w:val="14"/>
          <w:szCs w:val="14"/>
        </w:rPr>
        <w:t>         </w:t>
      </w:r>
      <w:r w:rsidRPr="00412809">
        <w:rPr>
          <w:rFonts w:ascii="Times New Roman" w:eastAsia="Times New Roman" w:hAnsi="Times New Roman" w:cs="Times New Roman"/>
          <w:color w:val="111111"/>
          <w:sz w:val="17"/>
          <w:szCs w:val="17"/>
        </w:rPr>
        <w:t>Disaster management and funding</w:t>
      </w:r>
    </w:p>
    <w:p w:rsidR="00412809" w:rsidRPr="00412809" w:rsidRDefault="00412809" w:rsidP="00412809">
      <w:pPr>
        <w:shd w:val="clear" w:color="auto" w:fill="F8F8F8"/>
        <w:spacing w:after="0" w:line="240" w:lineRule="auto"/>
        <w:ind w:hanging="360"/>
        <w:rPr>
          <w:rFonts w:ascii="Verdana" w:eastAsia="Times New Roman" w:hAnsi="Verdana" w:cs="Times New Roman"/>
          <w:color w:val="000000"/>
          <w:sz w:val="17"/>
          <w:szCs w:val="17"/>
        </w:rPr>
      </w:pPr>
      <w:r w:rsidRPr="00412809">
        <w:rPr>
          <w:rFonts w:ascii="Symbol" w:eastAsia="Times New Roman" w:hAnsi="Symbol" w:cs="Times New Roman"/>
          <w:color w:val="111111"/>
          <w:sz w:val="17"/>
          <w:szCs w:val="17"/>
        </w:rPr>
        <w:t></w:t>
      </w:r>
      <w:r w:rsidRPr="00412809">
        <w:rPr>
          <w:rFonts w:ascii="Times New Roman" w:eastAsia="Times New Roman" w:hAnsi="Times New Roman" w:cs="Times New Roman"/>
          <w:color w:val="111111"/>
          <w:sz w:val="14"/>
          <w:szCs w:val="14"/>
        </w:rPr>
        <w:t>         </w:t>
      </w:r>
      <w:r w:rsidRPr="00412809">
        <w:rPr>
          <w:rFonts w:ascii="Times New Roman" w:eastAsia="Times New Roman" w:hAnsi="Times New Roman" w:cs="Times New Roman"/>
          <w:color w:val="111111"/>
          <w:sz w:val="17"/>
          <w:szCs w:val="17"/>
        </w:rPr>
        <w:t>Federal oversight of special education in Texas</w:t>
      </w:r>
    </w:p>
    <w:p w:rsidR="00412809" w:rsidRPr="00412809" w:rsidRDefault="00412809" w:rsidP="00412809">
      <w:pPr>
        <w:shd w:val="clear" w:color="auto" w:fill="F8F8F8"/>
        <w:spacing w:after="0" w:line="240" w:lineRule="auto"/>
        <w:ind w:hanging="360"/>
        <w:rPr>
          <w:rFonts w:ascii="Verdana" w:eastAsia="Times New Roman" w:hAnsi="Verdana" w:cs="Times New Roman"/>
          <w:color w:val="000000"/>
          <w:sz w:val="17"/>
          <w:szCs w:val="17"/>
        </w:rPr>
      </w:pPr>
      <w:r w:rsidRPr="00412809">
        <w:rPr>
          <w:rFonts w:ascii="Symbol" w:eastAsia="Times New Roman" w:hAnsi="Symbol" w:cs="Times New Roman"/>
          <w:color w:val="111111"/>
          <w:sz w:val="17"/>
          <w:szCs w:val="17"/>
        </w:rPr>
        <w:t></w:t>
      </w:r>
      <w:r w:rsidRPr="00412809">
        <w:rPr>
          <w:rFonts w:ascii="Times New Roman" w:eastAsia="Times New Roman" w:hAnsi="Times New Roman" w:cs="Times New Roman"/>
          <w:color w:val="111111"/>
          <w:sz w:val="14"/>
          <w:szCs w:val="14"/>
        </w:rPr>
        <w:t>         </w:t>
      </w:r>
      <w:r w:rsidRPr="00412809">
        <w:rPr>
          <w:rFonts w:ascii="Times New Roman" w:eastAsia="Times New Roman" w:hAnsi="Times New Roman" w:cs="Times New Roman"/>
          <w:color w:val="111111"/>
          <w:sz w:val="17"/>
          <w:szCs w:val="17"/>
        </w:rPr>
        <w:t>Environmental policy and air pollution control permitting</w:t>
      </w:r>
    </w:p>
    <w:p w:rsidR="00412809" w:rsidRPr="00412809" w:rsidRDefault="00412809" w:rsidP="00412809">
      <w:pPr>
        <w:shd w:val="clear" w:color="auto" w:fill="F8F8F8"/>
        <w:spacing w:after="0" w:line="240" w:lineRule="auto"/>
        <w:ind w:hanging="360"/>
        <w:rPr>
          <w:rFonts w:ascii="Verdana" w:eastAsia="Times New Roman" w:hAnsi="Verdana" w:cs="Times New Roman"/>
          <w:color w:val="000000"/>
          <w:sz w:val="17"/>
          <w:szCs w:val="17"/>
        </w:rPr>
      </w:pPr>
      <w:r w:rsidRPr="00412809">
        <w:rPr>
          <w:rFonts w:ascii="Symbol" w:eastAsia="Times New Roman" w:hAnsi="Symbol" w:cs="Times New Roman"/>
          <w:color w:val="111111"/>
          <w:sz w:val="17"/>
          <w:szCs w:val="17"/>
        </w:rPr>
        <w:t></w:t>
      </w:r>
      <w:r w:rsidRPr="00412809">
        <w:rPr>
          <w:rFonts w:ascii="Times New Roman" w:eastAsia="Times New Roman" w:hAnsi="Times New Roman" w:cs="Times New Roman"/>
          <w:color w:val="111111"/>
          <w:sz w:val="14"/>
          <w:szCs w:val="14"/>
        </w:rPr>
        <w:t>         </w:t>
      </w:r>
      <w:r w:rsidRPr="00412809">
        <w:rPr>
          <w:rFonts w:ascii="Times New Roman" w:eastAsia="Times New Roman" w:hAnsi="Times New Roman" w:cs="Times New Roman"/>
          <w:color w:val="111111"/>
          <w:sz w:val="17"/>
          <w:szCs w:val="17"/>
        </w:rPr>
        <w:t>Environmental policy and deep-water drilling</w:t>
      </w:r>
    </w:p>
    <w:p w:rsidR="00412809" w:rsidRPr="00412809" w:rsidRDefault="00412809" w:rsidP="00412809">
      <w:pPr>
        <w:shd w:val="clear" w:color="auto" w:fill="F8F8F8"/>
        <w:spacing w:after="0" w:line="240" w:lineRule="auto"/>
        <w:ind w:hanging="360"/>
        <w:rPr>
          <w:rFonts w:ascii="Verdana" w:eastAsia="Times New Roman" w:hAnsi="Verdana" w:cs="Times New Roman"/>
          <w:color w:val="000000"/>
          <w:sz w:val="17"/>
          <w:szCs w:val="17"/>
        </w:rPr>
      </w:pPr>
      <w:r w:rsidRPr="00412809">
        <w:rPr>
          <w:rFonts w:ascii="Symbol" w:eastAsia="Times New Roman" w:hAnsi="Symbol" w:cs="Times New Roman"/>
          <w:color w:val="111111"/>
          <w:sz w:val="17"/>
          <w:szCs w:val="17"/>
        </w:rPr>
        <w:t></w:t>
      </w:r>
      <w:r w:rsidRPr="00412809">
        <w:rPr>
          <w:rFonts w:ascii="Times New Roman" w:eastAsia="Times New Roman" w:hAnsi="Times New Roman" w:cs="Times New Roman"/>
          <w:color w:val="111111"/>
          <w:sz w:val="14"/>
          <w:szCs w:val="14"/>
        </w:rPr>
        <w:t>         </w:t>
      </w:r>
      <w:r w:rsidRPr="00412809">
        <w:rPr>
          <w:rFonts w:ascii="Times New Roman" w:eastAsia="Times New Roman" w:hAnsi="Times New Roman" w:cs="Times New Roman"/>
          <w:color w:val="111111"/>
          <w:sz w:val="17"/>
          <w:szCs w:val="17"/>
          <w:bdr w:val="none" w:sz="0" w:space="0" w:color="auto" w:frame="1"/>
        </w:rPr>
        <w:t>Unaccompanied migrant children in state shelters</w:t>
      </w:r>
    </w:p>
    <w:p w:rsidR="00412809" w:rsidRPr="00412809" w:rsidRDefault="00412809" w:rsidP="00412809">
      <w:pPr>
        <w:shd w:val="clear" w:color="auto" w:fill="F8F8F8"/>
        <w:spacing w:after="0" w:line="240" w:lineRule="auto"/>
        <w:ind w:hanging="360"/>
        <w:rPr>
          <w:rFonts w:ascii="Verdana" w:eastAsia="Times New Roman" w:hAnsi="Verdana" w:cs="Times New Roman"/>
          <w:color w:val="000000"/>
          <w:sz w:val="17"/>
          <w:szCs w:val="17"/>
        </w:rPr>
      </w:pPr>
      <w:r w:rsidRPr="00412809">
        <w:rPr>
          <w:rFonts w:ascii="Symbol" w:eastAsia="Times New Roman" w:hAnsi="Symbol" w:cs="Times New Roman"/>
          <w:color w:val="111111"/>
          <w:sz w:val="17"/>
          <w:szCs w:val="17"/>
        </w:rPr>
        <w:t></w:t>
      </w:r>
      <w:r w:rsidRPr="00412809">
        <w:rPr>
          <w:rFonts w:ascii="Times New Roman" w:eastAsia="Times New Roman" w:hAnsi="Times New Roman" w:cs="Times New Roman"/>
          <w:color w:val="111111"/>
          <w:sz w:val="14"/>
          <w:szCs w:val="14"/>
        </w:rPr>
        <w:t>         </w:t>
      </w:r>
      <w:r w:rsidRPr="00412809">
        <w:rPr>
          <w:rFonts w:ascii="Times New Roman" w:eastAsia="Times New Roman" w:hAnsi="Times New Roman" w:cs="Times New Roman"/>
          <w:color w:val="111111"/>
          <w:sz w:val="17"/>
          <w:szCs w:val="17"/>
        </w:rPr>
        <w:t>Effects of redistricting on minority voter turnout in Texas</w:t>
      </w:r>
    </w:p>
    <w:p w:rsidR="00412809" w:rsidRPr="00412809" w:rsidRDefault="00412809" w:rsidP="00412809">
      <w:pPr>
        <w:shd w:val="clear" w:color="auto" w:fill="F8F8F8"/>
        <w:spacing w:after="0" w:line="240" w:lineRule="auto"/>
        <w:ind w:hanging="360"/>
        <w:rPr>
          <w:rFonts w:ascii="Verdana" w:eastAsia="Times New Roman" w:hAnsi="Verdana" w:cs="Times New Roman"/>
          <w:color w:val="000000"/>
          <w:sz w:val="17"/>
          <w:szCs w:val="17"/>
        </w:rPr>
      </w:pPr>
      <w:r w:rsidRPr="00412809">
        <w:rPr>
          <w:rFonts w:ascii="Symbol" w:eastAsia="Times New Roman" w:hAnsi="Symbol" w:cs="Times New Roman"/>
          <w:color w:val="111111"/>
          <w:sz w:val="17"/>
          <w:szCs w:val="17"/>
        </w:rPr>
        <w:t></w:t>
      </w:r>
      <w:r w:rsidRPr="00412809">
        <w:rPr>
          <w:rFonts w:ascii="Times New Roman" w:eastAsia="Times New Roman" w:hAnsi="Times New Roman" w:cs="Times New Roman"/>
          <w:color w:val="111111"/>
          <w:sz w:val="14"/>
          <w:szCs w:val="14"/>
        </w:rPr>
        <w:t>         </w:t>
      </w:r>
      <w:r w:rsidRPr="00412809">
        <w:rPr>
          <w:rFonts w:ascii="Times New Roman" w:eastAsia="Times New Roman" w:hAnsi="Times New Roman" w:cs="Times New Roman"/>
          <w:color w:val="111111"/>
          <w:sz w:val="17"/>
          <w:szCs w:val="17"/>
        </w:rPr>
        <w:t>Death penalty and intellectual disabilities</w:t>
      </w:r>
    </w:p>
    <w:p w:rsidR="00412809" w:rsidRPr="00412809" w:rsidRDefault="00412809" w:rsidP="00412809">
      <w:pPr>
        <w:shd w:val="clear" w:color="auto" w:fill="F8F8F8"/>
        <w:spacing w:after="0" w:line="240" w:lineRule="auto"/>
        <w:ind w:hanging="360"/>
        <w:rPr>
          <w:rFonts w:ascii="Verdana" w:eastAsia="Times New Roman" w:hAnsi="Verdana" w:cs="Times New Roman"/>
          <w:color w:val="000000"/>
          <w:sz w:val="17"/>
          <w:szCs w:val="17"/>
        </w:rPr>
      </w:pPr>
      <w:r w:rsidRPr="00412809">
        <w:rPr>
          <w:rFonts w:ascii="Symbol" w:eastAsia="Times New Roman" w:hAnsi="Symbol" w:cs="Times New Roman"/>
          <w:color w:val="111111"/>
          <w:sz w:val="17"/>
          <w:szCs w:val="17"/>
        </w:rPr>
        <w:t></w:t>
      </w:r>
      <w:r w:rsidRPr="00412809">
        <w:rPr>
          <w:rFonts w:ascii="Times New Roman" w:eastAsia="Times New Roman" w:hAnsi="Times New Roman" w:cs="Times New Roman"/>
          <w:color w:val="111111"/>
          <w:sz w:val="14"/>
          <w:szCs w:val="14"/>
        </w:rPr>
        <w:t>         </w:t>
      </w:r>
      <w:r w:rsidRPr="00412809">
        <w:rPr>
          <w:rFonts w:ascii="Times New Roman" w:eastAsia="Times New Roman" w:hAnsi="Times New Roman" w:cs="Times New Roman"/>
          <w:color w:val="111111"/>
          <w:sz w:val="17"/>
          <w:szCs w:val="17"/>
        </w:rPr>
        <w:t>Security of state elections from foreign interference</w:t>
      </w:r>
    </w:p>
    <w:p w:rsidR="00412809" w:rsidRPr="00412809" w:rsidRDefault="00412809" w:rsidP="00412809">
      <w:pPr>
        <w:shd w:val="clear" w:color="auto" w:fill="F8F8F8"/>
        <w:spacing w:before="100" w:beforeAutospacing="1" w:after="0" w:line="240" w:lineRule="auto"/>
        <w:rPr>
          <w:rFonts w:ascii="Verdana" w:eastAsia="Times New Roman" w:hAnsi="Verdana" w:cs="Times New Roman"/>
          <w:color w:val="000000"/>
          <w:sz w:val="17"/>
          <w:szCs w:val="17"/>
        </w:rPr>
      </w:pPr>
      <w:r w:rsidRPr="00412809">
        <w:rPr>
          <w:rFonts w:ascii="Times New Roman" w:eastAsia="Times New Roman" w:hAnsi="Times New Roman" w:cs="Times New Roman"/>
          <w:b/>
          <w:bCs/>
          <w:color w:val="111111"/>
          <w:sz w:val="36"/>
          <w:szCs w:val="36"/>
          <w:bdr w:val="none" w:sz="0" w:space="0" w:color="auto" w:frame="1"/>
        </w:rPr>
        <w:t>Step 2 - Gathering Sources</w:t>
      </w:r>
    </w:p>
    <w:p w:rsidR="00412809" w:rsidRPr="00412809" w:rsidRDefault="00412809" w:rsidP="00412809">
      <w:pPr>
        <w:shd w:val="clear" w:color="auto" w:fill="F8F8F8"/>
        <w:spacing w:before="100" w:beforeAutospacing="1" w:after="0" w:line="240" w:lineRule="auto"/>
        <w:rPr>
          <w:rFonts w:ascii="Verdana" w:eastAsia="Times New Roman" w:hAnsi="Verdana" w:cs="Times New Roman"/>
          <w:color w:val="000000"/>
          <w:sz w:val="17"/>
          <w:szCs w:val="17"/>
        </w:rPr>
      </w:pPr>
      <w:r w:rsidRPr="00412809">
        <w:rPr>
          <w:rFonts w:ascii="Times New Roman" w:eastAsia="Times New Roman" w:hAnsi="Times New Roman" w:cs="Times New Roman"/>
          <w:color w:val="111111"/>
          <w:sz w:val="17"/>
          <w:szCs w:val="17"/>
          <w:bdr w:val="none" w:sz="0" w:space="0" w:color="auto" w:frame="1"/>
        </w:rPr>
        <w:t>Conduct research to locate </w:t>
      </w:r>
      <w:r w:rsidRPr="00412809">
        <w:rPr>
          <w:rFonts w:ascii="Times New Roman" w:eastAsia="Times New Roman" w:hAnsi="Times New Roman" w:cs="Times New Roman"/>
          <w:b/>
          <w:bCs/>
          <w:color w:val="111111"/>
          <w:sz w:val="17"/>
          <w:szCs w:val="17"/>
          <w:bdr w:val="none" w:sz="0" w:space="0" w:color="auto" w:frame="1"/>
        </w:rPr>
        <w:t>three academic journal articles</w:t>
      </w:r>
      <w:r w:rsidRPr="00412809">
        <w:rPr>
          <w:rFonts w:ascii="Times New Roman" w:eastAsia="Times New Roman" w:hAnsi="Times New Roman" w:cs="Times New Roman"/>
          <w:color w:val="111111"/>
          <w:sz w:val="17"/>
          <w:szCs w:val="17"/>
          <w:bdr w:val="none" w:sz="0" w:space="0" w:color="auto" w:frame="1"/>
        </w:rPr>
        <w:t> (aka: peer-reviewed or scholarly sources) that specifically address the policy issues that you selected and meet the following criteria:</w:t>
      </w:r>
    </w:p>
    <w:p w:rsidR="00412809" w:rsidRPr="00412809" w:rsidRDefault="00412809" w:rsidP="00412809">
      <w:pPr>
        <w:shd w:val="clear" w:color="auto" w:fill="F8F8F8"/>
        <w:spacing w:after="0" w:line="240" w:lineRule="auto"/>
        <w:ind w:hanging="360"/>
        <w:rPr>
          <w:rFonts w:ascii="Verdana" w:eastAsia="Times New Roman" w:hAnsi="Verdana" w:cs="Times New Roman"/>
          <w:color w:val="000000"/>
          <w:sz w:val="17"/>
          <w:szCs w:val="17"/>
        </w:rPr>
      </w:pPr>
      <w:r w:rsidRPr="00412809">
        <w:rPr>
          <w:rFonts w:ascii="Symbol" w:eastAsia="Times New Roman" w:hAnsi="Symbol" w:cs="Times New Roman"/>
          <w:color w:val="111111"/>
          <w:sz w:val="17"/>
          <w:szCs w:val="17"/>
        </w:rPr>
        <w:t></w:t>
      </w:r>
      <w:r w:rsidRPr="00412809">
        <w:rPr>
          <w:rFonts w:ascii="Times New Roman" w:eastAsia="Times New Roman" w:hAnsi="Times New Roman" w:cs="Times New Roman"/>
          <w:color w:val="111111"/>
          <w:sz w:val="14"/>
          <w:szCs w:val="14"/>
        </w:rPr>
        <w:t>         </w:t>
      </w:r>
      <w:proofErr w:type="gramStart"/>
      <w:r w:rsidRPr="00412809">
        <w:rPr>
          <w:rFonts w:ascii="Times New Roman" w:eastAsia="Times New Roman" w:hAnsi="Times New Roman" w:cs="Times New Roman"/>
          <w:b/>
          <w:bCs/>
          <w:color w:val="111111"/>
          <w:sz w:val="17"/>
          <w:szCs w:val="17"/>
          <w:bdr w:val="none" w:sz="0" w:space="0" w:color="auto" w:frame="1"/>
        </w:rPr>
        <w:t>The</w:t>
      </w:r>
      <w:proofErr w:type="gramEnd"/>
      <w:r w:rsidRPr="00412809">
        <w:rPr>
          <w:rFonts w:ascii="Times New Roman" w:eastAsia="Times New Roman" w:hAnsi="Times New Roman" w:cs="Times New Roman"/>
          <w:b/>
          <w:bCs/>
          <w:color w:val="111111"/>
          <w:sz w:val="17"/>
          <w:szCs w:val="17"/>
          <w:bdr w:val="none" w:sz="0" w:space="0" w:color="auto" w:frame="1"/>
        </w:rPr>
        <w:t xml:space="preserve"> articles must be no more than ten (10) years old. </w:t>
      </w:r>
    </w:p>
    <w:p w:rsidR="00412809" w:rsidRPr="00412809" w:rsidRDefault="00412809" w:rsidP="00412809">
      <w:pPr>
        <w:shd w:val="clear" w:color="auto" w:fill="F8F8F8"/>
        <w:spacing w:after="0" w:line="240" w:lineRule="auto"/>
        <w:ind w:hanging="360"/>
        <w:rPr>
          <w:rFonts w:ascii="Verdana" w:eastAsia="Times New Roman" w:hAnsi="Verdana" w:cs="Times New Roman"/>
          <w:color w:val="000000"/>
          <w:sz w:val="17"/>
          <w:szCs w:val="17"/>
        </w:rPr>
      </w:pPr>
      <w:r w:rsidRPr="00412809">
        <w:rPr>
          <w:rFonts w:ascii="Symbol" w:eastAsia="Times New Roman" w:hAnsi="Symbol" w:cs="Times New Roman"/>
          <w:color w:val="111111"/>
          <w:sz w:val="17"/>
          <w:szCs w:val="17"/>
        </w:rPr>
        <w:t></w:t>
      </w:r>
      <w:r w:rsidRPr="00412809">
        <w:rPr>
          <w:rFonts w:ascii="Times New Roman" w:eastAsia="Times New Roman" w:hAnsi="Times New Roman" w:cs="Times New Roman"/>
          <w:color w:val="111111"/>
          <w:sz w:val="14"/>
          <w:szCs w:val="14"/>
        </w:rPr>
        <w:t>         </w:t>
      </w:r>
      <w:proofErr w:type="gramStart"/>
      <w:r w:rsidRPr="00412809">
        <w:rPr>
          <w:rFonts w:ascii="Times New Roman" w:eastAsia="Times New Roman" w:hAnsi="Times New Roman" w:cs="Times New Roman"/>
          <w:b/>
          <w:bCs/>
          <w:color w:val="111111"/>
          <w:sz w:val="17"/>
          <w:szCs w:val="17"/>
          <w:bdr w:val="none" w:sz="0" w:space="0" w:color="auto" w:frame="1"/>
        </w:rPr>
        <w:t>The</w:t>
      </w:r>
      <w:proofErr w:type="gramEnd"/>
      <w:r w:rsidRPr="00412809">
        <w:rPr>
          <w:rFonts w:ascii="Times New Roman" w:eastAsia="Times New Roman" w:hAnsi="Times New Roman" w:cs="Times New Roman"/>
          <w:b/>
          <w:bCs/>
          <w:color w:val="111111"/>
          <w:sz w:val="17"/>
          <w:szCs w:val="17"/>
          <w:bdr w:val="none" w:sz="0" w:space="0" w:color="auto" w:frame="1"/>
        </w:rPr>
        <w:t xml:space="preserve"> article must have more than five (5) pages of actual content</w:t>
      </w:r>
      <w:r w:rsidRPr="00412809">
        <w:rPr>
          <w:rFonts w:ascii="Times New Roman" w:eastAsia="Times New Roman" w:hAnsi="Times New Roman" w:cs="Times New Roman"/>
          <w:color w:val="111111"/>
          <w:sz w:val="17"/>
          <w:szCs w:val="17"/>
        </w:rPr>
        <w:t> (without graphs, charts, footnotes, citations, etc.).</w:t>
      </w:r>
    </w:p>
    <w:p w:rsidR="00665B10" w:rsidRPr="00BE1D3E" w:rsidRDefault="00665B10" w:rsidP="00BE1D3E">
      <w:pPr>
        <w:ind w:left="360"/>
        <w:rPr>
          <w:rFonts w:ascii="Times New Roman" w:hAnsi="Times New Roman" w:cs="Times New Roman"/>
          <w:sz w:val="24"/>
          <w:szCs w:val="24"/>
        </w:rPr>
      </w:pPr>
      <w:bookmarkStart w:id="0" w:name="_GoBack"/>
      <w:bookmarkEnd w:id="0"/>
    </w:p>
    <w:sectPr w:rsidR="00665B10" w:rsidRPr="00BE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40"/>
    <w:multiLevelType w:val="hybridMultilevel"/>
    <w:tmpl w:val="A140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02012D"/>
    <w:rsid w:val="00064A0A"/>
    <w:rsid w:val="0007503E"/>
    <w:rsid w:val="000C128E"/>
    <w:rsid w:val="001B62B3"/>
    <w:rsid w:val="0036379A"/>
    <w:rsid w:val="00412809"/>
    <w:rsid w:val="004277AC"/>
    <w:rsid w:val="004C44A3"/>
    <w:rsid w:val="004F451D"/>
    <w:rsid w:val="005108EA"/>
    <w:rsid w:val="005A7142"/>
    <w:rsid w:val="005E759F"/>
    <w:rsid w:val="00643AF2"/>
    <w:rsid w:val="00665B10"/>
    <w:rsid w:val="006E536D"/>
    <w:rsid w:val="007908D1"/>
    <w:rsid w:val="008342ED"/>
    <w:rsid w:val="008D4F52"/>
    <w:rsid w:val="009200A8"/>
    <w:rsid w:val="009760DC"/>
    <w:rsid w:val="009C6C0A"/>
    <w:rsid w:val="00A05532"/>
    <w:rsid w:val="00AA2F20"/>
    <w:rsid w:val="00B134A7"/>
    <w:rsid w:val="00BB070A"/>
    <w:rsid w:val="00BC6C09"/>
    <w:rsid w:val="00BE1ABC"/>
    <w:rsid w:val="00BE1D3E"/>
    <w:rsid w:val="00CA49ED"/>
    <w:rsid w:val="00CC021D"/>
    <w:rsid w:val="00D031EA"/>
    <w:rsid w:val="00D46073"/>
    <w:rsid w:val="00EB30B5"/>
    <w:rsid w:val="00ED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E"/>
    <w:pPr>
      <w:ind w:left="720"/>
      <w:contextualSpacing/>
    </w:pPr>
  </w:style>
  <w:style w:type="paragraph" w:customStyle="1" w:styleId="text-info-title">
    <w:name w:val="text-info-title"/>
    <w:basedOn w:val="Normal"/>
    <w:rsid w:val="00ED4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ED45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5162">
      <w:bodyDiv w:val="1"/>
      <w:marLeft w:val="0"/>
      <w:marRight w:val="0"/>
      <w:marTop w:val="0"/>
      <w:marBottom w:val="0"/>
      <w:divBdr>
        <w:top w:val="none" w:sz="0" w:space="0" w:color="auto"/>
        <w:left w:val="none" w:sz="0" w:space="0" w:color="auto"/>
        <w:bottom w:val="none" w:sz="0" w:space="0" w:color="auto"/>
        <w:right w:val="none" w:sz="0" w:space="0" w:color="auto"/>
      </w:divBdr>
      <w:divsChild>
        <w:div w:id="1114326981">
          <w:marLeft w:val="0"/>
          <w:marRight w:val="0"/>
          <w:marTop w:val="0"/>
          <w:marBottom w:val="0"/>
          <w:divBdr>
            <w:top w:val="none" w:sz="0" w:space="0" w:color="auto"/>
            <w:left w:val="none" w:sz="0" w:space="0" w:color="auto"/>
            <w:bottom w:val="none" w:sz="0" w:space="0" w:color="auto"/>
            <w:right w:val="none" w:sz="0" w:space="0" w:color="auto"/>
          </w:divBdr>
        </w:div>
        <w:div w:id="1799258039">
          <w:marLeft w:val="0"/>
          <w:marRight w:val="0"/>
          <w:marTop w:val="0"/>
          <w:marBottom w:val="0"/>
          <w:divBdr>
            <w:top w:val="none" w:sz="0" w:space="0" w:color="auto"/>
            <w:left w:val="none" w:sz="0" w:space="0" w:color="auto"/>
            <w:bottom w:val="none" w:sz="0" w:space="0" w:color="auto"/>
            <w:right w:val="none" w:sz="0" w:space="0" w:color="auto"/>
          </w:divBdr>
        </w:div>
      </w:divsChild>
    </w:div>
    <w:div w:id="1333751995">
      <w:bodyDiv w:val="1"/>
      <w:marLeft w:val="0"/>
      <w:marRight w:val="0"/>
      <w:marTop w:val="0"/>
      <w:marBottom w:val="0"/>
      <w:divBdr>
        <w:top w:val="none" w:sz="0" w:space="0" w:color="auto"/>
        <w:left w:val="none" w:sz="0" w:space="0" w:color="auto"/>
        <w:bottom w:val="none" w:sz="0" w:space="0" w:color="auto"/>
        <w:right w:val="none" w:sz="0" w:space="0" w:color="auto"/>
      </w:divBdr>
      <w:divsChild>
        <w:div w:id="834999298">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
      </w:divsChild>
    </w:div>
    <w:div w:id="16292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2020-04-01T13:01:00Z</dcterms:created>
  <dcterms:modified xsi:type="dcterms:W3CDTF">2020-04-01T13:01:00Z</dcterms:modified>
</cp:coreProperties>
</file>