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BD8" w:rsidRDefault="0029198E">
      <w:r w:rsidRPr="0029198E">
        <w:t xml:space="preserve">Please respond to the following two questions in 2-3 pages each (so, 4-6 pages total). Please compose your responses in 12pt, Times New Roman font, with 1” margins. You may consult whatever sources you like but you may only cite materials from the syllabus as evidence for your argument. You are not required to include a works cited page, but please use effective citations (i.e. at least the author or title of the piece along with a page number, either as a foot-note or in-text parenthetical citation). 1) In many ways, the theme of the second half of the class has been surplus – a way in which both human beings and economies produce a “more” or a “too much.” Nietzsche’s theory of genius, and the accompanying theory of the imagination, are one way to think about the labor of the entrepreneur as rooted in this excess. What is Nietzsche’s idea of genius, and how does he account for the moment of inspiration in secular rather than divine terms? 2) According to Aaron </w:t>
      </w:r>
      <w:proofErr w:type="spellStart"/>
      <w:r w:rsidRPr="0029198E">
        <w:t>Benanav</w:t>
      </w:r>
      <w:proofErr w:type="spellEnd"/>
      <w:r w:rsidRPr="0029198E">
        <w:t xml:space="preserve"> and the Endnotes Collective, capitalism is characterized by a “secular” tendency to decline – in other words, that its capacity for growth is limited by the way it creates surplus populations, groups of people who cannot be productively related to the economy. How does this work? How does it ha</w:t>
      </w:r>
      <w:bookmarkStart w:id="0" w:name="_GoBack"/>
      <w:bookmarkEnd w:id="0"/>
      <w:r w:rsidRPr="0029198E">
        <w:t>ppen that unemployment becomes “structurally necessary” as opposed to merely a phase people pass through on their way to a more prosperous future?</w:t>
      </w:r>
    </w:p>
    <w:sectPr w:rsidR="007C5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056F0E"/>
    <w:rsid w:val="00102EFB"/>
    <w:rsid w:val="001B76F1"/>
    <w:rsid w:val="0029198E"/>
    <w:rsid w:val="0032210D"/>
    <w:rsid w:val="0037146B"/>
    <w:rsid w:val="00383FE2"/>
    <w:rsid w:val="003B2AE3"/>
    <w:rsid w:val="00567DEF"/>
    <w:rsid w:val="005C7EE5"/>
    <w:rsid w:val="00616BC4"/>
    <w:rsid w:val="00755D55"/>
    <w:rsid w:val="007569CE"/>
    <w:rsid w:val="007971D8"/>
    <w:rsid w:val="007C5BD8"/>
    <w:rsid w:val="008C2E4B"/>
    <w:rsid w:val="0091365E"/>
    <w:rsid w:val="009D29F9"/>
    <w:rsid w:val="00C168EE"/>
    <w:rsid w:val="00C95013"/>
    <w:rsid w:val="00FB6175"/>
    <w:rsid w:val="00FD3248"/>
    <w:rsid w:val="00F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2020-04-21T12:27:00Z</dcterms:created>
  <dcterms:modified xsi:type="dcterms:W3CDTF">2020-04-21T12:27:00Z</dcterms:modified>
</cp:coreProperties>
</file>