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7C5" w:rsidRDefault="00676B65">
      <w:bookmarkStart w:id="0" w:name="_GoBack"/>
      <w:r w:rsidRPr="00676B65">
        <w:t xml:space="preserve">Paper Format: Number of pages: Type of work: Type of paper: Sources needed Other 3 Double spaced Writing from scratch Essay No specific sources required Subject Economics Topic Writer's Choice Academic </w:t>
      </w:r>
      <w:proofErr w:type="gramStart"/>
      <w:r w:rsidRPr="00676B65">
        <w:t>Level :</w:t>
      </w:r>
      <w:proofErr w:type="gramEnd"/>
      <w:r w:rsidRPr="00676B65">
        <w:t xml:space="preserve"> Bachelor Paper details In class, we discussed the U.S. health care system, how other countries operate their health care systems, the cost of health care and some issues related to cost, access, and quality. As a result, some of our outcomes in the U.S. are better in some cases, and worse in others. For this paper, find 1-2 articles comparing health care systems: you can compare the United States and a foreign country, or two different foreign countries. Make sure the article has enough information to accurately compare the systems, or else you may need additional sources. 1. Summarize the article(s). 2. Describe how a citizen or resident in each country obtains health care services and/or health insurance. 3. Assess the similarities and differences between the health care provided in the two countries. 4. Analyze the positives and negatives of the way health care and/or health insurance is administered or regulated in those countries. Identify any economic issues as they relate to the concepts learned in class (adverse selection, asymmetric information, moral hazard, externalities, etc.). 5. Based on your analysis, which system do you think is better in terms of over social welfare of the country’s citizens? Explain why you believe this system makes citizens better off, or which elements of the two country’s health care systems could be combined to make a more efficient or socially beneficial health care system.</w:t>
      </w:r>
      <w:bookmarkEnd w:id="0"/>
      <w:r w:rsidRPr="00676B65">
        <w:t xml:space="preserve"> Citations for outside sources are necessary; any citation format is acceptable, but must be consistent in usage. For example, if you use MLA, use MLA throughout the entire paper, and do not switch between MLA and APA. There is a 3-4 page minimum for this paper. That is likely what is minimally necessary to adequately complete all parts to this assignment. 10-12 point font, double spaced. This assignment is due on Canvas by 11:00PM MT on Friday, April 17. The assignment will be run through </w:t>
      </w:r>
      <w:proofErr w:type="spellStart"/>
      <w:r w:rsidRPr="00676B65">
        <w:t>TurnItIn</w:t>
      </w:r>
      <w:proofErr w:type="spellEnd"/>
      <w:r w:rsidRPr="00676B65">
        <w:t xml:space="preserve"> to detect potential plagiarism.</w:t>
      </w:r>
    </w:p>
    <w:sectPr w:rsidR="00FE2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65"/>
    <w:rsid w:val="00676B65"/>
    <w:rsid w:val="00FE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C135E-4FF9-450C-8DD4-451991AB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2020-04-19T08:31:00Z</dcterms:created>
  <dcterms:modified xsi:type="dcterms:W3CDTF">2020-04-19T08:34:00Z</dcterms:modified>
</cp:coreProperties>
</file>