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8F" w:rsidRPr="00423583" w:rsidRDefault="00D9088F" w:rsidP="00423583">
      <w:pPr>
        <w:jc w:val="both"/>
        <w:rPr>
          <w:b/>
          <w:i/>
          <w:sz w:val="56"/>
          <w:szCs w:val="56"/>
        </w:rPr>
      </w:pPr>
      <w:r w:rsidRPr="00423583">
        <w:rPr>
          <w:b/>
          <w:sz w:val="56"/>
          <w:szCs w:val="56"/>
        </w:rPr>
        <w:t>ASSIGNMENT</w:t>
      </w:r>
    </w:p>
    <w:p w:rsidR="00560458" w:rsidRPr="00423583" w:rsidRDefault="00D9088F" w:rsidP="00423583">
      <w:pPr>
        <w:pBdr>
          <w:bottom w:val="single" w:sz="12" w:space="1" w:color="auto"/>
        </w:pBdr>
        <w:jc w:val="both"/>
        <w:rPr>
          <w:b/>
          <w:bCs/>
          <w:sz w:val="36"/>
          <w:szCs w:val="36"/>
          <w:lang w:val="en-GB"/>
        </w:rPr>
      </w:pPr>
      <w:r w:rsidRPr="00423583">
        <w:rPr>
          <w:b/>
          <w:bCs/>
          <w:sz w:val="36"/>
          <w:szCs w:val="36"/>
          <w:lang w:val="en-GB"/>
        </w:rPr>
        <w:t>HUMAN RESOURCE MANAGEMENT</w:t>
      </w:r>
    </w:p>
    <w:p w:rsidR="00D9088F" w:rsidRPr="00423583" w:rsidRDefault="00D9088F" w:rsidP="00423583">
      <w:pPr>
        <w:jc w:val="both"/>
      </w:pPr>
    </w:p>
    <w:p w:rsidR="00D9088F" w:rsidRPr="00423583" w:rsidRDefault="00D9088F" w:rsidP="00423583">
      <w:pPr>
        <w:pStyle w:val="ListParagraph"/>
        <w:tabs>
          <w:tab w:val="left" w:pos="0"/>
        </w:tabs>
        <w:ind w:left="0" w:right="-360"/>
        <w:jc w:val="both"/>
        <w:rPr>
          <w:b/>
        </w:rPr>
      </w:pPr>
      <w:r w:rsidRPr="00423583">
        <w:rPr>
          <w:b/>
          <w:i/>
        </w:rPr>
        <w:t>SPECIFIC INSTRUCTION</w:t>
      </w:r>
    </w:p>
    <w:p w:rsidR="00D9088F" w:rsidRPr="00423583" w:rsidRDefault="00D9088F" w:rsidP="00423583">
      <w:pPr>
        <w:pStyle w:val="ListParagraph"/>
        <w:tabs>
          <w:tab w:val="left" w:pos="0"/>
        </w:tabs>
        <w:ind w:right="-360"/>
        <w:jc w:val="both"/>
        <w:rPr>
          <w:i/>
        </w:rPr>
      </w:pPr>
    </w:p>
    <w:p w:rsidR="00D9088F" w:rsidRPr="00423583" w:rsidRDefault="00D9088F" w:rsidP="00423583">
      <w:pPr>
        <w:pStyle w:val="ListParagraph"/>
        <w:numPr>
          <w:ilvl w:val="0"/>
          <w:numId w:val="1"/>
        </w:numPr>
        <w:tabs>
          <w:tab w:val="left" w:pos="0"/>
        </w:tabs>
        <w:spacing w:before="40" w:after="40" w:line="360" w:lineRule="auto"/>
        <w:ind w:left="357" w:right="-357"/>
        <w:jc w:val="both"/>
        <w:rPr>
          <w:i/>
        </w:rPr>
      </w:pPr>
      <w:r w:rsidRPr="00423583">
        <w:t xml:space="preserve">Number of words: </w:t>
      </w:r>
      <w:r w:rsidRPr="00423583">
        <w:rPr>
          <w:b/>
        </w:rPr>
        <w:t xml:space="preserve">3000 – 5000 words </w:t>
      </w:r>
      <w:r w:rsidRPr="00423583">
        <w:t>excluding references</w:t>
      </w:r>
      <w:r w:rsidRPr="00423583">
        <w:rPr>
          <w:i/>
        </w:rPr>
        <w:t>.</w:t>
      </w:r>
    </w:p>
    <w:p w:rsidR="00423583" w:rsidRPr="00423583" w:rsidRDefault="00423583" w:rsidP="00423583">
      <w:pPr>
        <w:pStyle w:val="ListParagraph"/>
        <w:numPr>
          <w:ilvl w:val="0"/>
          <w:numId w:val="1"/>
        </w:numPr>
        <w:tabs>
          <w:tab w:val="left" w:pos="0"/>
        </w:tabs>
        <w:spacing w:before="40" w:after="40" w:line="360" w:lineRule="auto"/>
        <w:ind w:left="357" w:right="-357"/>
        <w:jc w:val="both"/>
        <w:rPr>
          <w:i/>
        </w:rPr>
      </w:pPr>
      <w:r w:rsidRPr="00423583">
        <w:rPr>
          <w:bCs/>
          <w:lang w:val="en-GB"/>
        </w:rPr>
        <w:t>APA format references</w:t>
      </w:r>
    </w:p>
    <w:p w:rsidR="00D9088F" w:rsidRDefault="00D9088F" w:rsidP="00423583">
      <w:pPr>
        <w:jc w:val="both"/>
      </w:pPr>
    </w:p>
    <w:p w:rsidR="00423583" w:rsidRPr="00423583" w:rsidRDefault="00423583" w:rsidP="00423583">
      <w:pPr>
        <w:jc w:val="both"/>
      </w:pPr>
    </w:p>
    <w:p w:rsidR="00D9088F" w:rsidRPr="00423583" w:rsidRDefault="00D9088F" w:rsidP="00423583">
      <w:pPr>
        <w:pStyle w:val="BodyText"/>
        <w:pBdr>
          <w:top w:val="single" w:sz="12" w:space="1" w:color="auto"/>
          <w:bottom w:val="single" w:sz="12" w:space="1" w:color="auto"/>
        </w:pBdr>
        <w:ind w:right="389"/>
        <w:jc w:val="both"/>
        <w:rPr>
          <w:rFonts w:ascii="Times New Roman" w:hAnsi="Times New Roman"/>
          <w:b/>
          <w:iCs/>
          <w:sz w:val="24"/>
          <w:lang w:val="en-GB"/>
        </w:rPr>
      </w:pPr>
      <w:r w:rsidRPr="00423583">
        <w:rPr>
          <w:rFonts w:ascii="Times New Roman" w:hAnsi="Times New Roman"/>
          <w:b/>
          <w:iCs/>
          <w:sz w:val="24"/>
          <w:lang w:val="en-GB"/>
        </w:rPr>
        <w:t>ASSIGNMENT QUESTION</w:t>
      </w:r>
    </w:p>
    <w:p w:rsidR="00D9088F" w:rsidRDefault="00D9088F" w:rsidP="00423583">
      <w:pPr>
        <w:jc w:val="both"/>
      </w:pPr>
    </w:p>
    <w:p w:rsidR="00423583" w:rsidRPr="00423583" w:rsidRDefault="00423583" w:rsidP="00423583">
      <w:pPr>
        <w:jc w:val="both"/>
      </w:pPr>
    </w:p>
    <w:p w:rsidR="00D9088F" w:rsidRPr="00423583" w:rsidRDefault="00D9088F" w:rsidP="00423583">
      <w:pPr>
        <w:pStyle w:val="NoSpacing"/>
        <w:jc w:val="both"/>
        <w:rPr>
          <w:b/>
        </w:rPr>
      </w:pPr>
      <w:r w:rsidRPr="00423583">
        <w:rPr>
          <w:b/>
        </w:rPr>
        <w:t xml:space="preserve">OBJECTIVE: </w:t>
      </w:r>
    </w:p>
    <w:p w:rsidR="00D9088F" w:rsidRPr="00423583" w:rsidRDefault="00D9088F" w:rsidP="00423583">
      <w:pPr>
        <w:pStyle w:val="NoSpacing"/>
        <w:jc w:val="both"/>
        <w:rPr>
          <w:b/>
        </w:rPr>
      </w:pPr>
    </w:p>
    <w:p w:rsidR="00D9088F" w:rsidRPr="00423583" w:rsidRDefault="00D9088F" w:rsidP="00423583">
      <w:pPr>
        <w:jc w:val="both"/>
      </w:pPr>
      <w:r w:rsidRPr="00423583">
        <w:rPr>
          <w:lang w:val="ms-MY"/>
        </w:rPr>
        <w:t xml:space="preserve">The objective of this assignment is to enable the learners to enhance their understanding and knowledge on </w:t>
      </w:r>
      <w:r w:rsidRPr="00423583">
        <w:t xml:space="preserve">designing training for adults because adult learners present different issues when developing training design. For example, trainers cannot expect to provide all the training materials without giving trainees the information on why participants need the training information. </w:t>
      </w:r>
    </w:p>
    <w:p w:rsidR="00D9088F" w:rsidRDefault="00D9088F" w:rsidP="00423583">
      <w:pPr>
        <w:jc w:val="both"/>
        <w:rPr>
          <w:b/>
        </w:rPr>
      </w:pPr>
    </w:p>
    <w:p w:rsidR="00423583" w:rsidRPr="00423583" w:rsidRDefault="00423583" w:rsidP="00423583">
      <w:pPr>
        <w:jc w:val="both"/>
        <w:rPr>
          <w:b/>
        </w:rPr>
      </w:pPr>
    </w:p>
    <w:p w:rsidR="00D9088F" w:rsidRPr="00423583" w:rsidRDefault="00D9088F" w:rsidP="00423583">
      <w:pPr>
        <w:spacing w:line="360" w:lineRule="auto"/>
        <w:ind w:right="389"/>
        <w:jc w:val="both"/>
        <w:rPr>
          <w:b/>
        </w:rPr>
      </w:pPr>
      <w:r w:rsidRPr="00423583">
        <w:rPr>
          <w:b/>
        </w:rPr>
        <w:t>REQUIREMENT:</w:t>
      </w:r>
    </w:p>
    <w:p w:rsidR="00D9088F" w:rsidRPr="00423583" w:rsidRDefault="00D9088F" w:rsidP="00423583">
      <w:pPr>
        <w:jc w:val="both"/>
      </w:pPr>
      <w:r w:rsidRPr="00423583">
        <w:t xml:space="preserve">According to Malcolm Knowles (1984), there are five principles for designing training for adults because adult learners present different issues when developing training design. However, some businesses and other </w:t>
      </w:r>
      <w:proofErr w:type="spellStart"/>
      <w:r w:rsidRPr="00423583">
        <w:t>organisations</w:t>
      </w:r>
      <w:proofErr w:type="spellEnd"/>
      <w:r w:rsidRPr="00423583">
        <w:t xml:space="preserve"> may have designed training for adults learners that may integrate or may not integrate the five principles as described in the module.  </w:t>
      </w:r>
    </w:p>
    <w:p w:rsidR="00D9088F" w:rsidRPr="00423583" w:rsidRDefault="00D9088F" w:rsidP="00423583">
      <w:pPr>
        <w:pStyle w:val="NoSpacing"/>
        <w:jc w:val="both"/>
      </w:pPr>
      <w:r w:rsidRPr="00423583">
        <w:t xml:space="preserve">   </w:t>
      </w:r>
    </w:p>
    <w:p w:rsidR="00D9088F" w:rsidRPr="00423583" w:rsidRDefault="00D9088F" w:rsidP="00423583">
      <w:pPr>
        <w:pStyle w:val="NoSpacing"/>
        <w:jc w:val="both"/>
        <w:rPr>
          <w:bCs/>
          <w:color w:val="FF0000"/>
          <w:lang w:val="ms-MY"/>
        </w:rPr>
      </w:pPr>
      <w:r w:rsidRPr="00423583">
        <w:rPr>
          <w:bCs/>
          <w:lang w:val="ms-MY"/>
        </w:rPr>
        <w:t>Refers to the above senario, conduct a face to face/telephone/email interview with your own organisation or any other organisation, which,  preferably, is at least a middle size organisation.</w:t>
      </w:r>
      <w:r w:rsidRPr="00423583">
        <w:rPr>
          <w:bCs/>
          <w:color w:val="FF0000"/>
          <w:lang w:val="ms-MY"/>
        </w:rPr>
        <w:t xml:space="preserve"> (**use any middle size organisation that you know, no need to do interview)</w:t>
      </w:r>
    </w:p>
    <w:p w:rsidR="00D9088F" w:rsidRPr="00423583" w:rsidRDefault="00D9088F" w:rsidP="00423583">
      <w:pPr>
        <w:pStyle w:val="NoSpacing"/>
        <w:jc w:val="both"/>
        <w:rPr>
          <w:bCs/>
          <w:lang w:val="ms-MY"/>
        </w:rPr>
      </w:pPr>
    </w:p>
    <w:p w:rsidR="00D9088F" w:rsidRPr="00423583" w:rsidRDefault="00D9088F" w:rsidP="00423583">
      <w:pPr>
        <w:pStyle w:val="NoSpacing"/>
        <w:numPr>
          <w:ilvl w:val="0"/>
          <w:numId w:val="2"/>
        </w:numPr>
        <w:ind w:left="360"/>
        <w:jc w:val="both"/>
        <w:rPr>
          <w:bCs/>
          <w:lang w:val="ms-MY"/>
        </w:rPr>
      </w:pPr>
      <w:r w:rsidRPr="00423583">
        <w:rPr>
          <w:bCs/>
          <w:lang w:val="ms-MY"/>
        </w:rPr>
        <w:t xml:space="preserve">Provide relevant information on the background of the organisation. </w:t>
      </w:r>
      <w:r w:rsidRPr="00423583">
        <w:rPr>
          <w:bCs/>
          <w:color w:val="FF0000"/>
          <w:u w:val="single"/>
          <w:lang w:val="ms-MY"/>
        </w:rPr>
        <w:t>Do not disclose the name</w:t>
      </w:r>
      <w:r w:rsidRPr="00423583">
        <w:rPr>
          <w:bCs/>
          <w:lang w:val="ms-MY"/>
        </w:rPr>
        <w:t xml:space="preserve"> of the organisation unless you have obtain permission from the management.</w:t>
      </w:r>
    </w:p>
    <w:p w:rsidR="00D9088F" w:rsidRPr="00423583" w:rsidRDefault="00D9088F" w:rsidP="00423583">
      <w:pPr>
        <w:pStyle w:val="NoSpacing"/>
        <w:ind w:left="-360" w:firstLine="7200"/>
        <w:jc w:val="both"/>
        <w:rPr>
          <w:bCs/>
          <w:lang w:val="ms-MY"/>
        </w:rPr>
      </w:pPr>
    </w:p>
    <w:p w:rsidR="00D9088F" w:rsidRPr="00423583" w:rsidRDefault="00D9088F" w:rsidP="00423583">
      <w:pPr>
        <w:pStyle w:val="NoSpacing"/>
        <w:numPr>
          <w:ilvl w:val="0"/>
          <w:numId w:val="2"/>
        </w:numPr>
        <w:ind w:left="360"/>
        <w:jc w:val="both"/>
        <w:rPr>
          <w:bCs/>
          <w:lang w:val="ms-MY"/>
        </w:rPr>
      </w:pPr>
      <w:r w:rsidRPr="00423583">
        <w:rPr>
          <w:bCs/>
          <w:lang w:val="en-GB"/>
        </w:rPr>
        <w:t xml:space="preserve">Description of the </w:t>
      </w:r>
      <w:r w:rsidRPr="00423583">
        <w:t>five principles for designing training for adults learners as suggested by Malcolm Knowles (1984).</w:t>
      </w:r>
    </w:p>
    <w:p w:rsidR="00D9088F" w:rsidRPr="00423583" w:rsidRDefault="00D9088F" w:rsidP="00423583">
      <w:pPr>
        <w:pStyle w:val="ListParagraph"/>
        <w:jc w:val="both"/>
        <w:rPr>
          <w:bCs/>
          <w:lang w:val="ms-MY"/>
        </w:rPr>
      </w:pPr>
    </w:p>
    <w:p w:rsidR="00D9088F" w:rsidRPr="00423583" w:rsidRDefault="00D9088F" w:rsidP="00423583">
      <w:pPr>
        <w:pStyle w:val="NoSpacing"/>
        <w:numPr>
          <w:ilvl w:val="0"/>
          <w:numId w:val="2"/>
        </w:numPr>
        <w:ind w:left="360"/>
        <w:jc w:val="both"/>
        <w:rPr>
          <w:bCs/>
          <w:lang w:val="ms-MY"/>
        </w:rPr>
      </w:pPr>
      <w:r w:rsidRPr="00423583">
        <w:rPr>
          <w:bCs/>
          <w:lang w:val="en-GB"/>
        </w:rPr>
        <w:t>Identification and discussion of</w:t>
      </w:r>
      <w:r w:rsidRPr="00423583">
        <w:rPr>
          <w:bCs/>
          <w:lang w:val="ms-MY"/>
        </w:rPr>
        <w:t xml:space="preserve"> the training </w:t>
      </w:r>
      <w:r w:rsidRPr="00423583">
        <w:t xml:space="preserve">principles for designing training for adults learners </w:t>
      </w:r>
      <w:r w:rsidRPr="00423583">
        <w:rPr>
          <w:bCs/>
          <w:lang w:val="ms-MY"/>
        </w:rPr>
        <w:t xml:space="preserve">that is available in the organisation of your choice. </w:t>
      </w:r>
      <w:r w:rsidRPr="00423583">
        <w:rPr>
          <w:bCs/>
          <w:lang w:val="en-GB"/>
        </w:rPr>
        <w:t xml:space="preserve"> </w:t>
      </w:r>
      <w:r w:rsidRPr="00423583">
        <w:rPr>
          <w:bCs/>
          <w:lang w:val="ms-MY"/>
        </w:rPr>
        <w:t xml:space="preserve"> </w:t>
      </w:r>
      <w:r w:rsidRPr="00423583">
        <w:rPr>
          <w:bCs/>
          <w:lang w:val="en-GB"/>
        </w:rPr>
        <w:t xml:space="preserve"> </w:t>
      </w:r>
    </w:p>
    <w:p w:rsidR="00D9088F" w:rsidRPr="00423583" w:rsidRDefault="003C335E" w:rsidP="003C335E">
      <w:pPr>
        <w:pStyle w:val="ListParagraph"/>
        <w:ind w:left="0"/>
        <w:jc w:val="right"/>
        <w:rPr>
          <w:bCs/>
          <w:lang w:val="ms-MY"/>
        </w:rPr>
      </w:pPr>
      <w:r>
        <w:rPr>
          <w:bCs/>
          <w:lang w:val="ms-MY"/>
        </w:rPr>
        <w:t>.../cont.</w:t>
      </w:r>
    </w:p>
    <w:p w:rsidR="00D9088F" w:rsidRPr="00423583" w:rsidRDefault="00D9088F" w:rsidP="00423583">
      <w:pPr>
        <w:pStyle w:val="NoSpacing"/>
        <w:numPr>
          <w:ilvl w:val="0"/>
          <w:numId w:val="2"/>
        </w:numPr>
        <w:ind w:left="360"/>
        <w:jc w:val="both"/>
        <w:rPr>
          <w:bCs/>
          <w:lang w:val="ms-MY"/>
        </w:rPr>
      </w:pPr>
      <w:r w:rsidRPr="00423583">
        <w:rPr>
          <w:bCs/>
          <w:lang w:val="ms-MY"/>
        </w:rPr>
        <w:lastRenderedPageBreak/>
        <w:t xml:space="preserve">Recommendations to improve the training </w:t>
      </w:r>
      <w:r w:rsidRPr="00423583">
        <w:t>principles for design</w:t>
      </w:r>
      <w:bookmarkStart w:id="0" w:name="_GoBack"/>
      <w:bookmarkEnd w:id="0"/>
      <w:r w:rsidRPr="00423583">
        <w:t>ing training for adults learners</w:t>
      </w:r>
      <w:r w:rsidRPr="00423583">
        <w:rPr>
          <w:bCs/>
          <w:lang w:val="ms-MY"/>
        </w:rPr>
        <w:t xml:space="preserve"> in the selected organization. </w:t>
      </w:r>
    </w:p>
    <w:p w:rsidR="00D9088F" w:rsidRPr="00423583" w:rsidRDefault="00D9088F" w:rsidP="00423583">
      <w:pPr>
        <w:pStyle w:val="ListParagraph"/>
        <w:jc w:val="both"/>
        <w:rPr>
          <w:bCs/>
          <w:lang w:val="ms-MY"/>
        </w:rPr>
      </w:pPr>
    </w:p>
    <w:p w:rsidR="00D9088F" w:rsidRPr="00423583" w:rsidRDefault="00D9088F" w:rsidP="00423583">
      <w:pPr>
        <w:pStyle w:val="NoSpacing"/>
        <w:numPr>
          <w:ilvl w:val="0"/>
          <w:numId w:val="2"/>
        </w:numPr>
        <w:ind w:left="360"/>
        <w:jc w:val="both"/>
        <w:rPr>
          <w:bCs/>
          <w:lang w:val="ms-MY"/>
        </w:rPr>
      </w:pPr>
      <w:r w:rsidRPr="00423583">
        <w:rPr>
          <w:bCs/>
          <w:lang w:val="ms-MY"/>
        </w:rPr>
        <w:t>Summary</w:t>
      </w:r>
    </w:p>
    <w:p w:rsidR="00423583" w:rsidRDefault="00423583" w:rsidP="00423583">
      <w:pPr>
        <w:ind w:left="2160" w:firstLine="720"/>
        <w:jc w:val="right"/>
        <w:rPr>
          <w:b/>
        </w:rPr>
      </w:pPr>
    </w:p>
    <w:p w:rsidR="00D9088F" w:rsidRPr="00423583" w:rsidRDefault="00423583" w:rsidP="00423583">
      <w:pPr>
        <w:ind w:left="2160" w:firstLine="720"/>
        <w:jc w:val="right"/>
        <w:rPr>
          <w:b/>
        </w:rPr>
      </w:pPr>
      <w:r w:rsidRPr="00423583">
        <w:rPr>
          <w:b/>
        </w:rPr>
        <w:t xml:space="preserve"> </w:t>
      </w:r>
      <w:r w:rsidR="00D9088F" w:rsidRPr="00423583">
        <w:rPr>
          <w:b/>
        </w:rPr>
        <w:t>[Total: 60 marks]</w:t>
      </w:r>
    </w:p>
    <w:p w:rsidR="00423583" w:rsidRDefault="00423583" w:rsidP="00423583">
      <w:pPr>
        <w:jc w:val="both"/>
        <w:rPr>
          <w:color w:val="FF0000"/>
        </w:rPr>
      </w:pPr>
    </w:p>
    <w:p w:rsidR="00423583" w:rsidRDefault="00423583" w:rsidP="00423583">
      <w:pPr>
        <w:jc w:val="both"/>
        <w:rPr>
          <w:color w:val="FF0000"/>
        </w:rPr>
      </w:pPr>
      <w:r w:rsidRPr="00423583">
        <w:rPr>
          <w:color w:val="FF0000"/>
        </w:rPr>
        <w:t>**Remarks:</w:t>
      </w:r>
    </w:p>
    <w:p w:rsidR="00423583" w:rsidRPr="00423583" w:rsidRDefault="00423583" w:rsidP="00423583">
      <w:pPr>
        <w:jc w:val="both"/>
        <w:rPr>
          <w:color w:val="FF0000"/>
        </w:rPr>
      </w:pPr>
    </w:p>
    <w:p w:rsidR="00423583" w:rsidRDefault="00423583" w:rsidP="00423583">
      <w:pPr>
        <w:pStyle w:val="ListParagraph"/>
        <w:numPr>
          <w:ilvl w:val="0"/>
          <w:numId w:val="3"/>
        </w:numPr>
        <w:jc w:val="both"/>
        <w:rPr>
          <w:color w:val="FF0000"/>
        </w:rPr>
      </w:pPr>
      <w:r w:rsidRPr="00423583">
        <w:rPr>
          <w:color w:val="FF0000"/>
        </w:rPr>
        <w:t>Write in paragraphs</w:t>
      </w:r>
      <w:r>
        <w:rPr>
          <w:color w:val="FF0000"/>
        </w:rPr>
        <w:t>.</w:t>
      </w:r>
    </w:p>
    <w:p w:rsidR="00423583" w:rsidRDefault="00423583" w:rsidP="00423583">
      <w:pPr>
        <w:pStyle w:val="ListParagraph"/>
        <w:jc w:val="both"/>
        <w:rPr>
          <w:color w:val="FF0000"/>
        </w:rPr>
      </w:pPr>
    </w:p>
    <w:p w:rsidR="00423583" w:rsidRPr="00423583" w:rsidRDefault="00423583" w:rsidP="00423583">
      <w:pPr>
        <w:pStyle w:val="ListParagraph"/>
        <w:numPr>
          <w:ilvl w:val="0"/>
          <w:numId w:val="3"/>
        </w:numPr>
        <w:jc w:val="both"/>
        <w:rPr>
          <w:color w:val="FF0000"/>
        </w:rPr>
      </w:pPr>
      <w:r w:rsidRPr="00423583">
        <w:rPr>
          <w:color w:val="FF0000"/>
        </w:rPr>
        <w:t>Please apply the theories/strategies in the reference that I attached in the file named “</w:t>
      </w:r>
      <w:r w:rsidRPr="00423583">
        <w:rPr>
          <w:bCs/>
          <w:color w:val="FF0000"/>
          <w:lang w:val="en-GB"/>
        </w:rPr>
        <w:t>1) Assignment PART A reference - BMHR5103 (HUMAN RESOURCE MANAGEMENT)-Topic 5 Training n Dev (Malcolm Knowles 1984 five principles)”</w:t>
      </w:r>
    </w:p>
    <w:sectPr w:rsidR="00423583" w:rsidRPr="00423583" w:rsidSect="00423583">
      <w:pgSz w:w="12240" w:h="15840"/>
      <w:pgMar w:top="1843" w:right="1440" w:bottom="17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DF4"/>
    <w:multiLevelType w:val="hybridMultilevel"/>
    <w:tmpl w:val="0F2A082C"/>
    <w:lvl w:ilvl="0" w:tplc="DB40C74A">
      <w:start w:val="1"/>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
    <w:nsid w:val="59DD2C09"/>
    <w:multiLevelType w:val="hybridMultilevel"/>
    <w:tmpl w:val="023613DE"/>
    <w:lvl w:ilvl="0" w:tplc="710A03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D61FB"/>
    <w:multiLevelType w:val="hybridMultilevel"/>
    <w:tmpl w:val="44BEB89A"/>
    <w:lvl w:ilvl="0" w:tplc="3918AAF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8F"/>
    <w:rsid w:val="003C335E"/>
    <w:rsid w:val="00423583"/>
    <w:rsid w:val="00560458"/>
    <w:rsid w:val="00760B4E"/>
    <w:rsid w:val="00B6189B"/>
    <w:rsid w:val="00D9088F"/>
    <w:rsid w:val="00F8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55134-5489-4C90-A7E8-E21BD1DC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8F"/>
    <w:pPr>
      <w:ind w:left="720"/>
      <w:contextualSpacing/>
    </w:pPr>
  </w:style>
  <w:style w:type="paragraph" w:styleId="BodyText">
    <w:name w:val="Body Text"/>
    <w:basedOn w:val="Normal"/>
    <w:link w:val="BodyTextChar"/>
    <w:rsid w:val="00D9088F"/>
    <w:rPr>
      <w:rFonts w:ascii="Arial" w:hAnsi="Arial"/>
      <w:sz w:val="22"/>
      <w:lang w:val="x-none" w:eastAsia="x-none"/>
    </w:rPr>
  </w:style>
  <w:style w:type="character" w:customStyle="1" w:styleId="BodyTextChar">
    <w:name w:val="Body Text Char"/>
    <w:basedOn w:val="DefaultParagraphFont"/>
    <w:link w:val="BodyText"/>
    <w:rsid w:val="00D9088F"/>
    <w:rPr>
      <w:rFonts w:ascii="Arial" w:eastAsia="Times New Roman" w:hAnsi="Arial" w:cs="Times New Roman"/>
      <w:szCs w:val="24"/>
      <w:lang w:val="x-none" w:eastAsia="x-none"/>
    </w:rPr>
  </w:style>
  <w:style w:type="paragraph" w:styleId="NoSpacing">
    <w:name w:val="No Spacing"/>
    <w:uiPriority w:val="1"/>
    <w:qFormat/>
    <w:rsid w:val="00D9088F"/>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2020-06-28T06:54:00Z</dcterms:created>
  <dcterms:modified xsi:type="dcterms:W3CDTF">2020-06-28T06:54:00Z</dcterms:modified>
</cp:coreProperties>
</file>