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C5" w:rsidRPr="006973C5" w:rsidRDefault="006973C5" w:rsidP="0069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3C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Description</w:t>
      </w:r>
    </w:p>
    <w:p w:rsidR="006973C5" w:rsidRPr="006973C5" w:rsidRDefault="006973C5" w:rsidP="006973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t xml:space="preserve">1. </w:t>
      </w:r>
      <w:proofErr w:type="gramStart"/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t>the</w:t>
      </w:r>
      <w:proofErr w:type="gramEnd"/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t xml:space="preserve"> role of AKP in change of Turkish foreign policy</w:t>
      </w:r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2. </w:t>
      </w:r>
      <w:proofErr w:type="gramStart"/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t>the</w:t>
      </w:r>
      <w:proofErr w:type="gramEnd"/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t xml:space="preserve"> reduction of the role of military and its impact on foreign policy change. </w:t>
      </w:r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1. The impact of </w:t>
      </w:r>
      <w:proofErr w:type="spellStart"/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t>Erdogans</w:t>
      </w:r>
      <w:proofErr w:type="spellEnd"/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t xml:space="preserve"> personality as a driving force in Turkish foreign policy</w:t>
      </w:r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br/>
        <w:t>2. Kurdish Issue inside Turkey as a driving force </w:t>
      </w:r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proofErr w:type="spellStart"/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t>i</w:t>
      </w:r>
      <w:proofErr w:type="spellEnd"/>
      <w:r w:rsidRPr="006973C5">
        <w:rPr>
          <w:rFonts w:ascii="Verdana" w:eastAsia="Times New Roman" w:hAnsi="Verdana" w:cs="Times New Roman"/>
          <w:color w:val="000000"/>
          <w:sz w:val="17"/>
          <w:szCs w:val="17"/>
        </w:rPr>
        <w:t xml:space="preserve"> am writing the writer ID, so we talked about it before we can discuss more in detail, please contact soon.</w:t>
      </w:r>
    </w:p>
    <w:p w:rsidR="00DE5FBA" w:rsidRDefault="00DE5FBA">
      <w:bookmarkStart w:id="0" w:name="_GoBack"/>
      <w:bookmarkEnd w:id="0"/>
    </w:p>
    <w:sectPr w:rsidR="00DE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C5"/>
    <w:rsid w:val="006973C5"/>
    <w:rsid w:val="00D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54FF6-60DE-492E-A35E-3283216C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2020-07-03T02:20:00Z</dcterms:created>
  <dcterms:modified xsi:type="dcterms:W3CDTF">2020-07-03T02:20:00Z</dcterms:modified>
</cp:coreProperties>
</file>