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6C" w:rsidRPr="000D4D6C" w:rsidRDefault="000D4D6C" w:rsidP="000D4D6C">
      <w:pPr>
        <w:shd w:val="clear" w:color="auto" w:fill="FFFFFF"/>
        <w:spacing w:after="0" w:line="240" w:lineRule="auto"/>
        <w:rPr>
          <w:rFonts w:ascii="Arial" w:eastAsia="Times New Roman" w:hAnsi="Arial" w:cs="Arial"/>
          <w:color w:val="333333"/>
          <w:sz w:val="24"/>
          <w:szCs w:val="24"/>
        </w:rPr>
      </w:pPr>
      <w:r w:rsidRPr="000D4D6C">
        <w:rPr>
          <w:rFonts w:ascii="Arial" w:eastAsia="Times New Roman" w:hAnsi="Arial" w:cs="Arial"/>
          <w:color w:val="333333"/>
          <w:sz w:val="24"/>
          <w:szCs w:val="24"/>
        </w:rPr>
        <w:t>Giving to charity for global poverty</w:t>
      </w:r>
    </w:p>
    <w:p w:rsidR="000D4D6C" w:rsidRPr="000D4D6C" w:rsidRDefault="000D4D6C" w:rsidP="000D4D6C">
      <w:pPr>
        <w:spacing w:after="0" w:line="240" w:lineRule="auto"/>
        <w:rPr>
          <w:rFonts w:ascii="Times New Roman" w:eastAsia="Times New Roman" w:hAnsi="Times New Roman" w:cs="Times New Roman"/>
          <w:sz w:val="24"/>
          <w:szCs w:val="24"/>
        </w:rPr>
      </w:pPr>
    </w:p>
    <w:p w:rsidR="000D4D6C" w:rsidRPr="000D4D6C" w:rsidRDefault="000D4D6C" w:rsidP="000D4D6C">
      <w:pPr>
        <w:shd w:val="clear" w:color="auto" w:fill="FFFFFF"/>
        <w:spacing w:after="150" w:line="240" w:lineRule="auto"/>
        <w:rPr>
          <w:rFonts w:ascii="Arial" w:eastAsia="Times New Roman" w:hAnsi="Arial" w:cs="Arial"/>
          <w:b/>
          <w:bCs/>
          <w:color w:val="333333"/>
          <w:sz w:val="26"/>
          <w:szCs w:val="26"/>
        </w:rPr>
      </w:pPr>
      <w:r w:rsidRPr="000D4D6C">
        <w:rPr>
          <w:rFonts w:ascii="Arial" w:eastAsia="Times New Roman" w:hAnsi="Arial" w:cs="Arial"/>
          <w:b/>
          <w:bCs/>
          <w:color w:val="333333"/>
          <w:sz w:val="26"/>
          <w:szCs w:val="26"/>
        </w:rPr>
        <w:t>Paper details:</w:t>
      </w:r>
    </w:p>
    <w:p w:rsidR="000D4D6C" w:rsidRPr="000D4D6C" w:rsidRDefault="000D4D6C" w:rsidP="000D4D6C">
      <w:pPr>
        <w:shd w:val="clear" w:color="auto" w:fill="FFFFFF"/>
        <w:spacing w:after="150" w:line="240" w:lineRule="auto"/>
        <w:rPr>
          <w:rFonts w:ascii="Arial" w:eastAsia="Times New Roman" w:hAnsi="Arial" w:cs="Arial"/>
          <w:color w:val="333333"/>
          <w:sz w:val="24"/>
          <w:szCs w:val="24"/>
        </w:rPr>
      </w:pPr>
      <w:r w:rsidRPr="000D4D6C">
        <w:rPr>
          <w:rFonts w:ascii="Arial" w:eastAsia="Times New Roman" w:hAnsi="Arial" w:cs="Arial"/>
          <w:color w:val="333333"/>
          <w:sz w:val="24"/>
          <w:szCs w:val="24"/>
        </w:rPr>
        <w:t xml:space="preserve">Topic In this paper, you will apply one of the theories (Kant’s deontology or utilitarianism) that we learned in Modules 2 &amp; 3 to your applied ethics topic (animal rights, euthanasia, or global poverty). In order to do this, you must first explain the theory in general, then explain what position you think a Utilitarian or a Kantian would take on a specific issue related to your topic (e.g. vegetarianism for animal rights, giving to charity for global poverty, or assisting someone else in ending his/her life for euthanasia). Specific Instructions for Structuring the Paper This paper should be organized as a typical essay with an Introduction and a Conclusion, as well as including Part I and Part II as follows: Part I Explain either utilitarianism or Kant’s deontology. In doing so, you must explain the core principles or features of the theory (e.g. categorical imperative) as well as how one would decide what one ought to do when faced with a moral dilemma (come up with your own example here). Part II Apply either utilitarianism or deontology to the issue that you’ve decided to focus on from your applied ethics topic. This involves identifying a specific moral conclusion (e.g. it is morally permissible/wrong to kill animals for food according to utilitarianism) and explaining how that conclusion follows from the core principles that you identified in Part I. Grading This paper will be graded on content, not length. That being said, you should aim for 2-3 pages. If your paper is too short, you won’t have included all of the necessary portions of this assignment. Your paper should include an introduction, paragraphs devoted to the reasons for your position, and a conclusion. If your paper seems to be a bit long, make sure every word is absolutely necessary. You should be able to explain the concepts succinctly as well as clearly. This is not a research paper, but if you want to use outside sources to explain the specific issue that you have chosen to focus on, make sure to cite those sources properly. You may use any style that you prefer (APA, MLA, etc.), as long as you are consistent. This should be your own work. Do not plagiarize. See the Syllabus for my policy on this. Rubric Introduction (10 pts) Introduction briefly explains the topic discussed in the paper (e.g. the specific issue related to your applied ethics topic) and includes a clear thesis statement. In this paper, your thesis should be a clear statement of the position you think the theory would take on this issue (e.g. “I will argue that if one applies utilitarian moral principles, it is morally wrong/permissible/etc. to……”) Part I: Theory Explanation (28 pts) In this section you must explain either utilitarianism or Kant’s deontology. In doing so, you must explain the core principles or features of the theory (e.g. categorical imperative) as well as how one would decide what one ought to do when faced with a moral dilemma (come up with your own example here). Part II: Applying the Theory (28 pts) In this section you need to apply the core principles or features of the theory you discussed in Part I to the applied ethics issue that you have chosen to focus on. This would involve identifying a specific moral conclusion (e.g. it is morally permissible/wrong to kill animals for food according to utilitarianism) and explaining how that conclusion follows from what you’ve explained in Part 1. Remember, your reasons should provide good evidence that your conclusion is true or at least plausible. *Go back and review the Topics in Module 1 if you need a reminder on how to structure an argument. Conclusion (10 pts) </w:t>
      </w:r>
      <w:proofErr w:type="gramStart"/>
      <w:r w:rsidRPr="000D4D6C">
        <w:rPr>
          <w:rFonts w:ascii="Arial" w:eastAsia="Times New Roman" w:hAnsi="Arial" w:cs="Arial"/>
          <w:color w:val="333333"/>
          <w:sz w:val="24"/>
          <w:szCs w:val="24"/>
        </w:rPr>
        <w:t>Succinctly</w:t>
      </w:r>
      <w:proofErr w:type="gramEnd"/>
      <w:r w:rsidRPr="000D4D6C">
        <w:rPr>
          <w:rFonts w:ascii="Arial" w:eastAsia="Times New Roman" w:hAnsi="Arial" w:cs="Arial"/>
          <w:color w:val="333333"/>
          <w:sz w:val="24"/>
          <w:szCs w:val="24"/>
        </w:rPr>
        <w:t xml:space="preserve"> and clearly summarizes the topics discussed and restates the thesis. Overall Readability and </w:t>
      </w:r>
      <w:r w:rsidRPr="000D4D6C">
        <w:rPr>
          <w:rFonts w:ascii="Arial" w:eastAsia="Times New Roman" w:hAnsi="Arial" w:cs="Arial"/>
          <w:color w:val="333333"/>
          <w:sz w:val="24"/>
          <w:szCs w:val="24"/>
        </w:rPr>
        <w:lastRenderedPageBreak/>
        <w:t>Mechanics (8 pts) Free of spelling and grammatical errors. Natural and appropriate word choice. Overall Structure and Organization (8 pts) Discussion of different topics clearly indicated in text. Smooth transitions between sections, easy for reader to follow throughout. Originality of Thought (8 pts) Paper demonstrates original and creative critical thinking.</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D3ADC"/>
    <w:rsid w:val="002309B5"/>
    <w:rsid w:val="002E7A9D"/>
    <w:rsid w:val="007A7428"/>
    <w:rsid w:val="00AB578D"/>
    <w:rsid w:val="00C01849"/>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2020-07-09T18:26:00Z</dcterms:created>
  <dcterms:modified xsi:type="dcterms:W3CDTF">2020-07-09T18:26:00Z</dcterms:modified>
</cp:coreProperties>
</file>