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B7C3B" w14:textId="77777777" w:rsidR="0080472D" w:rsidRDefault="00D6258C">
      <w:pPr>
        <w:pStyle w:val="Heading1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House Divided During the Antebellum Era</w:t>
      </w:r>
    </w:p>
    <w:p w14:paraId="0769B269" w14:textId="77777777" w:rsidR="0080472D" w:rsidRDefault="0080472D"/>
    <w:p w14:paraId="7CEE2ADA" w14:textId="77777777" w:rsidR="0080472D" w:rsidRDefault="00D6258C">
      <w:pPr>
        <w:pStyle w:val="Heading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Essay submission is a three-step process. Each step has its own point value. Total points possible is 100 points. If you do not submit an essay by the due date you will receive a </w:t>
      </w:r>
      <w:r>
        <w:rPr>
          <w:rFonts w:ascii="Arial" w:hAnsi="Arial" w:cs="Arial"/>
          <w:b/>
          <w:color w:val="auto"/>
        </w:rPr>
        <w:t>zero</w:t>
      </w:r>
      <w:r>
        <w:rPr>
          <w:rFonts w:ascii="Arial" w:hAnsi="Arial" w:cs="Arial"/>
          <w:color w:val="auto"/>
        </w:rPr>
        <w:t xml:space="preserve"> on the </w:t>
      </w:r>
      <w:r>
        <w:rPr>
          <w:rFonts w:ascii="Arial" w:hAnsi="Arial" w:cs="Arial"/>
          <w:b/>
          <w:color w:val="auto"/>
        </w:rPr>
        <w:t>entire</w:t>
      </w:r>
      <w:r>
        <w:rPr>
          <w:rFonts w:ascii="Arial" w:hAnsi="Arial" w:cs="Arial"/>
          <w:color w:val="auto"/>
        </w:rPr>
        <w:t xml:space="preserve"> assignment. An insufficient submission is 50% (550 words) </w:t>
      </w:r>
      <w:r>
        <w:rPr>
          <w:rFonts w:ascii="Arial" w:hAnsi="Arial" w:cs="Arial"/>
          <w:color w:val="auto"/>
        </w:rPr>
        <w:t xml:space="preserve">or less of the 3-page (1,100 word) writing assignment. </w:t>
      </w:r>
    </w:p>
    <w:p w14:paraId="57EEDCB0" w14:textId="77777777" w:rsidR="0080472D" w:rsidRDefault="0080472D"/>
    <w:p w14:paraId="01953092" w14:textId="77777777" w:rsidR="0080472D" w:rsidRDefault="00D6258C">
      <w:pPr>
        <w:pStyle w:val="Heading3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Step 1:</w:t>
      </w:r>
      <w:r>
        <w:rPr>
          <w:rFonts w:ascii="Arial" w:hAnsi="Arial" w:cs="Arial"/>
          <w:color w:val="auto"/>
        </w:rPr>
        <w:t xml:space="preserve"> Essay Outline and Thesis Statement Due Wednesday, 7/8 by 11:59 PM – 5 Points. Upload your outline and thesis statement to the Outline and Thesis Statement assignment link in your Canvas class</w:t>
      </w:r>
      <w:r>
        <w:rPr>
          <w:rFonts w:ascii="Arial" w:hAnsi="Arial" w:cs="Arial"/>
          <w:color w:val="auto"/>
        </w:rPr>
        <w:t>room. See the handout Six Simple Steps for Writing a Research Essay for assistance. Located in the Essay Instructions section and the Outline and Thesis Statement Review assignment link.</w:t>
      </w:r>
    </w:p>
    <w:p w14:paraId="53750257" w14:textId="77777777" w:rsidR="0080472D" w:rsidRDefault="0080472D"/>
    <w:p w14:paraId="4AE7B160" w14:textId="77777777" w:rsidR="0080472D" w:rsidRDefault="00D6258C">
      <w:pPr>
        <w:pStyle w:val="Heading3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Step 2:</w:t>
      </w:r>
      <w:r>
        <w:rPr>
          <w:rFonts w:ascii="Arial" w:hAnsi="Arial" w:cs="Arial"/>
          <w:color w:val="auto"/>
        </w:rPr>
        <w:t xml:space="preserve"> Essay Due Thursday, 7/16 by 11:59 PM – 75 Points. Upload you</w:t>
      </w:r>
      <w:r>
        <w:rPr>
          <w:rFonts w:ascii="Arial" w:hAnsi="Arial" w:cs="Arial"/>
          <w:color w:val="auto"/>
        </w:rPr>
        <w:t>r final, plagiarism free essay to the Essay Due assignment link in your Canvas classroom. Do not forget to check your Originality Report prior to your final submission</w:t>
      </w:r>
    </w:p>
    <w:p w14:paraId="358C9926" w14:textId="77777777" w:rsidR="0080472D" w:rsidRDefault="0080472D"/>
    <w:p w14:paraId="6DDC2882" w14:textId="77777777" w:rsidR="0080472D" w:rsidRDefault="00D6258C">
      <w:pPr>
        <w:pStyle w:val="Heading3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Step 3:</w:t>
      </w:r>
      <w:r>
        <w:rPr>
          <w:rFonts w:ascii="Arial" w:hAnsi="Arial" w:cs="Arial"/>
          <w:color w:val="auto"/>
        </w:rPr>
        <w:t xml:space="preserve"> Self-Evaluation Form Due Thursday, 7/16 by 11:59 PM – 20 Points. Use this form </w:t>
      </w:r>
      <w:r>
        <w:rPr>
          <w:rFonts w:ascii="Arial" w:hAnsi="Arial" w:cs="Arial"/>
          <w:color w:val="auto"/>
        </w:rPr>
        <w:t>to self-evaluate your essay for common errors. Upload the completed form to the Self-Evaluation Form assignment link in your Canvas classroom. This form will be reviewed for accuracy by the instructor when grading the essay.</w:t>
      </w:r>
    </w:p>
    <w:p w14:paraId="320AFE09" w14:textId="77777777" w:rsidR="0080472D" w:rsidRDefault="0080472D"/>
    <w:p w14:paraId="6AC06E04" w14:textId="77777777" w:rsidR="0080472D" w:rsidRDefault="00D6258C">
      <w:pPr>
        <w:pStyle w:val="Heading3"/>
        <w:rPr>
          <w:rFonts w:ascii="Arial" w:hAnsi="Arial" w:cs="Arial"/>
          <w:color w:val="auto"/>
        </w:rPr>
      </w:pPr>
      <w:bookmarkStart w:id="0" w:name="_Hlk530224710"/>
      <w:r>
        <w:rPr>
          <w:rFonts w:ascii="Arial" w:hAnsi="Arial" w:cs="Arial"/>
          <w:b/>
          <w:color w:val="auto"/>
        </w:rPr>
        <w:t>Essay Topic:</w:t>
      </w:r>
      <w:r>
        <w:rPr>
          <w:rFonts w:ascii="Arial" w:hAnsi="Arial" w:cs="Arial"/>
          <w:color w:val="auto"/>
        </w:rPr>
        <w:t xml:space="preserve"> (Locks, et al. Ch</w:t>
      </w:r>
      <w:r>
        <w:rPr>
          <w:rFonts w:ascii="Arial" w:hAnsi="Arial" w:cs="Arial"/>
          <w:color w:val="auto"/>
        </w:rPr>
        <w:t xml:space="preserve">apter 15): </w:t>
      </w:r>
      <w:bookmarkEnd w:id="0"/>
      <w:r>
        <w:rPr>
          <w:rFonts w:ascii="Arial" w:hAnsi="Arial" w:cs="Arial"/>
          <w:color w:val="auto"/>
        </w:rPr>
        <w:t xml:space="preserve">Identify and critically analyze two (2) of the causes of national division during the Antebellum Era. Please choose from the choices below and use specific examples to support your ideas. </w:t>
      </w:r>
    </w:p>
    <w:p w14:paraId="73498BFB" w14:textId="77777777" w:rsidR="0080472D" w:rsidRDefault="00D6258C">
      <w:pPr>
        <w:pStyle w:val="Heading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Possible choices: 1) Regional economic differences: indu</w:t>
      </w:r>
      <w:r>
        <w:rPr>
          <w:rFonts w:ascii="Arial" w:hAnsi="Arial" w:cs="Arial"/>
          <w:color w:val="auto"/>
        </w:rPr>
        <w:t>stry versus agriculture, 2) Fugitive Slave Act of 1850, 3) Abolition Literature, 4) Election of 1860</w:t>
      </w:r>
    </w:p>
    <w:p w14:paraId="678C180A" w14:textId="77777777" w:rsidR="0080472D" w:rsidRDefault="0080472D">
      <w:pPr>
        <w:pStyle w:val="Heading3"/>
        <w:rPr>
          <w:rFonts w:ascii="Arial" w:hAnsi="Arial" w:cs="Arial"/>
          <w:b/>
          <w:color w:val="auto"/>
        </w:rPr>
      </w:pPr>
    </w:p>
    <w:p w14:paraId="04831B37" w14:textId="77777777" w:rsidR="0080472D" w:rsidRDefault="00D6258C">
      <w:pPr>
        <w:pStyle w:val="Heading3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Research Specifications:</w:t>
      </w:r>
      <w:r>
        <w:rPr>
          <w:rFonts w:ascii="Arial" w:hAnsi="Arial" w:cs="Arial"/>
          <w:color w:val="auto"/>
        </w:rPr>
        <w:t xml:space="preserve"> for this research essay you will need to go to the library, access an online library catalog/journal database, and / or use the I</w:t>
      </w:r>
      <w:r>
        <w:rPr>
          <w:rFonts w:ascii="Arial" w:hAnsi="Arial" w:cs="Arial"/>
          <w:color w:val="auto"/>
        </w:rPr>
        <w:t>nternet. You must include one quote from each of the following in your essay:</w:t>
      </w:r>
    </w:p>
    <w:p w14:paraId="34B7CFD1" w14:textId="77777777" w:rsidR="0080472D" w:rsidRDefault="00D6258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required video source: America the Story of Us: Division</w:t>
      </w:r>
    </w:p>
    <w:p w14:paraId="0AAC5FAB" w14:textId="77777777" w:rsidR="0080472D" w:rsidRDefault="00D6258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video is located in your Canvas classroom</w:t>
      </w:r>
    </w:p>
    <w:p w14:paraId="11DED554" w14:textId="77777777" w:rsidR="0080472D" w:rsidRDefault="00D6258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(1) secondary source of your choice, but it must be an academic sou</w:t>
      </w:r>
      <w:r>
        <w:rPr>
          <w:rFonts w:ascii="Arial" w:hAnsi="Arial" w:cs="Arial"/>
          <w:sz w:val="24"/>
          <w:szCs w:val="24"/>
        </w:rPr>
        <w:t>rce</w:t>
      </w:r>
    </w:p>
    <w:p w14:paraId="2CAA9F74" w14:textId="77777777" w:rsidR="0080472D" w:rsidRDefault="00D6258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Academic sources: History journal articles, a book published by a University Press, a website created by a historical foundation or university</w:t>
      </w:r>
    </w:p>
    <w:p w14:paraId="28B3F7DD" w14:textId="77777777" w:rsidR="0080472D" w:rsidRDefault="00D6258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NOT use a reference source: encyclopedia</w:t>
      </w:r>
    </w:p>
    <w:p w14:paraId="1B38A125" w14:textId="77777777" w:rsidR="0080472D" w:rsidRDefault="00D6258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NOT use your textbook as your required secondary source</w:t>
      </w:r>
    </w:p>
    <w:p w14:paraId="668AC355" w14:textId="77777777" w:rsidR="0080472D" w:rsidRDefault="0080472D">
      <w:pPr>
        <w:rPr>
          <w:rFonts w:ascii="Arial" w:hAnsi="Arial" w:cs="Arial"/>
          <w:sz w:val="24"/>
          <w:szCs w:val="24"/>
        </w:rPr>
      </w:pPr>
    </w:p>
    <w:p w14:paraId="74748B3D" w14:textId="77777777" w:rsidR="0080472D" w:rsidRDefault="0080472D">
      <w:pPr>
        <w:pStyle w:val="Heading3"/>
        <w:rPr>
          <w:rFonts w:ascii="Arial" w:hAnsi="Arial" w:cs="Arial"/>
          <w:b/>
          <w:color w:val="auto"/>
        </w:rPr>
      </w:pPr>
    </w:p>
    <w:p w14:paraId="360E8A90" w14:textId="77777777" w:rsidR="0080472D" w:rsidRDefault="00D6258C">
      <w:pPr>
        <w:pStyle w:val="Heading3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Essa</w:t>
      </w:r>
      <w:r>
        <w:rPr>
          <w:rFonts w:ascii="Arial" w:hAnsi="Arial" w:cs="Arial"/>
          <w:b/>
          <w:color w:val="auto"/>
        </w:rPr>
        <w:t>y Construction Specifications:</w:t>
      </w:r>
    </w:p>
    <w:p w14:paraId="66E68343" w14:textId="77777777" w:rsidR="0080472D" w:rsidRDefault="0080472D"/>
    <w:p w14:paraId="34469016" w14:textId="77777777" w:rsidR="0080472D" w:rsidRDefault="00D6258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3-page (1,100 words) </w:t>
      </w:r>
      <w:proofErr w:type="gramStart"/>
      <w:r>
        <w:rPr>
          <w:rFonts w:ascii="Arial" w:hAnsi="Arial" w:cs="Arial"/>
          <w:sz w:val="24"/>
          <w:szCs w:val="24"/>
        </w:rPr>
        <w:t>essay</w:t>
      </w:r>
      <w:proofErr w:type="gramEnd"/>
      <w:r>
        <w:rPr>
          <w:rFonts w:ascii="Arial" w:hAnsi="Arial" w:cs="Arial"/>
          <w:sz w:val="24"/>
          <w:szCs w:val="24"/>
        </w:rPr>
        <w:t xml:space="preserve"> must include one short (1-5 words) quote from the required source and one short (1-5 words) quote from the academic secondary source</w:t>
      </w:r>
    </w:p>
    <w:p w14:paraId="1212614E" w14:textId="77777777" w:rsidR="0080472D" w:rsidRDefault="00D6258C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Quotes may NOT be longer than 5 words!</w:t>
      </w:r>
    </w:p>
    <w:p w14:paraId="662BA17C" w14:textId="77777777" w:rsidR="0080472D" w:rsidRDefault="00D6258C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total of 2 </w:t>
      </w:r>
      <w:r>
        <w:rPr>
          <w:rFonts w:ascii="Arial" w:hAnsi="Arial" w:cs="Arial"/>
          <w:sz w:val="24"/>
          <w:szCs w:val="24"/>
        </w:rPr>
        <w:t>quotes (one from each source)</w:t>
      </w:r>
    </w:p>
    <w:p w14:paraId="32DEFC12" w14:textId="77777777" w:rsidR="0080472D" w:rsidRDefault="00D6258C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Hint: quotes should provide the opinion of your author and be worked into your sentence to provide evidence to support your position. Do not quote information that is commonly known or a statistic</w:t>
      </w:r>
    </w:p>
    <w:p w14:paraId="2F791934" w14:textId="77777777" w:rsidR="0080472D" w:rsidRDefault="00D6258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essay needs to be in APA</w:t>
      </w:r>
      <w:r>
        <w:rPr>
          <w:rFonts w:ascii="Arial" w:hAnsi="Arial" w:cs="Arial"/>
          <w:sz w:val="24"/>
          <w:szCs w:val="24"/>
        </w:rPr>
        <w:t xml:space="preserve"> format</w:t>
      </w:r>
    </w:p>
    <w:p w14:paraId="53C8B17D" w14:textId="77777777" w:rsidR="0080472D" w:rsidRDefault="00D6258C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Title page</w:t>
      </w:r>
    </w:p>
    <w:p w14:paraId="554DDAD5" w14:textId="77777777" w:rsidR="0080472D" w:rsidRDefault="00D6258C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3-page essay</w:t>
      </w:r>
    </w:p>
    <w:p w14:paraId="26D0EFBA" w14:textId="77777777" w:rsidR="0080472D" w:rsidRDefault="00D6258C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Reference page</w:t>
      </w:r>
    </w:p>
    <w:p w14:paraId="38897DF3" w14:textId="77777777" w:rsidR="0080472D" w:rsidRDefault="00D6258C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total of 5-pages</w:t>
      </w:r>
    </w:p>
    <w:p w14:paraId="0DB1A2C8" w14:textId="77777777" w:rsidR="0080472D" w:rsidRDefault="00D6258C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Abstract</w:t>
      </w:r>
    </w:p>
    <w:p w14:paraId="72BE7B6A" w14:textId="77777777" w:rsidR="0080472D" w:rsidRDefault="00D6258C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assistance with APA format:</w:t>
      </w:r>
    </w:p>
    <w:p w14:paraId="10918A85" w14:textId="77777777" w:rsidR="0080472D" w:rsidRDefault="00D6258C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 the APA Cheat Sheet and Sample Essay located in the Canvas classroom</w:t>
      </w:r>
    </w:p>
    <w:p w14:paraId="3A7BD148" w14:textId="77777777" w:rsidR="0080472D" w:rsidRDefault="00D6258C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the APA Format weblinks located in the Canvas classroom</w:t>
      </w:r>
    </w:p>
    <w:p w14:paraId="3B187D24" w14:textId="77777777" w:rsidR="0080472D" w:rsidRDefault="00D6258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NOT use </w:t>
      </w:r>
      <w:r>
        <w:rPr>
          <w:rFonts w:ascii="Arial" w:hAnsi="Arial" w:cs="Arial"/>
          <w:sz w:val="24"/>
          <w:szCs w:val="24"/>
        </w:rPr>
        <w:t>Wikipedia!</w:t>
      </w:r>
    </w:p>
    <w:p w14:paraId="35859A95" w14:textId="77777777" w:rsidR="0080472D" w:rsidRDefault="00D6258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NOT plagiarize! An essay with plagiarism will receive zero points</w:t>
      </w:r>
    </w:p>
    <w:p w14:paraId="61880B10" w14:textId="77777777" w:rsidR="0080472D" w:rsidRDefault="00D6258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Insufficient work is 50% (550 words) or less of the 3-page writing requirement and will result in zero points</w:t>
      </w:r>
    </w:p>
    <w:p w14:paraId="3B1D42D9" w14:textId="77777777" w:rsidR="0080472D" w:rsidRDefault="00D6258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Questions? Contact me by Canvas Inbox</w:t>
      </w:r>
    </w:p>
    <w:p w14:paraId="6C9A5718" w14:textId="77777777" w:rsidR="0080472D" w:rsidRDefault="00D6258C">
      <w:pPr>
        <w:pStyle w:val="Heading3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Extra Credit Opportunity:</w:t>
      </w:r>
      <w:r>
        <w:rPr>
          <w:rFonts w:ascii="Arial" w:hAnsi="Arial" w:cs="Arial"/>
          <w:color w:val="auto"/>
        </w:rPr>
        <w:t xml:space="preserve"> Du</w:t>
      </w:r>
      <w:r>
        <w:rPr>
          <w:rFonts w:ascii="Arial" w:hAnsi="Arial" w:cs="Arial"/>
          <w:color w:val="auto"/>
        </w:rPr>
        <w:t>e _7/16_ by 11:59 PM - 5 points</w:t>
      </w:r>
    </w:p>
    <w:p w14:paraId="780C32DE" w14:textId="77777777" w:rsidR="0080472D" w:rsidRDefault="00D6258C">
      <w:pPr>
        <w:pStyle w:val="Heading3"/>
      </w:pPr>
      <w:r>
        <w:rPr>
          <w:rFonts w:ascii="Arial" w:hAnsi="Arial" w:cs="Arial"/>
          <w:color w:val="auto"/>
        </w:rPr>
        <w:t xml:space="preserve">Submit your essay to </w:t>
      </w:r>
      <w:proofErr w:type="spellStart"/>
      <w:r>
        <w:rPr>
          <w:rFonts w:ascii="Arial" w:hAnsi="Arial" w:cs="Arial"/>
          <w:color w:val="auto"/>
        </w:rPr>
        <w:t>NetTutor</w:t>
      </w:r>
      <w:proofErr w:type="spellEnd"/>
      <w:r>
        <w:rPr>
          <w:rFonts w:ascii="Arial" w:hAnsi="Arial" w:cs="Arial"/>
          <w:color w:val="auto"/>
        </w:rPr>
        <w:t xml:space="preserve"> for review. After </w:t>
      </w:r>
      <w:proofErr w:type="spellStart"/>
      <w:r>
        <w:rPr>
          <w:rFonts w:ascii="Arial" w:hAnsi="Arial" w:cs="Arial"/>
          <w:color w:val="auto"/>
        </w:rPr>
        <w:t>NetTutor</w:t>
      </w:r>
      <w:proofErr w:type="spellEnd"/>
      <w:r>
        <w:rPr>
          <w:rFonts w:ascii="Arial" w:hAnsi="Arial" w:cs="Arial"/>
          <w:color w:val="auto"/>
        </w:rPr>
        <w:t xml:space="preserve"> evaluates your essay they will send a report back to you with comments. Please take their advice into consideration when finalizing your essay. Download and save the </w:t>
      </w:r>
      <w:proofErr w:type="spellStart"/>
      <w:r>
        <w:rPr>
          <w:rFonts w:ascii="Arial" w:hAnsi="Arial" w:cs="Arial"/>
          <w:color w:val="auto"/>
        </w:rPr>
        <w:t>N</w:t>
      </w:r>
      <w:r>
        <w:rPr>
          <w:rFonts w:ascii="Arial" w:hAnsi="Arial" w:cs="Arial"/>
          <w:color w:val="auto"/>
        </w:rPr>
        <w:t>etTutor</w:t>
      </w:r>
      <w:proofErr w:type="spellEnd"/>
      <w:r>
        <w:rPr>
          <w:rFonts w:ascii="Arial" w:hAnsi="Arial" w:cs="Arial"/>
          <w:color w:val="auto"/>
        </w:rPr>
        <w:t xml:space="preserve"> report and upload the report to the Essay Extra Credit assignment link in Canvas. Access </w:t>
      </w:r>
      <w:proofErr w:type="spellStart"/>
      <w:r>
        <w:rPr>
          <w:rFonts w:ascii="Arial" w:hAnsi="Arial" w:cs="Arial"/>
          <w:color w:val="auto"/>
        </w:rPr>
        <w:t>NetTutor</w:t>
      </w:r>
      <w:proofErr w:type="spellEnd"/>
      <w:r>
        <w:rPr>
          <w:rFonts w:ascii="Arial" w:hAnsi="Arial" w:cs="Arial"/>
          <w:color w:val="auto"/>
        </w:rPr>
        <w:t xml:space="preserve"> by clicking on the </w:t>
      </w:r>
      <w:proofErr w:type="spellStart"/>
      <w:r>
        <w:rPr>
          <w:rFonts w:ascii="Arial" w:hAnsi="Arial" w:cs="Arial"/>
          <w:color w:val="auto"/>
        </w:rPr>
        <w:t>NetTutor</w:t>
      </w:r>
      <w:proofErr w:type="spellEnd"/>
      <w:r>
        <w:rPr>
          <w:rFonts w:ascii="Arial" w:hAnsi="Arial" w:cs="Arial"/>
          <w:color w:val="auto"/>
        </w:rPr>
        <w:t xml:space="preserve"> button on the left side of your screen. </w:t>
      </w:r>
    </w:p>
    <w:p w14:paraId="0708784C" w14:textId="77777777" w:rsidR="0080472D" w:rsidRDefault="00D6258C">
      <w:pPr>
        <w:pStyle w:val="Heading3"/>
      </w:pPr>
      <w:r>
        <w:rPr>
          <w:rFonts w:ascii="Arial" w:hAnsi="Arial" w:cs="Arial"/>
          <w:color w:val="auto"/>
        </w:rPr>
        <w:t xml:space="preserve">Please note it could take </w:t>
      </w:r>
      <w:proofErr w:type="spellStart"/>
      <w:r>
        <w:rPr>
          <w:rFonts w:ascii="Arial" w:hAnsi="Arial" w:cs="Arial"/>
          <w:color w:val="auto"/>
        </w:rPr>
        <w:t>NetTutor</w:t>
      </w:r>
      <w:proofErr w:type="spellEnd"/>
      <w:r>
        <w:rPr>
          <w:rFonts w:ascii="Arial" w:hAnsi="Arial" w:cs="Arial"/>
          <w:color w:val="auto"/>
        </w:rPr>
        <w:t xml:space="preserve"> 24-48 hours to respond, please schedule accord</w:t>
      </w:r>
      <w:r>
        <w:rPr>
          <w:rFonts w:ascii="Arial" w:hAnsi="Arial" w:cs="Arial"/>
          <w:color w:val="auto"/>
        </w:rPr>
        <w:t xml:space="preserve">ingly. Instructor has no control over </w:t>
      </w:r>
      <w:proofErr w:type="spellStart"/>
      <w:r>
        <w:rPr>
          <w:rFonts w:ascii="Arial" w:hAnsi="Arial" w:cs="Arial"/>
          <w:color w:val="auto"/>
        </w:rPr>
        <w:t>NetTutor</w:t>
      </w:r>
      <w:proofErr w:type="spellEnd"/>
      <w:r>
        <w:rPr>
          <w:rFonts w:ascii="Arial" w:hAnsi="Arial" w:cs="Arial"/>
          <w:color w:val="auto"/>
        </w:rPr>
        <w:t xml:space="preserve"> server or response time.</w:t>
      </w:r>
    </w:p>
    <w:p w14:paraId="6AFBA2A5" w14:textId="77777777" w:rsidR="0080472D" w:rsidRDefault="0080472D"/>
    <w:p w14:paraId="529B8622" w14:textId="77777777" w:rsidR="0080472D" w:rsidRDefault="0080472D"/>
    <w:p w14:paraId="3375994C" w14:textId="77777777" w:rsidR="0080472D" w:rsidRDefault="0080472D"/>
    <w:sectPr w:rsidR="0080472D">
      <w:footerReference w:type="default" r:id="rId8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38F57" w14:textId="77777777" w:rsidR="00D6258C" w:rsidRDefault="00D6258C">
      <w:pPr>
        <w:spacing w:after="0" w:line="240" w:lineRule="auto"/>
      </w:pPr>
      <w:r>
        <w:separator/>
      </w:r>
    </w:p>
  </w:endnote>
  <w:endnote w:type="continuationSeparator" w:id="0">
    <w:p w14:paraId="5C5899E9" w14:textId="77777777" w:rsidR="00D6258C" w:rsidRDefault="00D62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2715491"/>
      <w:docPartObj>
        <w:docPartGallery w:val="AutoText"/>
      </w:docPartObj>
    </w:sdtPr>
    <w:sdtEndPr/>
    <w:sdtContent>
      <w:p w14:paraId="328828DD" w14:textId="77777777" w:rsidR="0080472D" w:rsidRDefault="00D625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94855F" w14:textId="77777777" w:rsidR="0080472D" w:rsidRDefault="008047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2A1DA" w14:textId="77777777" w:rsidR="00D6258C" w:rsidRDefault="00D6258C">
      <w:pPr>
        <w:spacing w:after="0" w:line="240" w:lineRule="auto"/>
      </w:pPr>
      <w:r>
        <w:separator/>
      </w:r>
    </w:p>
  </w:footnote>
  <w:footnote w:type="continuationSeparator" w:id="0">
    <w:p w14:paraId="1F20A28F" w14:textId="77777777" w:rsidR="00D6258C" w:rsidRDefault="00D62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14C8F"/>
    <w:multiLevelType w:val="multilevel"/>
    <w:tmpl w:val="3AC14C8F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A1D23"/>
    <w:multiLevelType w:val="multilevel"/>
    <w:tmpl w:val="67FA1D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186"/>
    <w:rsid w:val="00004E7D"/>
    <w:rsid w:val="0001369F"/>
    <w:rsid w:val="000204E1"/>
    <w:rsid w:val="000259E3"/>
    <w:rsid w:val="000C4C4A"/>
    <w:rsid w:val="000D0A71"/>
    <w:rsid w:val="000D4977"/>
    <w:rsid w:val="00144F3F"/>
    <w:rsid w:val="00193352"/>
    <w:rsid w:val="001B0063"/>
    <w:rsid w:val="001D2116"/>
    <w:rsid w:val="0023258D"/>
    <w:rsid w:val="002A7CFE"/>
    <w:rsid w:val="00420F70"/>
    <w:rsid w:val="004F4FB6"/>
    <w:rsid w:val="005220F9"/>
    <w:rsid w:val="00542251"/>
    <w:rsid w:val="00565184"/>
    <w:rsid w:val="00574F1F"/>
    <w:rsid w:val="005B17EA"/>
    <w:rsid w:val="005B19B4"/>
    <w:rsid w:val="006016D1"/>
    <w:rsid w:val="00610D4A"/>
    <w:rsid w:val="006352DA"/>
    <w:rsid w:val="00655BC3"/>
    <w:rsid w:val="00667BA1"/>
    <w:rsid w:val="006C076A"/>
    <w:rsid w:val="006E4632"/>
    <w:rsid w:val="007625AD"/>
    <w:rsid w:val="00771A64"/>
    <w:rsid w:val="007E7D0F"/>
    <w:rsid w:val="007F6CF7"/>
    <w:rsid w:val="0080239F"/>
    <w:rsid w:val="0080472D"/>
    <w:rsid w:val="00833B22"/>
    <w:rsid w:val="00861473"/>
    <w:rsid w:val="008752C7"/>
    <w:rsid w:val="00893457"/>
    <w:rsid w:val="008B728D"/>
    <w:rsid w:val="008B733D"/>
    <w:rsid w:val="008C681A"/>
    <w:rsid w:val="008F206B"/>
    <w:rsid w:val="00955ABC"/>
    <w:rsid w:val="00992DC1"/>
    <w:rsid w:val="00A4231A"/>
    <w:rsid w:val="00A57A3C"/>
    <w:rsid w:val="00A82A8C"/>
    <w:rsid w:val="00AD1186"/>
    <w:rsid w:val="00B53330"/>
    <w:rsid w:val="00B65C76"/>
    <w:rsid w:val="00B85AA4"/>
    <w:rsid w:val="00BC0E75"/>
    <w:rsid w:val="00BC6AA7"/>
    <w:rsid w:val="00C06977"/>
    <w:rsid w:val="00C11760"/>
    <w:rsid w:val="00C44AF6"/>
    <w:rsid w:val="00C44DA3"/>
    <w:rsid w:val="00C935A7"/>
    <w:rsid w:val="00CA3158"/>
    <w:rsid w:val="00CF295D"/>
    <w:rsid w:val="00D0442A"/>
    <w:rsid w:val="00D17487"/>
    <w:rsid w:val="00D224F1"/>
    <w:rsid w:val="00D24514"/>
    <w:rsid w:val="00D4285E"/>
    <w:rsid w:val="00D46A9A"/>
    <w:rsid w:val="00D6258C"/>
    <w:rsid w:val="00DA6577"/>
    <w:rsid w:val="00DF26AA"/>
    <w:rsid w:val="00E518E2"/>
    <w:rsid w:val="00E562F1"/>
    <w:rsid w:val="00EC5A2A"/>
    <w:rsid w:val="00F50602"/>
    <w:rsid w:val="00F53CAA"/>
    <w:rsid w:val="00F66540"/>
    <w:rsid w:val="00FC7CD8"/>
    <w:rsid w:val="1B83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8ACA7"/>
  <w15:docId w15:val="{F1396FF2-472E-4FEE-B787-886909BD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pPr>
      <w:spacing w:after="0" w:line="240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589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mukamimercies@gmail.com</dc:creator>
  <cp:lastModifiedBy>mukamimercies@gmail.com</cp:lastModifiedBy>
  <cp:revision>2</cp:revision>
  <dcterms:created xsi:type="dcterms:W3CDTF">2020-07-13T16:43:00Z</dcterms:created>
  <dcterms:modified xsi:type="dcterms:W3CDTF">2020-07-13T16:43:00Z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