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F1" w:rsidRDefault="00631579">
      <w:r>
        <w:t>Please answer each question separately. Each answer is a min of 500 words and requires a min of 2 references per question</w:t>
      </w:r>
      <w:r>
        <w:br/>
      </w:r>
      <w:r>
        <w:br/>
        <w:t>Does current research support the notion that criminal profiling is an art or that it is a science?</w:t>
      </w:r>
      <w:r>
        <w:br/>
      </w:r>
      <w:r>
        <w:br/>
        <w:t>Explain the role of objectivity in criminal profiling. Is it possible for a profiler to be objective? Explain.</w:t>
      </w:r>
      <w:r>
        <w:br/>
      </w:r>
      <w:r>
        <w:br/>
        <w:t>Are criminal profilers used for run of the mill crimes? Under what circumstances would law enforcement bring in a profiler for assistance?</w:t>
      </w:r>
      <w:r>
        <w:br/>
      </w:r>
      <w:r>
        <w:br/>
        <w:t>Compare and contrast the various approaches to criminal profiling.</w:t>
      </w:r>
      <w:bookmarkStart w:id="0" w:name="_GoBack"/>
      <w:bookmarkEnd w:id="0"/>
    </w:p>
    <w:sectPr w:rsidR="00D95BF1" w:rsidSect="00184D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AA73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74"/>
    <w:rsid w:val="000310DC"/>
    <w:rsid w:val="001A19D3"/>
    <w:rsid w:val="00244C21"/>
    <w:rsid w:val="00393A88"/>
    <w:rsid w:val="00434774"/>
    <w:rsid w:val="00631579"/>
    <w:rsid w:val="00824CC4"/>
    <w:rsid w:val="00B1741B"/>
    <w:rsid w:val="00C317BD"/>
    <w:rsid w:val="00CC6F34"/>
    <w:rsid w:val="00D73EE7"/>
    <w:rsid w:val="00D80890"/>
    <w:rsid w:val="00D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9C323-772E-4F7A-A73E-8960D93B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E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2020-07-22T02:28:00Z</dcterms:created>
  <dcterms:modified xsi:type="dcterms:W3CDTF">2020-07-22T02:28:00Z</dcterms:modified>
</cp:coreProperties>
</file>